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E525" w14:textId="77777777" w:rsidR="000D1F36" w:rsidRPr="009105EA" w:rsidRDefault="000D1F36" w:rsidP="000D1F36">
      <w:pPr>
        <w:jc w:val="center"/>
        <w:rPr>
          <w:rFonts w:ascii="Calibri" w:hAnsi="Calibri" w:cs="Arial"/>
          <w:b/>
          <w:bCs/>
          <w:i/>
          <w:iCs/>
          <w:sz w:val="64"/>
          <w:szCs w:val="64"/>
        </w:rPr>
      </w:pPr>
      <w:r w:rsidRPr="009105EA">
        <w:rPr>
          <w:rFonts w:ascii="Calibri" w:hAnsi="Calibri" w:cs="Arial"/>
          <w:b/>
          <w:bCs/>
          <w:i/>
          <w:iCs/>
          <w:sz w:val="64"/>
          <w:szCs w:val="64"/>
        </w:rPr>
        <w:t>University College Dublin</w:t>
      </w:r>
    </w:p>
    <w:p w14:paraId="3B8EA0EC" w14:textId="77777777" w:rsidR="000D1F36" w:rsidRPr="00105521" w:rsidRDefault="000D1F36" w:rsidP="000D1F36">
      <w:pPr>
        <w:jc w:val="center"/>
        <w:rPr>
          <w:rFonts w:ascii="Calibri" w:hAnsi="Calibri" w:cs="Arial"/>
          <w:sz w:val="72"/>
          <w:szCs w:val="72"/>
        </w:rPr>
      </w:pPr>
      <w:r w:rsidRPr="00105521">
        <w:rPr>
          <w:rFonts w:ascii="Calibri" w:hAnsi="Calibri"/>
          <w:noProof/>
          <w:lang w:val="en-US"/>
        </w:rPr>
        <w:drawing>
          <wp:anchor distT="0" distB="0" distL="114300" distR="114300" simplePos="0" relativeHeight="251659264" behindDoc="0" locked="0" layoutInCell="1" allowOverlap="1" wp14:anchorId="516D2161" wp14:editId="62A66339">
            <wp:simplePos x="0" y="0"/>
            <wp:positionH relativeFrom="column">
              <wp:posOffset>-228600</wp:posOffset>
            </wp:positionH>
            <wp:positionV relativeFrom="paragraph">
              <wp:posOffset>77470</wp:posOffset>
            </wp:positionV>
            <wp:extent cx="4229100" cy="322707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227070"/>
                    </a:xfrm>
                    <a:prstGeom prst="rect">
                      <a:avLst/>
                    </a:prstGeom>
                    <a:noFill/>
                  </pic:spPr>
                </pic:pic>
              </a:graphicData>
            </a:graphic>
            <wp14:sizeRelH relativeFrom="page">
              <wp14:pctWidth>0</wp14:pctWidth>
            </wp14:sizeRelH>
            <wp14:sizeRelV relativeFrom="page">
              <wp14:pctHeight>0</wp14:pctHeight>
            </wp14:sizeRelV>
          </wp:anchor>
        </w:drawing>
      </w:r>
    </w:p>
    <w:p w14:paraId="69C04776" w14:textId="77777777" w:rsidR="000D1F36" w:rsidRPr="00105521" w:rsidRDefault="000D1F36" w:rsidP="000D1F36">
      <w:pPr>
        <w:jc w:val="center"/>
        <w:rPr>
          <w:rFonts w:ascii="Calibri" w:hAnsi="Calibri" w:cs="Arial"/>
          <w:sz w:val="72"/>
          <w:szCs w:val="72"/>
        </w:rPr>
      </w:pPr>
    </w:p>
    <w:p w14:paraId="10826FE2" w14:textId="77777777" w:rsidR="000D1F36" w:rsidRPr="00105521" w:rsidRDefault="000D1F36" w:rsidP="000D1F36">
      <w:pPr>
        <w:jc w:val="center"/>
        <w:rPr>
          <w:rFonts w:ascii="Calibri" w:hAnsi="Calibri" w:cs="Arial"/>
          <w:sz w:val="72"/>
          <w:szCs w:val="72"/>
        </w:rPr>
      </w:pPr>
    </w:p>
    <w:p w14:paraId="770AE7CC" w14:textId="77777777" w:rsidR="000D1F36" w:rsidRPr="00105521" w:rsidRDefault="000D1F36" w:rsidP="000D1F36">
      <w:pPr>
        <w:jc w:val="center"/>
        <w:rPr>
          <w:rFonts w:ascii="Calibri" w:hAnsi="Calibri" w:cs="Arial"/>
          <w:sz w:val="72"/>
          <w:szCs w:val="72"/>
        </w:rPr>
      </w:pPr>
    </w:p>
    <w:p w14:paraId="786B6DE0" w14:textId="77777777" w:rsidR="000D1F36" w:rsidRPr="00105521" w:rsidRDefault="000D1F36" w:rsidP="000D1F36">
      <w:pPr>
        <w:jc w:val="center"/>
        <w:rPr>
          <w:rFonts w:ascii="Calibri" w:hAnsi="Calibri" w:cs="Arial"/>
          <w:sz w:val="72"/>
          <w:szCs w:val="72"/>
        </w:rPr>
      </w:pPr>
    </w:p>
    <w:p w14:paraId="4C631273" w14:textId="77777777" w:rsidR="000D1F36" w:rsidRPr="00105521" w:rsidRDefault="000D1F36" w:rsidP="000D1F36">
      <w:pPr>
        <w:rPr>
          <w:rFonts w:ascii="Calibri" w:hAnsi="Calibri" w:cs="Arial"/>
          <w:b/>
          <w:bCs/>
          <w:i/>
          <w:iCs/>
          <w:sz w:val="72"/>
          <w:szCs w:val="72"/>
        </w:rPr>
      </w:pPr>
    </w:p>
    <w:p w14:paraId="0FC7AB29" w14:textId="77777777" w:rsidR="000D1F36" w:rsidRPr="00105521" w:rsidRDefault="000D1F36" w:rsidP="000D1F36">
      <w:pPr>
        <w:jc w:val="center"/>
        <w:rPr>
          <w:rFonts w:ascii="Calibri" w:hAnsi="Calibri" w:cs="Arial"/>
          <w:b/>
          <w:bCs/>
          <w:i/>
          <w:iCs/>
          <w:sz w:val="28"/>
          <w:szCs w:val="28"/>
        </w:rPr>
      </w:pPr>
    </w:p>
    <w:p w14:paraId="79FDEE27" w14:textId="77777777" w:rsidR="000D1F36" w:rsidRPr="00105521" w:rsidRDefault="000D1F36" w:rsidP="000D1F36">
      <w:pPr>
        <w:rPr>
          <w:rFonts w:ascii="Calibri" w:hAnsi="Calibri"/>
        </w:rPr>
      </w:pPr>
    </w:p>
    <w:p w14:paraId="1DA63918" w14:textId="77777777" w:rsidR="000D1F36" w:rsidRPr="00105521" w:rsidRDefault="000D1F36" w:rsidP="000D1F36">
      <w:pPr>
        <w:spacing w:line="360" w:lineRule="auto"/>
        <w:jc w:val="center"/>
        <w:rPr>
          <w:rFonts w:ascii="Calibri" w:hAnsi="Calibri" w:cs="Arial"/>
          <w:b/>
          <w:bCs/>
          <w:i/>
          <w:iCs/>
          <w:sz w:val="56"/>
          <w:szCs w:val="56"/>
        </w:rPr>
      </w:pPr>
      <w:r w:rsidRPr="00105521">
        <w:rPr>
          <w:rFonts w:ascii="Calibri" w:hAnsi="Calibri" w:cs="Arial"/>
          <w:b/>
          <w:bCs/>
          <w:i/>
          <w:iCs/>
          <w:sz w:val="56"/>
          <w:szCs w:val="56"/>
        </w:rPr>
        <w:t xml:space="preserve">School </w:t>
      </w:r>
      <w:r>
        <w:rPr>
          <w:rFonts w:ascii="Calibri" w:hAnsi="Calibri" w:cs="Arial"/>
          <w:b/>
          <w:bCs/>
          <w:i/>
          <w:iCs/>
          <w:sz w:val="56"/>
          <w:szCs w:val="56"/>
        </w:rPr>
        <w:t>o</w:t>
      </w:r>
      <w:r w:rsidRPr="00105521">
        <w:rPr>
          <w:rFonts w:ascii="Calibri" w:hAnsi="Calibri" w:cs="Arial"/>
          <w:b/>
          <w:bCs/>
          <w:i/>
          <w:iCs/>
          <w:sz w:val="56"/>
          <w:szCs w:val="56"/>
        </w:rPr>
        <w:t>f Biology &amp; Environmental Science</w:t>
      </w:r>
    </w:p>
    <w:p w14:paraId="0CE908FE" w14:textId="77777777" w:rsidR="000D1F36" w:rsidRPr="00105521" w:rsidRDefault="000D1F36" w:rsidP="000D1F36">
      <w:pPr>
        <w:jc w:val="center"/>
        <w:rPr>
          <w:rFonts w:ascii="Calibri" w:hAnsi="Calibri" w:cs="Arial"/>
          <w:b/>
          <w:bCs/>
          <w:i/>
          <w:iCs/>
          <w:sz w:val="28"/>
          <w:szCs w:val="28"/>
        </w:rPr>
      </w:pPr>
    </w:p>
    <w:p w14:paraId="630A9F62" w14:textId="0271254D" w:rsidR="000D1F36" w:rsidRPr="00105521" w:rsidRDefault="000D1F36" w:rsidP="000D1F36">
      <w:pPr>
        <w:jc w:val="center"/>
        <w:rPr>
          <w:rFonts w:ascii="Calibri" w:hAnsi="Calibri" w:cs="Arial"/>
          <w:b/>
          <w:bCs/>
          <w:i/>
          <w:iCs/>
          <w:sz w:val="32"/>
          <w:szCs w:val="32"/>
        </w:rPr>
      </w:pPr>
      <w:r w:rsidRPr="00237C30">
        <w:rPr>
          <w:rFonts w:ascii="Calibri" w:hAnsi="Calibri" w:cs="Arial"/>
          <w:b/>
          <w:bCs/>
          <w:i/>
          <w:iCs/>
          <w:sz w:val="32"/>
          <w:szCs w:val="32"/>
        </w:rPr>
        <w:t xml:space="preserve">Rev </w:t>
      </w:r>
      <w:r w:rsidR="00237C30" w:rsidRPr="00237C30">
        <w:rPr>
          <w:rFonts w:ascii="Calibri" w:hAnsi="Calibri" w:cs="Arial"/>
          <w:b/>
          <w:bCs/>
          <w:i/>
          <w:iCs/>
          <w:sz w:val="32"/>
          <w:szCs w:val="32"/>
        </w:rPr>
        <w:t>6</w:t>
      </w:r>
      <w:r w:rsidRPr="00237C30">
        <w:rPr>
          <w:rFonts w:ascii="Calibri" w:hAnsi="Calibri" w:cs="Arial"/>
          <w:b/>
          <w:bCs/>
          <w:i/>
          <w:iCs/>
          <w:sz w:val="32"/>
          <w:szCs w:val="32"/>
        </w:rPr>
        <w:t xml:space="preserve">. Issued </w:t>
      </w:r>
      <w:r w:rsidR="008E54DB">
        <w:rPr>
          <w:rFonts w:ascii="Calibri" w:hAnsi="Calibri" w:cs="Arial"/>
          <w:b/>
          <w:bCs/>
          <w:i/>
          <w:iCs/>
          <w:sz w:val="32"/>
          <w:szCs w:val="32"/>
        </w:rPr>
        <w:t>January 2024</w:t>
      </w:r>
    </w:p>
    <w:p w14:paraId="29916BC3" w14:textId="77777777" w:rsidR="000D1F36" w:rsidRPr="00105521" w:rsidRDefault="000D1F36" w:rsidP="000D1F36">
      <w:pPr>
        <w:jc w:val="center"/>
        <w:rPr>
          <w:rFonts w:ascii="Calibri" w:hAnsi="Calibri" w:cs="Arial"/>
          <w:b/>
          <w:bCs/>
          <w:i/>
          <w:iCs/>
          <w:sz w:val="32"/>
          <w:szCs w:val="32"/>
        </w:rPr>
      </w:pPr>
      <w:r w:rsidRPr="00105521">
        <w:rPr>
          <w:rFonts w:ascii="Calibri" w:hAnsi="Calibri" w:cs="Arial"/>
          <w:b/>
          <w:bCs/>
          <w:i/>
          <w:iCs/>
          <w:sz w:val="32"/>
          <w:szCs w:val="32"/>
        </w:rPr>
        <w:t xml:space="preserve">University College Dublin </w:t>
      </w:r>
    </w:p>
    <w:p w14:paraId="4ADFE6AA" w14:textId="77777777" w:rsidR="000D1F36" w:rsidRPr="00105521" w:rsidRDefault="000D1F36" w:rsidP="000D1F36">
      <w:pPr>
        <w:jc w:val="center"/>
        <w:rPr>
          <w:rFonts w:ascii="Calibri" w:hAnsi="Calibri" w:cs="Arial"/>
          <w:b/>
          <w:bCs/>
          <w:i/>
          <w:iCs/>
          <w:sz w:val="32"/>
          <w:szCs w:val="32"/>
        </w:rPr>
      </w:pPr>
      <w:r w:rsidRPr="00105521">
        <w:rPr>
          <w:rFonts w:ascii="Calibri" w:hAnsi="Calibri" w:cs="Arial"/>
          <w:b/>
          <w:bCs/>
          <w:i/>
          <w:iCs/>
          <w:sz w:val="32"/>
          <w:szCs w:val="32"/>
        </w:rPr>
        <w:t>Safety, Insurance, Operational Risk and Compliance (SIRC) Office</w:t>
      </w:r>
    </w:p>
    <w:p w14:paraId="0AA0E4E6" w14:textId="77777777" w:rsidR="000D1F36" w:rsidRPr="00105521" w:rsidRDefault="000D1F36" w:rsidP="000D1F36">
      <w:pPr>
        <w:rPr>
          <w:rFonts w:ascii="Calibri" w:hAnsi="Calibri" w:cs="Arial"/>
          <w:b/>
          <w:bCs/>
          <w:i/>
          <w:iCs/>
          <w:sz w:val="32"/>
          <w:szCs w:val="32"/>
        </w:rPr>
      </w:pPr>
    </w:p>
    <w:p w14:paraId="5979F690" w14:textId="77777777" w:rsidR="000D1F36" w:rsidRPr="00105521" w:rsidRDefault="000D1F36" w:rsidP="000D1F36">
      <w:pPr>
        <w:rPr>
          <w:rFonts w:ascii="Calibri" w:hAnsi="Calibri" w:cs="Arial"/>
          <w:b/>
          <w:bCs/>
          <w:i/>
          <w:iCs/>
          <w:sz w:val="28"/>
          <w:szCs w:val="28"/>
        </w:rPr>
      </w:pPr>
    </w:p>
    <w:p w14:paraId="36F4D631" w14:textId="77777777" w:rsidR="000D1F36" w:rsidRPr="00105521" w:rsidRDefault="000D1F36" w:rsidP="000D1F36">
      <w:pPr>
        <w:jc w:val="center"/>
        <w:rPr>
          <w:rFonts w:ascii="Calibri" w:hAnsi="Calibri" w:cs="Arial"/>
          <w:b/>
          <w:bCs/>
          <w:i/>
          <w:iCs/>
          <w:sz w:val="28"/>
          <w:szCs w:val="28"/>
        </w:rPr>
        <w:sectPr w:rsidR="000D1F36" w:rsidRPr="00105521" w:rsidSect="009804B9">
          <w:headerReference w:type="default" r:id="rId8"/>
          <w:footerReference w:type="default" r:id="rId9"/>
          <w:pgSz w:w="11906" w:h="16838"/>
          <w:pgMar w:top="1440" w:right="1440" w:bottom="1440" w:left="1440" w:header="708" w:footer="708" w:gutter="0"/>
          <w:pgNumType w:start="1"/>
          <w:cols w:space="708"/>
          <w:titlePg/>
          <w:docGrid w:linePitch="360"/>
        </w:sectPr>
      </w:pPr>
      <w:r w:rsidRPr="00105521">
        <w:rPr>
          <w:rFonts w:ascii="Calibri" w:hAnsi="Calibri" w:cs="Arial"/>
          <w:b/>
          <w:bCs/>
          <w:i/>
          <w:iCs/>
          <w:sz w:val="28"/>
          <w:szCs w:val="28"/>
        </w:rPr>
        <w:t xml:space="preserve">This document must be read in conjunction with the </w:t>
      </w:r>
      <w:hyperlink r:id="rId10" w:history="1">
        <w:r w:rsidRPr="00105521">
          <w:rPr>
            <w:rStyle w:val="Hyperlink"/>
            <w:rFonts w:ascii="Calibri" w:hAnsi="Calibri" w:cs="Arial"/>
            <w:b/>
            <w:bCs/>
            <w:i/>
            <w:iCs/>
            <w:sz w:val="28"/>
            <w:szCs w:val="28"/>
          </w:rPr>
          <w:t>University Parent Safety Statement</w:t>
        </w:r>
      </w:hyperlink>
    </w:p>
    <w:p w14:paraId="69C9F482" w14:textId="77777777" w:rsidR="000D1F36" w:rsidRPr="00132F8B" w:rsidRDefault="000D1F36" w:rsidP="000D1F36">
      <w:pPr>
        <w:pStyle w:val="TOCHeading"/>
      </w:pPr>
      <w:r w:rsidRPr="00132F8B">
        <w:lastRenderedPageBreak/>
        <w:t>Contents</w:t>
      </w:r>
    </w:p>
    <w:p w14:paraId="03B60FD9" w14:textId="77777777" w:rsidR="000D1F36" w:rsidRPr="00740BDF" w:rsidRDefault="000D1F36" w:rsidP="000D1F36">
      <w:pPr>
        <w:pStyle w:val="TOC1"/>
        <w:rPr>
          <w:rFonts w:ascii="Calibri" w:hAnsi="Calibri" w:cs="Calibri"/>
          <w:noProof/>
          <w:sz w:val="22"/>
          <w:szCs w:val="22"/>
          <w:lang w:val="en-IE" w:eastAsia="en-IE"/>
        </w:rPr>
      </w:pPr>
      <w:r w:rsidRPr="00132F8B">
        <w:rPr>
          <w:rFonts w:ascii="Calibri" w:hAnsi="Calibri"/>
        </w:rPr>
        <w:fldChar w:fldCharType="begin"/>
      </w:r>
      <w:r w:rsidRPr="00132F8B">
        <w:rPr>
          <w:rFonts w:ascii="Calibri" w:hAnsi="Calibri"/>
        </w:rPr>
        <w:instrText xml:space="preserve"> TOC \o "1-3" \h \z \u </w:instrText>
      </w:r>
      <w:r w:rsidRPr="00132F8B">
        <w:rPr>
          <w:rFonts w:ascii="Calibri" w:hAnsi="Calibri"/>
        </w:rPr>
        <w:fldChar w:fldCharType="separate"/>
      </w:r>
      <w:hyperlink w:anchor="_Toc404949683" w:history="1">
        <w:r w:rsidRPr="00187AB9">
          <w:rPr>
            <w:rStyle w:val="Hyperlink"/>
            <w:rFonts w:ascii="Calibri" w:hAnsi="Calibri" w:cs="Calibri"/>
            <w:noProof/>
            <w:u w:val="none"/>
          </w:rPr>
          <w:t>1.0 Introduction</w:t>
        </w:r>
        <w:r w:rsidRPr="00187AB9">
          <w:rPr>
            <w:rFonts w:ascii="Calibri" w:hAnsi="Calibri" w:cs="Calibri"/>
            <w:noProof/>
            <w:webHidden/>
          </w:rPr>
          <w:tab/>
        </w:r>
        <w:r w:rsidRPr="00187AB9">
          <w:rPr>
            <w:rFonts w:ascii="Calibri" w:hAnsi="Calibri" w:cs="Calibri"/>
            <w:noProof/>
            <w:webHidden/>
          </w:rPr>
          <w:fldChar w:fldCharType="begin"/>
        </w:r>
        <w:r w:rsidRPr="00187AB9">
          <w:rPr>
            <w:rFonts w:ascii="Calibri" w:hAnsi="Calibri" w:cs="Calibri"/>
            <w:noProof/>
            <w:webHidden/>
          </w:rPr>
          <w:instrText xml:space="preserve"> PAGEREF _Toc404949683 \h </w:instrText>
        </w:r>
        <w:r w:rsidRPr="00187AB9">
          <w:rPr>
            <w:rFonts w:ascii="Calibri" w:hAnsi="Calibri" w:cs="Calibri"/>
            <w:noProof/>
            <w:webHidden/>
          </w:rPr>
        </w:r>
        <w:r w:rsidRPr="00187AB9">
          <w:rPr>
            <w:rFonts w:ascii="Calibri" w:hAnsi="Calibri" w:cs="Calibri"/>
            <w:noProof/>
            <w:webHidden/>
          </w:rPr>
          <w:fldChar w:fldCharType="separate"/>
        </w:r>
        <w:r>
          <w:rPr>
            <w:rFonts w:ascii="Calibri" w:hAnsi="Calibri" w:cs="Calibri"/>
            <w:noProof/>
            <w:webHidden/>
          </w:rPr>
          <w:t>4</w:t>
        </w:r>
        <w:r w:rsidRPr="00187AB9">
          <w:rPr>
            <w:rFonts w:ascii="Calibri" w:hAnsi="Calibri" w:cs="Calibri"/>
            <w:noProof/>
            <w:webHidden/>
          </w:rPr>
          <w:fldChar w:fldCharType="end"/>
        </w:r>
      </w:hyperlink>
    </w:p>
    <w:p w14:paraId="7A8AAB88" w14:textId="77777777" w:rsidR="000D1F36" w:rsidRPr="00C5333E" w:rsidRDefault="00D82205" w:rsidP="000D1F36">
      <w:pPr>
        <w:pStyle w:val="TOC1"/>
        <w:rPr>
          <w:rFonts w:ascii="Calibri" w:hAnsi="Calibri" w:cs="Calibri"/>
          <w:noProof/>
          <w:sz w:val="22"/>
          <w:szCs w:val="22"/>
          <w:lang w:val="en-IE" w:eastAsia="en-IE"/>
        </w:rPr>
      </w:pPr>
      <w:hyperlink w:anchor="_Toc404949684" w:history="1">
        <w:r w:rsidR="000D1F36" w:rsidRPr="00C5333E">
          <w:rPr>
            <w:rStyle w:val="Hyperlink"/>
            <w:rFonts w:ascii="Calibri" w:hAnsi="Calibri" w:cs="Calibri"/>
            <w:noProof/>
            <w:u w:val="none"/>
          </w:rPr>
          <w:t>2.0 School Description</w:t>
        </w:r>
        <w:r w:rsidR="000D1F36" w:rsidRPr="00C5333E">
          <w:rPr>
            <w:rFonts w:ascii="Calibri" w:hAnsi="Calibri" w:cs="Calibri"/>
            <w:noProof/>
            <w:webHidden/>
          </w:rPr>
          <w:tab/>
        </w:r>
        <w:r w:rsidR="000D1F36" w:rsidRPr="00C5333E">
          <w:rPr>
            <w:rFonts w:ascii="Calibri" w:hAnsi="Calibri" w:cs="Calibri"/>
            <w:noProof/>
            <w:webHidden/>
          </w:rPr>
          <w:fldChar w:fldCharType="begin"/>
        </w:r>
        <w:r w:rsidR="000D1F36" w:rsidRPr="00C5333E">
          <w:rPr>
            <w:rFonts w:ascii="Calibri" w:hAnsi="Calibri" w:cs="Calibri"/>
            <w:noProof/>
            <w:webHidden/>
          </w:rPr>
          <w:instrText xml:space="preserve"> PAGEREF _Toc404949684 \h </w:instrText>
        </w:r>
        <w:r w:rsidR="000D1F36" w:rsidRPr="00C5333E">
          <w:rPr>
            <w:rFonts w:ascii="Calibri" w:hAnsi="Calibri" w:cs="Calibri"/>
            <w:noProof/>
            <w:webHidden/>
          </w:rPr>
        </w:r>
        <w:r w:rsidR="000D1F36" w:rsidRPr="00C5333E">
          <w:rPr>
            <w:rFonts w:ascii="Calibri" w:hAnsi="Calibri" w:cs="Calibri"/>
            <w:noProof/>
            <w:webHidden/>
          </w:rPr>
          <w:fldChar w:fldCharType="separate"/>
        </w:r>
        <w:r w:rsidR="000D1F36" w:rsidRPr="00C5333E">
          <w:rPr>
            <w:rFonts w:ascii="Calibri" w:hAnsi="Calibri" w:cs="Calibri"/>
            <w:noProof/>
            <w:webHidden/>
          </w:rPr>
          <w:t>5</w:t>
        </w:r>
        <w:r w:rsidR="000D1F36" w:rsidRPr="00C5333E">
          <w:rPr>
            <w:rFonts w:ascii="Calibri" w:hAnsi="Calibri" w:cs="Calibri"/>
            <w:noProof/>
            <w:webHidden/>
          </w:rPr>
          <w:fldChar w:fldCharType="end"/>
        </w:r>
      </w:hyperlink>
    </w:p>
    <w:p w14:paraId="34E366FC" w14:textId="77777777" w:rsidR="000D1F36" w:rsidRPr="00C5333E" w:rsidRDefault="00D82205" w:rsidP="000D1F36">
      <w:pPr>
        <w:pStyle w:val="TOC1"/>
        <w:rPr>
          <w:rFonts w:ascii="Calibri" w:hAnsi="Calibri" w:cs="Calibri"/>
          <w:noProof/>
          <w:sz w:val="22"/>
          <w:szCs w:val="22"/>
          <w:lang w:val="en-IE" w:eastAsia="en-IE"/>
        </w:rPr>
      </w:pPr>
      <w:hyperlink w:anchor="_Toc404949685" w:history="1">
        <w:r w:rsidR="000D1F36" w:rsidRPr="00C5333E">
          <w:rPr>
            <w:rStyle w:val="Hyperlink"/>
            <w:rFonts w:ascii="Calibri" w:hAnsi="Calibri" w:cs="Calibri"/>
            <w:noProof/>
            <w:u w:val="none"/>
          </w:rPr>
          <w:t>3.0 Management of Health and Safety within the School</w:t>
        </w:r>
        <w:r w:rsidR="000D1F36" w:rsidRPr="00C5333E">
          <w:rPr>
            <w:rFonts w:ascii="Calibri" w:hAnsi="Calibri" w:cs="Calibri"/>
            <w:noProof/>
            <w:webHidden/>
          </w:rPr>
          <w:tab/>
        </w:r>
        <w:r w:rsidR="000D1F36" w:rsidRPr="00C5333E">
          <w:rPr>
            <w:rFonts w:ascii="Calibri" w:hAnsi="Calibri" w:cs="Calibri"/>
            <w:noProof/>
            <w:webHidden/>
          </w:rPr>
          <w:fldChar w:fldCharType="begin"/>
        </w:r>
        <w:r w:rsidR="000D1F36" w:rsidRPr="00C5333E">
          <w:rPr>
            <w:rFonts w:ascii="Calibri" w:hAnsi="Calibri" w:cs="Calibri"/>
            <w:noProof/>
            <w:webHidden/>
          </w:rPr>
          <w:instrText xml:space="preserve"> PAGEREF _Toc404949685 \h </w:instrText>
        </w:r>
        <w:r w:rsidR="000D1F36" w:rsidRPr="00C5333E">
          <w:rPr>
            <w:rFonts w:ascii="Calibri" w:hAnsi="Calibri" w:cs="Calibri"/>
            <w:noProof/>
            <w:webHidden/>
          </w:rPr>
        </w:r>
        <w:r w:rsidR="000D1F36" w:rsidRPr="00C5333E">
          <w:rPr>
            <w:rFonts w:ascii="Calibri" w:hAnsi="Calibri" w:cs="Calibri"/>
            <w:noProof/>
            <w:webHidden/>
          </w:rPr>
          <w:fldChar w:fldCharType="separate"/>
        </w:r>
        <w:r w:rsidR="000D1F36" w:rsidRPr="00C5333E">
          <w:rPr>
            <w:rFonts w:ascii="Calibri" w:hAnsi="Calibri" w:cs="Calibri"/>
            <w:noProof/>
            <w:webHidden/>
          </w:rPr>
          <w:t>6</w:t>
        </w:r>
        <w:r w:rsidR="000D1F36" w:rsidRPr="00C5333E">
          <w:rPr>
            <w:rFonts w:ascii="Calibri" w:hAnsi="Calibri" w:cs="Calibri"/>
            <w:noProof/>
            <w:webHidden/>
          </w:rPr>
          <w:fldChar w:fldCharType="end"/>
        </w:r>
      </w:hyperlink>
    </w:p>
    <w:p w14:paraId="12F29EA7" w14:textId="77777777" w:rsidR="000D1F36" w:rsidRPr="00C5333E" w:rsidRDefault="00D82205" w:rsidP="000D1F36">
      <w:pPr>
        <w:pStyle w:val="TOC1"/>
        <w:rPr>
          <w:rFonts w:ascii="Calibri" w:hAnsi="Calibri" w:cs="Calibri"/>
          <w:noProof/>
          <w:sz w:val="22"/>
          <w:szCs w:val="22"/>
          <w:lang w:val="en-IE" w:eastAsia="en-IE"/>
        </w:rPr>
      </w:pPr>
      <w:hyperlink w:anchor="_Toc404949686" w:history="1">
        <w:r w:rsidR="000D1F36" w:rsidRPr="00C5333E">
          <w:rPr>
            <w:rStyle w:val="Hyperlink"/>
            <w:rFonts w:ascii="Calibri" w:hAnsi="Calibri" w:cs="Calibri"/>
            <w:noProof/>
            <w:u w:val="none"/>
          </w:rPr>
          <w:t>4.0 Key Contact Details</w:t>
        </w:r>
        <w:r w:rsidR="000D1F36" w:rsidRPr="00C5333E">
          <w:rPr>
            <w:rFonts w:ascii="Calibri" w:hAnsi="Calibri" w:cs="Calibri"/>
            <w:noProof/>
            <w:webHidden/>
          </w:rPr>
          <w:tab/>
          <w:t>7</w:t>
        </w:r>
      </w:hyperlink>
    </w:p>
    <w:p w14:paraId="00BD1CA0" w14:textId="77777777" w:rsidR="000D1F36" w:rsidRPr="00C5333E" w:rsidRDefault="00D82205" w:rsidP="000D1F36">
      <w:pPr>
        <w:pStyle w:val="TOC1"/>
        <w:rPr>
          <w:rFonts w:ascii="Calibri" w:hAnsi="Calibri" w:cs="Calibri"/>
          <w:noProof/>
          <w:sz w:val="22"/>
          <w:szCs w:val="22"/>
          <w:lang w:val="en-IE" w:eastAsia="en-IE"/>
        </w:rPr>
      </w:pPr>
      <w:hyperlink w:anchor="_Toc404949687" w:history="1">
        <w:r w:rsidR="000D1F36" w:rsidRPr="00C5333E">
          <w:rPr>
            <w:rStyle w:val="Hyperlink"/>
            <w:rFonts w:ascii="Calibri" w:hAnsi="Calibri" w:cs="Calibri"/>
            <w:noProof/>
            <w:u w:val="none"/>
          </w:rPr>
          <w:t>5.0 Employee Safety Representation</w:t>
        </w:r>
        <w:r w:rsidR="000D1F36" w:rsidRPr="00C5333E">
          <w:rPr>
            <w:rFonts w:ascii="Calibri" w:hAnsi="Calibri" w:cs="Calibri"/>
            <w:noProof/>
            <w:webHidden/>
          </w:rPr>
          <w:tab/>
        </w:r>
        <w:r w:rsidR="000D1F36" w:rsidRPr="00C5333E">
          <w:rPr>
            <w:rFonts w:ascii="Calibri" w:hAnsi="Calibri" w:cs="Calibri"/>
            <w:noProof/>
            <w:webHidden/>
          </w:rPr>
          <w:fldChar w:fldCharType="begin"/>
        </w:r>
        <w:r w:rsidR="000D1F36" w:rsidRPr="00C5333E">
          <w:rPr>
            <w:rFonts w:ascii="Calibri" w:hAnsi="Calibri" w:cs="Calibri"/>
            <w:noProof/>
            <w:webHidden/>
          </w:rPr>
          <w:instrText xml:space="preserve"> PAGEREF _Toc404949687 \h </w:instrText>
        </w:r>
        <w:r w:rsidR="000D1F36" w:rsidRPr="00C5333E">
          <w:rPr>
            <w:rFonts w:ascii="Calibri" w:hAnsi="Calibri" w:cs="Calibri"/>
            <w:noProof/>
            <w:webHidden/>
          </w:rPr>
        </w:r>
        <w:r w:rsidR="000D1F36" w:rsidRPr="00C5333E">
          <w:rPr>
            <w:rFonts w:ascii="Calibri" w:hAnsi="Calibri" w:cs="Calibri"/>
            <w:noProof/>
            <w:webHidden/>
          </w:rPr>
          <w:fldChar w:fldCharType="separate"/>
        </w:r>
        <w:r w:rsidR="000D1F36" w:rsidRPr="00C5333E">
          <w:rPr>
            <w:rFonts w:ascii="Calibri" w:hAnsi="Calibri" w:cs="Calibri"/>
            <w:noProof/>
            <w:webHidden/>
          </w:rPr>
          <w:t>9</w:t>
        </w:r>
        <w:r w:rsidR="000D1F36" w:rsidRPr="00C5333E">
          <w:rPr>
            <w:rFonts w:ascii="Calibri" w:hAnsi="Calibri" w:cs="Calibri"/>
            <w:noProof/>
            <w:webHidden/>
          </w:rPr>
          <w:fldChar w:fldCharType="end"/>
        </w:r>
      </w:hyperlink>
    </w:p>
    <w:p w14:paraId="71FFE330" w14:textId="77777777" w:rsidR="000D1F36" w:rsidRPr="00C5333E" w:rsidRDefault="00D82205" w:rsidP="000D1F36">
      <w:pPr>
        <w:pStyle w:val="TOC1"/>
        <w:rPr>
          <w:rFonts w:ascii="Calibri" w:hAnsi="Calibri" w:cs="Calibri"/>
          <w:noProof/>
          <w:sz w:val="22"/>
          <w:szCs w:val="22"/>
          <w:lang w:val="en-IE" w:eastAsia="en-IE"/>
        </w:rPr>
      </w:pPr>
      <w:hyperlink w:anchor="_Toc404949688" w:history="1">
        <w:r w:rsidR="000D1F36" w:rsidRPr="00C5333E">
          <w:rPr>
            <w:rStyle w:val="Hyperlink"/>
            <w:rFonts w:ascii="Calibri" w:hAnsi="Calibri" w:cs="Calibri"/>
            <w:noProof/>
            <w:u w:val="none"/>
          </w:rPr>
          <w:t>6.0 Emergency Response Plans</w:t>
        </w:r>
        <w:r w:rsidR="000D1F36" w:rsidRPr="00C5333E">
          <w:rPr>
            <w:rFonts w:ascii="Calibri" w:hAnsi="Calibri" w:cs="Calibri"/>
            <w:noProof/>
            <w:webHidden/>
          </w:rPr>
          <w:tab/>
        </w:r>
        <w:r w:rsidR="000D1F36" w:rsidRPr="00C5333E">
          <w:rPr>
            <w:rFonts w:ascii="Calibri" w:hAnsi="Calibri" w:cs="Calibri"/>
            <w:noProof/>
            <w:webHidden/>
          </w:rPr>
          <w:fldChar w:fldCharType="begin"/>
        </w:r>
        <w:r w:rsidR="000D1F36" w:rsidRPr="00C5333E">
          <w:rPr>
            <w:rFonts w:ascii="Calibri" w:hAnsi="Calibri" w:cs="Calibri"/>
            <w:noProof/>
            <w:webHidden/>
          </w:rPr>
          <w:instrText xml:space="preserve"> PAGEREF _Toc404949688 \h </w:instrText>
        </w:r>
        <w:r w:rsidR="000D1F36" w:rsidRPr="00C5333E">
          <w:rPr>
            <w:rFonts w:ascii="Calibri" w:hAnsi="Calibri" w:cs="Calibri"/>
            <w:noProof/>
            <w:webHidden/>
          </w:rPr>
        </w:r>
        <w:r w:rsidR="000D1F36" w:rsidRPr="00C5333E">
          <w:rPr>
            <w:rFonts w:ascii="Calibri" w:hAnsi="Calibri" w:cs="Calibri"/>
            <w:noProof/>
            <w:webHidden/>
          </w:rPr>
          <w:fldChar w:fldCharType="separate"/>
        </w:r>
        <w:r w:rsidR="000D1F36" w:rsidRPr="00C5333E">
          <w:rPr>
            <w:rFonts w:ascii="Calibri" w:hAnsi="Calibri" w:cs="Calibri"/>
            <w:noProof/>
            <w:webHidden/>
          </w:rPr>
          <w:t>10</w:t>
        </w:r>
        <w:r w:rsidR="000D1F36" w:rsidRPr="00C5333E">
          <w:rPr>
            <w:rFonts w:ascii="Calibri" w:hAnsi="Calibri" w:cs="Calibri"/>
            <w:noProof/>
            <w:webHidden/>
          </w:rPr>
          <w:fldChar w:fldCharType="end"/>
        </w:r>
      </w:hyperlink>
    </w:p>
    <w:p w14:paraId="00BBAA12" w14:textId="77777777" w:rsidR="000D1F36" w:rsidRPr="00C5333E" w:rsidRDefault="00D82205" w:rsidP="000D1F36">
      <w:pPr>
        <w:pStyle w:val="TOC2"/>
        <w:rPr>
          <w:sz w:val="22"/>
          <w:szCs w:val="22"/>
          <w:lang w:eastAsia="en-IE"/>
        </w:rPr>
      </w:pPr>
      <w:hyperlink w:anchor="_Toc404949689" w:history="1">
        <w:r w:rsidR="000D1F36" w:rsidRPr="00C5333E">
          <w:rPr>
            <w:rStyle w:val="Hyperlink"/>
            <w:rFonts w:cs="Calibri"/>
            <w:u w:val="none"/>
          </w:rPr>
          <w:t>6.1 Fire</w:t>
        </w:r>
        <w:r w:rsidR="000D1F36" w:rsidRPr="00C5333E">
          <w:rPr>
            <w:webHidden/>
          </w:rPr>
          <w:tab/>
        </w:r>
        <w:r w:rsidR="000D1F36" w:rsidRPr="00C5333E">
          <w:rPr>
            <w:webHidden/>
          </w:rPr>
          <w:fldChar w:fldCharType="begin"/>
        </w:r>
        <w:r w:rsidR="000D1F36" w:rsidRPr="00C5333E">
          <w:rPr>
            <w:webHidden/>
          </w:rPr>
          <w:instrText xml:space="preserve"> PAGEREF _Toc404949689 \h </w:instrText>
        </w:r>
        <w:r w:rsidR="000D1F36" w:rsidRPr="00C5333E">
          <w:rPr>
            <w:webHidden/>
          </w:rPr>
        </w:r>
        <w:r w:rsidR="000D1F36" w:rsidRPr="00C5333E">
          <w:rPr>
            <w:webHidden/>
          </w:rPr>
          <w:fldChar w:fldCharType="separate"/>
        </w:r>
        <w:r w:rsidR="000D1F36" w:rsidRPr="00C5333E">
          <w:rPr>
            <w:webHidden/>
          </w:rPr>
          <w:t>10</w:t>
        </w:r>
        <w:r w:rsidR="000D1F36" w:rsidRPr="00C5333E">
          <w:rPr>
            <w:webHidden/>
          </w:rPr>
          <w:fldChar w:fldCharType="end"/>
        </w:r>
      </w:hyperlink>
    </w:p>
    <w:p w14:paraId="3A781655" w14:textId="77777777" w:rsidR="000D1F36" w:rsidRPr="00C5333E" w:rsidRDefault="00D82205" w:rsidP="000D1F36">
      <w:pPr>
        <w:pStyle w:val="TOC2"/>
        <w:rPr>
          <w:sz w:val="22"/>
          <w:szCs w:val="22"/>
          <w:lang w:eastAsia="en-IE"/>
        </w:rPr>
      </w:pPr>
      <w:hyperlink w:anchor="_Toc404949690" w:history="1">
        <w:r w:rsidR="000D1F36" w:rsidRPr="00C5333E">
          <w:rPr>
            <w:rStyle w:val="Hyperlink"/>
            <w:rFonts w:cs="Calibri"/>
            <w:u w:val="none"/>
          </w:rPr>
          <w:t>6.2 Gas Leak</w:t>
        </w:r>
        <w:r w:rsidR="000D1F36" w:rsidRPr="00C5333E">
          <w:rPr>
            <w:webHidden/>
          </w:rPr>
          <w:tab/>
        </w:r>
        <w:r w:rsidR="000D1F36" w:rsidRPr="00C5333E">
          <w:rPr>
            <w:webHidden/>
          </w:rPr>
          <w:fldChar w:fldCharType="begin"/>
        </w:r>
        <w:r w:rsidR="000D1F36" w:rsidRPr="00C5333E">
          <w:rPr>
            <w:webHidden/>
          </w:rPr>
          <w:instrText xml:space="preserve"> PAGEREF _Toc404949690 \h </w:instrText>
        </w:r>
        <w:r w:rsidR="000D1F36" w:rsidRPr="00C5333E">
          <w:rPr>
            <w:webHidden/>
          </w:rPr>
        </w:r>
        <w:r w:rsidR="000D1F36" w:rsidRPr="00C5333E">
          <w:rPr>
            <w:webHidden/>
          </w:rPr>
          <w:fldChar w:fldCharType="separate"/>
        </w:r>
        <w:r w:rsidR="000D1F36" w:rsidRPr="00C5333E">
          <w:rPr>
            <w:webHidden/>
          </w:rPr>
          <w:t>12</w:t>
        </w:r>
        <w:r w:rsidR="000D1F36" w:rsidRPr="00C5333E">
          <w:rPr>
            <w:webHidden/>
          </w:rPr>
          <w:fldChar w:fldCharType="end"/>
        </w:r>
      </w:hyperlink>
    </w:p>
    <w:p w14:paraId="2BFD91A6" w14:textId="3D4936F2" w:rsidR="000D1F36" w:rsidRPr="00C5333E" w:rsidRDefault="00D82205" w:rsidP="000D1F36">
      <w:pPr>
        <w:pStyle w:val="TOC2"/>
        <w:rPr>
          <w:sz w:val="22"/>
          <w:szCs w:val="22"/>
          <w:lang w:eastAsia="en-IE"/>
        </w:rPr>
      </w:pPr>
      <w:hyperlink w:anchor="_Toc404949691" w:history="1">
        <w:r w:rsidR="000D1F36" w:rsidRPr="00C5333E">
          <w:rPr>
            <w:rStyle w:val="Hyperlink"/>
            <w:rFonts w:cs="Calibri"/>
            <w:color w:val="auto"/>
            <w:u w:val="none"/>
          </w:rPr>
          <w:t>6.3 Laboratory Gas Alarm Activation</w:t>
        </w:r>
        <w:r w:rsidR="000D1F36" w:rsidRPr="00C5333E">
          <w:rPr>
            <w:webHidden/>
          </w:rPr>
          <w:tab/>
        </w:r>
        <w:r w:rsidR="000D1F36" w:rsidRPr="00C5333E">
          <w:rPr>
            <w:webHidden/>
          </w:rPr>
          <w:fldChar w:fldCharType="begin"/>
        </w:r>
        <w:r w:rsidR="000D1F36" w:rsidRPr="00C5333E">
          <w:rPr>
            <w:webHidden/>
          </w:rPr>
          <w:instrText xml:space="preserve"> PAGEREF _Toc404949691 \h </w:instrText>
        </w:r>
        <w:r w:rsidR="000D1F36" w:rsidRPr="00C5333E">
          <w:rPr>
            <w:webHidden/>
          </w:rPr>
        </w:r>
        <w:r w:rsidR="000D1F36" w:rsidRPr="00C5333E">
          <w:rPr>
            <w:webHidden/>
          </w:rPr>
          <w:fldChar w:fldCharType="separate"/>
        </w:r>
        <w:r w:rsidR="000D1F36" w:rsidRPr="00C5333E">
          <w:rPr>
            <w:webHidden/>
          </w:rPr>
          <w:t>13</w:t>
        </w:r>
        <w:r w:rsidR="000D1F36" w:rsidRPr="00C5333E">
          <w:rPr>
            <w:webHidden/>
          </w:rPr>
          <w:fldChar w:fldCharType="end"/>
        </w:r>
      </w:hyperlink>
    </w:p>
    <w:p w14:paraId="39C95948" w14:textId="2CF756AC" w:rsidR="000D1F36" w:rsidRPr="00C5333E" w:rsidRDefault="00D82205" w:rsidP="000D1F36">
      <w:pPr>
        <w:pStyle w:val="TOC2"/>
        <w:rPr>
          <w:sz w:val="22"/>
          <w:szCs w:val="22"/>
          <w:lang w:eastAsia="en-IE"/>
        </w:rPr>
      </w:pPr>
      <w:hyperlink w:anchor="_Toc404949692" w:history="1">
        <w:r w:rsidR="000D1F36" w:rsidRPr="00C5333E">
          <w:rPr>
            <w:rStyle w:val="Hyperlink"/>
            <w:rFonts w:cs="Calibri"/>
            <w:u w:val="none"/>
          </w:rPr>
          <w:t>6.4 Loss / Spillage of a Chemical Agent</w:t>
        </w:r>
        <w:r w:rsidR="000D1F36" w:rsidRPr="00C5333E">
          <w:rPr>
            <w:webHidden/>
          </w:rPr>
          <w:tab/>
        </w:r>
        <w:r w:rsidR="008D6A52">
          <w:rPr>
            <w:webHidden/>
          </w:rPr>
          <w:t>13</w:t>
        </w:r>
      </w:hyperlink>
    </w:p>
    <w:p w14:paraId="7C730009" w14:textId="168B0AB7" w:rsidR="000D1F36" w:rsidRPr="00C5333E" w:rsidRDefault="00D82205" w:rsidP="000D1F36">
      <w:pPr>
        <w:pStyle w:val="TOC2"/>
        <w:rPr>
          <w:sz w:val="22"/>
          <w:szCs w:val="22"/>
          <w:lang w:eastAsia="en-IE"/>
        </w:rPr>
      </w:pPr>
      <w:hyperlink w:anchor="_Toc404949693" w:history="1">
        <w:r w:rsidR="000D1F36" w:rsidRPr="00C5333E">
          <w:rPr>
            <w:rStyle w:val="Hyperlink"/>
            <w:rFonts w:cs="Calibri"/>
            <w:u w:val="none"/>
          </w:rPr>
          <w:t>6.5 Loss / Spillage of a Biological Agent</w:t>
        </w:r>
        <w:r w:rsidR="000D1F36" w:rsidRPr="00C5333E">
          <w:rPr>
            <w:webHidden/>
          </w:rPr>
          <w:tab/>
        </w:r>
        <w:r w:rsidR="008D6A52">
          <w:rPr>
            <w:webHidden/>
          </w:rPr>
          <w:t>14</w:t>
        </w:r>
      </w:hyperlink>
    </w:p>
    <w:p w14:paraId="62D55426" w14:textId="2322C8B7" w:rsidR="000D1F36" w:rsidRPr="00C5333E" w:rsidRDefault="00D82205" w:rsidP="000D1F36">
      <w:pPr>
        <w:pStyle w:val="TOC2"/>
        <w:rPr>
          <w:sz w:val="22"/>
          <w:szCs w:val="22"/>
          <w:lang w:eastAsia="en-IE"/>
        </w:rPr>
      </w:pPr>
      <w:hyperlink w:anchor="_Toc404949694" w:history="1">
        <w:r w:rsidR="000D1F36" w:rsidRPr="00C5333E">
          <w:rPr>
            <w:rStyle w:val="Hyperlink"/>
            <w:rFonts w:cs="Calibri"/>
            <w:u w:val="none"/>
          </w:rPr>
          <w:t>6.6 Chemical Agent Exposure</w:t>
        </w:r>
        <w:r w:rsidR="000D1F36" w:rsidRPr="00C5333E">
          <w:rPr>
            <w:webHidden/>
          </w:rPr>
          <w:tab/>
        </w:r>
        <w:r w:rsidR="008D6A52">
          <w:rPr>
            <w:webHidden/>
          </w:rPr>
          <w:t>15</w:t>
        </w:r>
      </w:hyperlink>
    </w:p>
    <w:p w14:paraId="2D0A31D0" w14:textId="69608EF9" w:rsidR="000D1F36" w:rsidRPr="00C5333E" w:rsidRDefault="00D82205" w:rsidP="000D1F36">
      <w:pPr>
        <w:pStyle w:val="TOC2"/>
        <w:rPr>
          <w:sz w:val="22"/>
          <w:szCs w:val="22"/>
          <w:lang w:eastAsia="en-IE"/>
        </w:rPr>
      </w:pPr>
      <w:hyperlink w:anchor="_Toc404949695" w:history="1">
        <w:r w:rsidR="000D1F36" w:rsidRPr="00C5333E">
          <w:rPr>
            <w:rStyle w:val="Hyperlink"/>
            <w:rFonts w:cs="Calibri"/>
            <w:u w:val="none"/>
          </w:rPr>
          <w:t>6.7 Biological Agent Exposure</w:t>
        </w:r>
        <w:r w:rsidR="000D1F36" w:rsidRPr="00C5333E">
          <w:rPr>
            <w:webHidden/>
          </w:rPr>
          <w:tab/>
        </w:r>
        <w:r w:rsidR="008D6A52">
          <w:rPr>
            <w:webHidden/>
          </w:rPr>
          <w:t>16</w:t>
        </w:r>
      </w:hyperlink>
    </w:p>
    <w:p w14:paraId="7B25C3A3" w14:textId="77777777" w:rsidR="000D1F36" w:rsidRPr="00C5333E" w:rsidRDefault="00D82205" w:rsidP="000D1F36">
      <w:pPr>
        <w:pStyle w:val="TOC2"/>
        <w:rPr>
          <w:sz w:val="22"/>
          <w:szCs w:val="22"/>
          <w:lang w:eastAsia="en-IE"/>
        </w:rPr>
      </w:pPr>
      <w:hyperlink w:anchor="_Toc404949696" w:history="1">
        <w:r w:rsidR="000D1F36" w:rsidRPr="00C5333E">
          <w:rPr>
            <w:rStyle w:val="Hyperlink"/>
            <w:rFonts w:cs="Calibri"/>
          </w:rPr>
          <w:t>6.8 Personal Injury</w:t>
        </w:r>
        <w:r w:rsidR="000D1F36" w:rsidRPr="00C5333E">
          <w:rPr>
            <w:webHidden/>
          </w:rPr>
          <w:tab/>
        </w:r>
        <w:r w:rsidR="000D1F36" w:rsidRPr="00C5333E">
          <w:rPr>
            <w:webHidden/>
          </w:rPr>
          <w:fldChar w:fldCharType="begin"/>
        </w:r>
        <w:r w:rsidR="000D1F36" w:rsidRPr="00C5333E">
          <w:rPr>
            <w:webHidden/>
          </w:rPr>
          <w:instrText xml:space="preserve"> PAGEREF _Toc404949696 \h </w:instrText>
        </w:r>
        <w:r w:rsidR="000D1F36" w:rsidRPr="00C5333E">
          <w:rPr>
            <w:webHidden/>
          </w:rPr>
        </w:r>
        <w:r w:rsidR="000D1F36" w:rsidRPr="00C5333E">
          <w:rPr>
            <w:webHidden/>
          </w:rPr>
          <w:fldChar w:fldCharType="separate"/>
        </w:r>
        <w:r w:rsidR="000D1F36" w:rsidRPr="00C5333E">
          <w:rPr>
            <w:webHidden/>
          </w:rPr>
          <w:t>17</w:t>
        </w:r>
        <w:r w:rsidR="000D1F36" w:rsidRPr="00C5333E">
          <w:rPr>
            <w:webHidden/>
          </w:rPr>
          <w:fldChar w:fldCharType="end"/>
        </w:r>
      </w:hyperlink>
    </w:p>
    <w:p w14:paraId="72CF4490" w14:textId="77777777" w:rsidR="000D1F36" w:rsidRPr="00C5333E" w:rsidRDefault="00D82205" w:rsidP="000D1F36">
      <w:pPr>
        <w:pStyle w:val="TOC2"/>
        <w:rPr>
          <w:sz w:val="22"/>
          <w:szCs w:val="22"/>
          <w:lang w:eastAsia="en-IE"/>
        </w:rPr>
      </w:pPr>
      <w:hyperlink w:anchor="_Toc404949697" w:history="1">
        <w:r w:rsidR="000D1F36" w:rsidRPr="00C5333E">
          <w:rPr>
            <w:rStyle w:val="Hyperlink"/>
            <w:rFonts w:cs="Calibri"/>
          </w:rPr>
          <w:t>6.9 Campus Emergency</w:t>
        </w:r>
        <w:r w:rsidR="000D1F36" w:rsidRPr="00C5333E">
          <w:rPr>
            <w:webHidden/>
          </w:rPr>
          <w:tab/>
        </w:r>
        <w:r w:rsidR="000D1F36" w:rsidRPr="00C5333E">
          <w:rPr>
            <w:webHidden/>
          </w:rPr>
          <w:fldChar w:fldCharType="begin"/>
        </w:r>
        <w:r w:rsidR="000D1F36" w:rsidRPr="00C5333E">
          <w:rPr>
            <w:webHidden/>
          </w:rPr>
          <w:instrText xml:space="preserve"> PAGEREF _Toc404949697 \h </w:instrText>
        </w:r>
        <w:r w:rsidR="000D1F36" w:rsidRPr="00C5333E">
          <w:rPr>
            <w:webHidden/>
          </w:rPr>
        </w:r>
        <w:r w:rsidR="000D1F36" w:rsidRPr="00C5333E">
          <w:rPr>
            <w:webHidden/>
          </w:rPr>
          <w:fldChar w:fldCharType="separate"/>
        </w:r>
        <w:r w:rsidR="000D1F36" w:rsidRPr="00C5333E">
          <w:rPr>
            <w:webHidden/>
          </w:rPr>
          <w:t>18</w:t>
        </w:r>
        <w:r w:rsidR="000D1F36" w:rsidRPr="00C5333E">
          <w:rPr>
            <w:webHidden/>
          </w:rPr>
          <w:fldChar w:fldCharType="end"/>
        </w:r>
      </w:hyperlink>
    </w:p>
    <w:p w14:paraId="14864E5D" w14:textId="77777777" w:rsidR="000D1F36" w:rsidRPr="00820ACE" w:rsidRDefault="00D82205" w:rsidP="000D1F36">
      <w:pPr>
        <w:pStyle w:val="TOC2"/>
        <w:rPr>
          <w:sz w:val="22"/>
          <w:szCs w:val="22"/>
          <w:lang w:eastAsia="en-IE"/>
        </w:rPr>
      </w:pPr>
      <w:hyperlink w:anchor="_Toc404949698" w:history="1">
        <w:r w:rsidR="000D1F36" w:rsidRPr="00C5333E">
          <w:rPr>
            <w:rStyle w:val="Hyperlink"/>
            <w:rFonts w:cs="Calibri"/>
          </w:rPr>
          <w:t>6.10 Contacting the Emergency Services</w:t>
        </w:r>
        <w:r w:rsidR="000D1F36" w:rsidRPr="00C5333E">
          <w:rPr>
            <w:webHidden/>
          </w:rPr>
          <w:tab/>
        </w:r>
        <w:r w:rsidR="000D1F36" w:rsidRPr="00C5333E">
          <w:rPr>
            <w:webHidden/>
          </w:rPr>
          <w:fldChar w:fldCharType="begin"/>
        </w:r>
        <w:r w:rsidR="000D1F36" w:rsidRPr="00C5333E">
          <w:rPr>
            <w:webHidden/>
          </w:rPr>
          <w:instrText xml:space="preserve"> PAGEREF _Toc404949698 \h </w:instrText>
        </w:r>
        <w:r w:rsidR="000D1F36" w:rsidRPr="00C5333E">
          <w:rPr>
            <w:webHidden/>
          </w:rPr>
        </w:r>
        <w:r w:rsidR="000D1F36" w:rsidRPr="00C5333E">
          <w:rPr>
            <w:webHidden/>
          </w:rPr>
          <w:fldChar w:fldCharType="separate"/>
        </w:r>
        <w:r w:rsidR="000D1F36" w:rsidRPr="00C5333E">
          <w:rPr>
            <w:webHidden/>
          </w:rPr>
          <w:t>18</w:t>
        </w:r>
        <w:r w:rsidR="000D1F36" w:rsidRPr="00C5333E">
          <w:rPr>
            <w:webHidden/>
          </w:rPr>
          <w:fldChar w:fldCharType="end"/>
        </w:r>
      </w:hyperlink>
    </w:p>
    <w:p w14:paraId="7F78F79C" w14:textId="77B27FF2" w:rsidR="000D1F36" w:rsidRPr="00383709" w:rsidRDefault="00D82205" w:rsidP="000D1F36">
      <w:pPr>
        <w:pStyle w:val="TOC1"/>
        <w:rPr>
          <w:rStyle w:val="Hyperlink"/>
          <w:rFonts w:ascii="Calibri" w:hAnsi="Calibri" w:cs="Calibri"/>
          <w:noProof/>
        </w:rPr>
      </w:pPr>
      <w:hyperlink w:anchor="_Toc404949699" w:history="1">
        <w:r w:rsidR="000D1F36" w:rsidRPr="00383709">
          <w:rPr>
            <w:rStyle w:val="Hyperlink"/>
            <w:rFonts w:ascii="Calibri" w:hAnsi="Calibri" w:cs="Calibri"/>
            <w:noProof/>
          </w:rPr>
          <w:t>7.0 Location of Emergency Equipment</w:t>
        </w:r>
        <w:r w:rsidR="000D1F36" w:rsidRPr="00383709">
          <w:rPr>
            <w:rFonts w:ascii="Calibri" w:hAnsi="Calibri" w:cs="Calibri"/>
            <w:noProof/>
            <w:webHidden/>
          </w:rPr>
          <w:tab/>
        </w:r>
        <w:r w:rsidR="00407304">
          <w:rPr>
            <w:rFonts w:ascii="Calibri" w:hAnsi="Calibri" w:cs="Calibri"/>
            <w:noProof/>
            <w:webHidden/>
          </w:rPr>
          <w:t>19</w:t>
        </w:r>
      </w:hyperlink>
    </w:p>
    <w:p w14:paraId="5EC013DB" w14:textId="4CA4E1ED" w:rsidR="000D1F36" w:rsidRPr="00383709" w:rsidRDefault="000D1F36" w:rsidP="000D1F36">
      <w:pPr>
        <w:spacing w:line="360" w:lineRule="auto"/>
        <w:rPr>
          <w:rFonts w:ascii="Calibri" w:hAnsi="Calibri" w:cs="Calibri"/>
        </w:rPr>
      </w:pPr>
      <w:r w:rsidRPr="00383709">
        <w:rPr>
          <w:rFonts w:ascii="Calibri" w:hAnsi="Calibri" w:cs="Calibri"/>
        </w:rPr>
        <w:t>8.0 Out of Hours Access………………………………………………………………………………………….2</w:t>
      </w:r>
      <w:r w:rsidR="00407304">
        <w:rPr>
          <w:rFonts w:ascii="Calibri" w:hAnsi="Calibri" w:cs="Calibri"/>
        </w:rPr>
        <w:t>0</w:t>
      </w:r>
    </w:p>
    <w:p w14:paraId="09C69FE3" w14:textId="198BDB3F" w:rsidR="000D1F36" w:rsidRPr="00383709" w:rsidRDefault="000D1F36" w:rsidP="000D1F36">
      <w:pPr>
        <w:spacing w:line="360" w:lineRule="auto"/>
        <w:rPr>
          <w:rFonts w:ascii="Calibri" w:hAnsi="Calibri" w:cs="Calibri"/>
        </w:rPr>
      </w:pPr>
      <w:r w:rsidRPr="00383709">
        <w:rPr>
          <w:rFonts w:ascii="Calibri" w:hAnsi="Calibri" w:cs="Calibri"/>
        </w:rPr>
        <w:t>9.0 Fieldwork Safety……………………………………………………………………………………...........</w:t>
      </w:r>
      <w:r>
        <w:rPr>
          <w:rFonts w:ascii="Calibri" w:hAnsi="Calibri" w:cs="Calibri"/>
        </w:rPr>
        <w:t>.</w:t>
      </w:r>
      <w:r w:rsidR="00407304">
        <w:rPr>
          <w:rFonts w:ascii="Calibri" w:hAnsi="Calibri" w:cs="Calibri"/>
        </w:rPr>
        <w:t>21</w:t>
      </w:r>
    </w:p>
    <w:p w14:paraId="23F08D73" w14:textId="18312082" w:rsidR="000D1F36" w:rsidRPr="00383709" w:rsidRDefault="000D1F36" w:rsidP="000D1F36">
      <w:pPr>
        <w:spacing w:line="360" w:lineRule="auto"/>
        <w:rPr>
          <w:rFonts w:ascii="Calibri" w:hAnsi="Calibri" w:cs="Calibri"/>
        </w:rPr>
      </w:pPr>
      <w:r w:rsidRPr="00383709">
        <w:rPr>
          <w:rFonts w:ascii="Calibri" w:hAnsi="Calibri" w:cs="Calibri"/>
        </w:rPr>
        <w:t>10.0 Safety Induction Training………………………………………………………………………………..</w:t>
      </w:r>
      <w:r w:rsidR="00D54D96">
        <w:rPr>
          <w:rFonts w:ascii="Calibri" w:hAnsi="Calibri" w:cs="Calibri"/>
        </w:rPr>
        <w:t>21</w:t>
      </w:r>
    </w:p>
    <w:p w14:paraId="5E6F4147" w14:textId="377EF1AE" w:rsidR="000D1F36" w:rsidRPr="00383709" w:rsidRDefault="000D1F36" w:rsidP="000D1F36">
      <w:pPr>
        <w:spacing w:line="360" w:lineRule="auto"/>
        <w:rPr>
          <w:rFonts w:ascii="Calibri" w:hAnsi="Calibri" w:cs="Calibri"/>
        </w:rPr>
      </w:pPr>
      <w:r w:rsidRPr="00383709">
        <w:rPr>
          <w:rFonts w:ascii="Calibri" w:hAnsi="Calibri" w:cs="Calibri"/>
        </w:rPr>
        <w:t>11.0 Waste Management……………………………………………………………………………………….</w:t>
      </w:r>
      <w:r w:rsidR="00D54D96">
        <w:rPr>
          <w:rFonts w:ascii="Calibri" w:hAnsi="Calibri" w:cs="Calibri"/>
        </w:rPr>
        <w:t>21</w:t>
      </w:r>
    </w:p>
    <w:p w14:paraId="6D282C16" w14:textId="37E1585F" w:rsidR="000D1F36" w:rsidRPr="00383709" w:rsidRDefault="000D1F36" w:rsidP="000D1F36">
      <w:pPr>
        <w:spacing w:line="360" w:lineRule="auto"/>
        <w:rPr>
          <w:rFonts w:ascii="Calibri" w:hAnsi="Calibri" w:cs="Calibri"/>
        </w:rPr>
      </w:pPr>
      <w:r w:rsidRPr="00383709">
        <w:rPr>
          <w:rFonts w:ascii="Calibri" w:hAnsi="Calibri" w:cs="Calibri"/>
        </w:rPr>
        <w:t>12.0 Correct Lab Etiquette………………………………………………………………………………………</w:t>
      </w:r>
      <w:r w:rsidR="00D54D96">
        <w:rPr>
          <w:rFonts w:ascii="Calibri" w:hAnsi="Calibri" w:cs="Calibri"/>
        </w:rPr>
        <w:t>21</w:t>
      </w:r>
    </w:p>
    <w:p w14:paraId="39304C64" w14:textId="0B39775A" w:rsidR="000D1F36" w:rsidRPr="00383709" w:rsidRDefault="000D1F36" w:rsidP="000D1F36">
      <w:pPr>
        <w:spacing w:line="360" w:lineRule="auto"/>
        <w:rPr>
          <w:rFonts w:ascii="Calibri" w:hAnsi="Calibri" w:cs="Calibri"/>
        </w:rPr>
      </w:pPr>
      <w:r w:rsidRPr="00383709">
        <w:rPr>
          <w:rFonts w:ascii="Calibri" w:hAnsi="Calibri" w:cs="Calibri"/>
        </w:rPr>
        <w:t>13.0 Storage of Chemicals……………………………………………………………………………………….</w:t>
      </w:r>
      <w:r w:rsidR="003D1BB7">
        <w:rPr>
          <w:rFonts w:ascii="Calibri" w:hAnsi="Calibri" w:cs="Calibri"/>
        </w:rPr>
        <w:t>22</w:t>
      </w:r>
    </w:p>
    <w:p w14:paraId="0CEF70AC" w14:textId="4931C1E3" w:rsidR="000D1F36" w:rsidRPr="00383709" w:rsidRDefault="000D1F36" w:rsidP="000D1F36">
      <w:pPr>
        <w:spacing w:line="360" w:lineRule="auto"/>
        <w:rPr>
          <w:rFonts w:ascii="Calibri" w:hAnsi="Calibri" w:cs="Calibri"/>
        </w:rPr>
      </w:pPr>
      <w:r w:rsidRPr="00383709">
        <w:rPr>
          <w:rFonts w:ascii="Calibri" w:hAnsi="Calibri" w:cs="Calibri"/>
        </w:rPr>
        <w:t>14.0 Working with Liquid Nitrogen………………………………………………………………………….</w:t>
      </w:r>
      <w:r w:rsidR="00655B9E">
        <w:rPr>
          <w:rFonts w:ascii="Calibri" w:hAnsi="Calibri" w:cs="Calibri"/>
        </w:rPr>
        <w:t>22</w:t>
      </w:r>
    </w:p>
    <w:p w14:paraId="58C22FE1" w14:textId="6A2D2C21" w:rsidR="000D1F36" w:rsidRDefault="000D1F36" w:rsidP="000D1F36">
      <w:pPr>
        <w:spacing w:line="360" w:lineRule="auto"/>
        <w:rPr>
          <w:rFonts w:ascii="Calibri" w:hAnsi="Calibri" w:cs="Calibri"/>
        </w:rPr>
      </w:pPr>
      <w:r w:rsidRPr="00383709">
        <w:rPr>
          <w:rFonts w:ascii="Calibri" w:hAnsi="Calibri" w:cs="Calibri"/>
        </w:rPr>
        <w:t>15.0 Workshop Safety…………………………………………………………………………………………….</w:t>
      </w:r>
      <w:r w:rsidR="00655B9E">
        <w:rPr>
          <w:rFonts w:ascii="Calibri" w:hAnsi="Calibri" w:cs="Calibri"/>
        </w:rPr>
        <w:t>22</w:t>
      </w:r>
    </w:p>
    <w:p w14:paraId="2CB3A9D3" w14:textId="3D493E60" w:rsidR="000D1F36" w:rsidRPr="00383709" w:rsidRDefault="000D1F36" w:rsidP="000D1F36">
      <w:pPr>
        <w:spacing w:line="360" w:lineRule="auto"/>
        <w:rPr>
          <w:rFonts w:ascii="Calibri" w:hAnsi="Calibri" w:cs="Calibri"/>
        </w:rPr>
      </w:pPr>
      <w:r>
        <w:rPr>
          <w:rFonts w:ascii="Calibri" w:hAnsi="Calibri" w:cs="Calibri"/>
        </w:rPr>
        <w:t>16.0 Nanomaterial Safety……………………………………………………………………………………….</w:t>
      </w:r>
      <w:r w:rsidR="00655B9E">
        <w:rPr>
          <w:rFonts w:ascii="Calibri" w:hAnsi="Calibri" w:cs="Calibri"/>
        </w:rPr>
        <w:t>23</w:t>
      </w:r>
    </w:p>
    <w:p w14:paraId="0386CA63" w14:textId="7B5BB4A8" w:rsidR="000D1F36" w:rsidRPr="00383709" w:rsidRDefault="00D82205" w:rsidP="000D1F36">
      <w:pPr>
        <w:pStyle w:val="TOC1"/>
        <w:rPr>
          <w:rFonts w:ascii="Calibri" w:hAnsi="Calibri" w:cs="Calibri"/>
          <w:noProof/>
          <w:sz w:val="22"/>
          <w:szCs w:val="22"/>
          <w:lang w:val="en-IE" w:eastAsia="en-IE"/>
        </w:rPr>
      </w:pPr>
      <w:hyperlink w:anchor="_Toc404949700" w:history="1">
        <w:r w:rsidR="000D1F36" w:rsidRPr="00383709">
          <w:rPr>
            <w:rStyle w:val="Hyperlink"/>
            <w:rFonts w:ascii="Calibri" w:hAnsi="Calibri" w:cs="Calibri"/>
            <w:noProof/>
          </w:rPr>
          <w:t>1</w:t>
        </w:r>
        <w:r w:rsidR="000D1F36">
          <w:rPr>
            <w:rStyle w:val="Hyperlink"/>
            <w:rFonts w:ascii="Calibri" w:hAnsi="Calibri" w:cs="Calibri"/>
            <w:noProof/>
          </w:rPr>
          <w:t>7</w:t>
        </w:r>
        <w:r w:rsidR="000D1F36" w:rsidRPr="00383709">
          <w:rPr>
            <w:rStyle w:val="Hyperlink"/>
            <w:rFonts w:ascii="Calibri" w:hAnsi="Calibri" w:cs="Calibri"/>
            <w:noProof/>
          </w:rPr>
          <w:t>.0 Risk Assessments</w:t>
        </w:r>
        <w:r w:rsidR="000D1F36" w:rsidRPr="00383709">
          <w:rPr>
            <w:rFonts w:ascii="Calibri" w:hAnsi="Calibri" w:cs="Calibri"/>
            <w:noProof/>
            <w:webHidden/>
          </w:rPr>
          <w:tab/>
        </w:r>
        <w:r w:rsidR="00655B9E">
          <w:rPr>
            <w:rFonts w:ascii="Calibri" w:hAnsi="Calibri" w:cs="Calibri"/>
            <w:noProof/>
            <w:webHidden/>
          </w:rPr>
          <w:t>23</w:t>
        </w:r>
      </w:hyperlink>
    </w:p>
    <w:p w14:paraId="650EFD6C" w14:textId="50FD0B59" w:rsidR="000D1F36" w:rsidRPr="00820ACE" w:rsidRDefault="00D82205" w:rsidP="000D1F36">
      <w:pPr>
        <w:pStyle w:val="TOC2"/>
        <w:rPr>
          <w:sz w:val="22"/>
          <w:szCs w:val="22"/>
          <w:lang w:eastAsia="en-IE"/>
        </w:rPr>
      </w:pPr>
      <w:hyperlink w:anchor="_Toc404949701" w:history="1">
        <w:r w:rsidR="000D1F36" w:rsidRPr="00383709">
          <w:rPr>
            <w:rStyle w:val="Hyperlink"/>
            <w:rFonts w:cs="Calibri"/>
          </w:rPr>
          <w:t>1</w:t>
        </w:r>
        <w:r w:rsidR="000D1F36">
          <w:rPr>
            <w:rStyle w:val="Hyperlink"/>
            <w:rFonts w:cs="Calibri"/>
          </w:rPr>
          <w:t>7</w:t>
        </w:r>
        <w:r w:rsidR="000D1F36" w:rsidRPr="00383709">
          <w:rPr>
            <w:rStyle w:val="Hyperlink"/>
            <w:rFonts w:cs="Calibri"/>
          </w:rPr>
          <w:t>.1 Risk Assessment Methodology</w:t>
        </w:r>
        <w:r w:rsidR="000D1F36" w:rsidRPr="00820ACE">
          <w:rPr>
            <w:webHidden/>
          </w:rPr>
          <w:tab/>
        </w:r>
        <w:r w:rsidR="00655B9E">
          <w:rPr>
            <w:webHidden/>
          </w:rPr>
          <w:t>23</w:t>
        </w:r>
      </w:hyperlink>
    </w:p>
    <w:p w14:paraId="0B1D00B0" w14:textId="52BD0DAF" w:rsidR="000D1F36" w:rsidRPr="00383709" w:rsidRDefault="00D82205" w:rsidP="000D1F36">
      <w:pPr>
        <w:pStyle w:val="TOC2"/>
        <w:rPr>
          <w:rStyle w:val="Hyperlink"/>
          <w:rFonts w:cs="Calibri"/>
        </w:rPr>
      </w:pPr>
      <w:hyperlink w:anchor="_Toc404949702" w:history="1">
        <w:r w:rsidR="000D1F36" w:rsidRPr="00383709">
          <w:rPr>
            <w:rStyle w:val="Hyperlink"/>
            <w:rFonts w:cs="Calibri"/>
          </w:rPr>
          <w:t>1</w:t>
        </w:r>
        <w:r w:rsidR="000D1F36">
          <w:rPr>
            <w:rStyle w:val="Hyperlink"/>
            <w:rFonts w:cs="Calibri"/>
          </w:rPr>
          <w:t>7</w:t>
        </w:r>
        <w:r w:rsidR="000D1F36" w:rsidRPr="00383709">
          <w:rPr>
            <w:rStyle w:val="Hyperlink"/>
            <w:rFonts w:cs="Calibri"/>
          </w:rPr>
          <w:t>.2 School of Biology &amp; Environmental Science Register of Risks</w:t>
        </w:r>
        <w:r w:rsidR="000D1F36" w:rsidRPr="00820ACE">
          <w:rPr>
            <w:webHidden/>
          </w:rPr>
          <w:tab/>
        </w:r>
        <w:r w:rsidR="00655B9E">
          <w:rPr>
            <w:webHidden/>
          </w:rPr>
          <w:t>25</w:t>
        </w:r>
      </w:hyperlink>
    </w:p>
    <w:p w14:paraId="72B01B5A" w14:textId="371CBBAE" w:rsidR="000D1F36" w:rsidRPr="00383709" w:rsidRDefault="000D1F36" w:rsidP="000D1F36">
      <w:pPr>
        <w:spacing w:line="360" w:lineRule="auto"/>
        <w:rPr>
          <w:rFonts w:ascii="Calibri" w:hAnsi="Calibri" w:cs="Calibri"/>
        </w:rPr>
      </w:pPr>
      <w:r w:rsidRPr="00383709">
        <w:rPr>
          <w:rFonts w:ascii="Calibri" w:hAnsi="Calibri" w:cs="Calibri"/>
        </w:rPr>
        <w:lastRenderedPageBreak/>
        <w:t>1</w:t>
      </w:r>
      <w:r>
        <w:rPr>
          <w:rFonts w:ascii="Calibri" w:hAnsi="Calibri" w:cs="Calibri"/>
        </w:rPr>
        <w:t>8</w:t>
      </w:r>
      <w:r w:rsidRPr="00383709">
        <w:rPr>
          <w:rFonts w:ascii="Calibri" w:hAnsi="Calibri" w:cs="Calibri"/>
        </w:rPr>
        <w:t>.0 Appendices…………………………………………………………………………………………………….</w:t>
      </w:r>
      <w:r>
        <w:rPr>
          <w:rFonts w:ascii="Calibri" w:hAnsi="Calibri" w:cs="Calibri"/>
        </w:rPr>
        <w:t>.</w:t>
      </w:r>
      <w:r w:rsidRPr="00383709">
        <w:rPr>
          <w:rFonts w:ascii="Calibri" w:hAnsi="Calibri" w:cs="Calibri"/>
        </w:rPr>
        <w:t>3</w:t>
      </w:r>
      <w:r w:rsidR="00C526BE">
        <w:rPr>
          <w:rFonts w:ascii="Calibri" w:hAnsi="Calibri" w:cs="Calibri"/>
        </w:rPr>
        <w:t>3</w:t>
      </w:r>
    </w:p>
    <w:p w14:paraId="69164D78" w14:textId="0D66C48C" w:rsidR="000D1F36" w:rsidRPr="00383709" w:rsidRDefault="000D1F36" w:rsidP="000D1F36">
      <w:pPr>
        <w:pStyle w:val="TOC2"/>
        <w:rPr>
          <w:rStyle w:val="Hyperlink"/>
          <w:rFonts w:cs="Calibri"/>
        </w:rPr>
      </w:pPr>
      <w:r w:rsidRPr="00383709">
        <w:rPr>
          <w:rStyle w:val="Hyperlink"/>
          <w:rFonts w:cs="Calibri"/>
        </w:rPr>
        <w:fldChar w:fldCharType="begin"/>
      </w:r>
      <w:r w:rsidRPr="00383709">
        <w:rPr>
          <w:rStyle w:val="Hyperlink"/>
          <w:rFonts w:cs="Calibri"/>
        </w:rPr>
        <w:instrText xml:space="preserve"> </w:instrText>
      </w:r>
      <w:r w:rsidRPr="00820ACE">
        <w:instrText>HYPERLINK \l "_Toc404949704"</w:instrText>
      </w:r>
      <w:r w:rsidRPr="00383709">
        <w:rPr>
          <w:rStyle w:val="Hyperlink"/>
          <w:rFonts w:cs="Calibri"/>
        </w:rPr>
        <w:instrText xml:space="preserve"> </w:instrText>
      </w:r>
      <w:r w:rsidRPr="00383709">
        <w:rPr>
          <w:rStyle w:val="Hyperlink"/>
          <w:rFonts w:cs="Calibri"/>
        </w:rPr>
      </w:r>
      <w:r w:rsidRPr="00383709">
        <w:rPr>
          <w:rStyle w:val="Hyperlink"/>
          <w:rFonts w:cs="Calibri"/>
        </w:rPr>
        <w:fldChar w:fldCharType="separate"/>
      </w:r>
      <w:r w:rsidRPr="00383709">
        <w:rPr>
          <w:rStyle w:val="Hyperlink"/>
          <w:rFonts w:cs="Calibri"/>
        </w:rPr>
        <w:t>1</w:t>
      </w:r>
      <w:r>
        <w:rPr>
          <w:rStyle w:val="Hyperlink"/>
          <w:rFonts w:cs="Calibri"/>
        </w:rPr>
        <w:t>8</w:t>
      </w:r>
      <w:r w:rsidRPr="00383709">
        <w:rPr>
          <w:rStyle w:val="Hyperlink"/>
          <w:rFonts w:cs="Calibri"/>
        </w:rPr>
        <w:t>.1 UCD Risk Assessment Templates………………………………………………………………..</w:t>
      </w:r>
      <w:r w:rsidR="00C526BE">
        <w:rPr>
          <w:rStyle w:val="Hyperlink"/>
          <w:rFonts w:cs="Calibri"/>
        </w:rPr>
        <w:t>33</w:t>
      </w:r>
    </w:p>
    <w:p w14:paraId="17A6E583" w14:textId="25856DB5" w:rsidR="000D1F36" w:rsidRPr="00383709" w:rsidRDefault="000D1F36" w:rsidP="000D1F36">
      <w:pPr>
        <w:spacing w:line="360" w:lineRule="auto"/>
        <w:rPr>
          <w:rFonts w:ascii="Calibri" w:hAnsi="Calibri" w:cs="Calibri"/>
        </w:rPr>
      </w:pPr>
      <w:r w:rsidRPr="00383709">
        <w:rPr>
          <w:rFonts w:ascii="Calibri" w:hAnsi="Calibri" w:cs="Calibri"/>
        </w:rPr>
        <w:t xml:space="preserve">    1</w:t>
      </w:r>
      <w:r>
        <w:rPr>
          <w:rFonts w:ascii="Calibri" w:hAnsi="Calibri" w:cs="Calibri"/>
        </w:rPr>
        <w:t>8</w:t>
      </w:r>
      <w:r w:rsidRPr="00383709">
        <w:rPr>
          <w:rFonts w:ascii="Calibri" w:hAnsi="Calibri" w:cs="Calibri"/>
        </w:rPr>
        <w:t>.2  UCD Checklists……………………………………………………………………………………………</w:t>
      </w:r>
      <w:r w:rsidR="00C526BE">
        <w:rPr>
          <w:rFonts w:ascii="Calibri" w:hAnsi="Calibri" w:cs="Calibri"/>
        </w:rPr>
        <w:t>33</w:t>
      </w:r>
    </w:p>
    <w:p w14:paraId="6F037A4B" w14:textId="01423363" w:rsidR="000D1F36" w:rsidRPr="00AE4F88" w:rsidRDefault="000D1F36" w:rsidP="00AE4F88">
      <w:pPr>
        <w:spacing w:line="360" w:lineRule="auto"/>
        <w:ind w:firstLine="240"/>
        <w:rPr>
          <w:rFonts w:ascii="Calibri" w:hAnsi="Calibri" w:cs="Calibri"/>
        </w:rPr>
      </w:pPr>
      <w:r w:rsidRPr="00383709">
        <w:rPr>
          <w:rFonts w:ascii="Calibri" w:hAnsi="Calibri" w:cs="Calibri"/>
        </w:rPr>
        <w:t>1</w:t>
      </w:r>
      <w:r>
        <w:rPr>
          <w:rFonts w:ascii="Calibri" w:hAnsi="Calibri" w:cs="Calibri"/>
        </w:rPr>
        <w:t>8</w:t>
      </w:r>
      <w:r w:rsidRPr="00383709">
        <w:rPr>
          <w:rFonts w:ascii="Calibri" w:hAnsi="Calibri" w:cs="Calibri"/>
        </w:rPr>
        <w:t>.3 Emergency Response Templates………………………………………………………………</w:t>
      </w:r>
      <w:r>
        <w:rPr>
          <w:rFonts w:ascii="Calibri" w:hAnsi="Calibri" w:cs="Calibri"/>
        </w:rPr>
        <w:t>..</w:t>
      </w:r>
      <w:r w:rsidRPr="00383709">
        <w:rPr>
          <w:rFonts w:ascii="Calibri" w:hAnsi="Calibri" w:cs="Calibri"/>
        </w:rPr>
        <w:t>.</w:t>
      </w:r>
      <w:r w:rsidR="00307658">
        <w:rPr>
          <w:rFonts w:ascii="Calibri" w:hAnsi="Calibri" w:cs="Calibri"/>
        </w:rPr>
        <w:t>33</w:t>
      </w:r>
      <w:r w:rsidRPr="00383709">
        <w:rPr>
          <w:rStyle w:val="Hyperlink"/>
          <w:rFonts w:cs="Calibri"/>
        </w:rPr>
        <w:fldChar w:fldCharType="end"/>
      </w:r>
    </w:p>
    <w:p w14:paraId="4EC5E0EF" w14:textId="35DAEE1E" w:rsidR="000D1F36" w:rsidRPr="00132F8B" w:rsidRDefault="00D82205" w:rsidP="000D1F36">
      <w:pPr>
        <w:pStyle w:val="TOC2"/>
        <w:rPr>
          <w:sz w:val="22"/>
          <w:szCs w:val="22"/>
          <w:lang w:eastAsia="en-IE"/>
        </w:rPr>
      </w:pPr>
      <w:hyperlink w:anchor="_Toc404949708" w:history="1">
        <w:r w:rsidR="000D1F36">
          <w:rPr>
            <w:rStyle w:val="Hyperlink"/>
          </w:rPr>
          <w:t>18</w:t>
        </w:r>
        <w:r w:rsidR="000D1F36" w:rsidRPr="00132F8B">
          <w:rPr>
            <w:rStyle w:val="Hyperlink"/>
          </w:rPr>
          <w:t>.</w:t>
        </w:r>
        <w:r w:rsidR="00196C33">
          <w:rPr>
            <w:rStyle w:val="Hyperlink"/>
          </w:rPr>
          <w:t>3.1</w:t>
        </w:r>
        <w:r w:rsidR="000D1F36" w:rsidRPr="00132F8B">
          <w:rPr>
            <w:rStyle w:val="Hyperlink"/>
          </w:rPr>
          <w:t xml:space="preserve"> Chemical Spill Response Poster</w:t>
        </w:r>
        <w:r w:rsidR="000D1F36" w:rsidRPr="00132F8B">
          <w:rPr>
            <w:webHidden/>
          </w:rPr>
          <w:tab/>
        </w:r>
        <w:r w:rsidR="00307658">
          <w:rPr>
            <w:webHidden/>
          </w:rPr>
          <w:t>34</w:t>
        </w:r>
      </w:hyperlink>
    </w:p>
    <w:p w14:paraId="18532112" w14:textId="4FC56D01" w:rsidR="000D1F36" w:rsidRPr="00132F8B" w:rsidRDefault="00D82205" w:rsidP="000D1F36">
      <w:pPr>
        <w:pStyle w:val="TOC2"/>
        <w:rPr>
          <w:sz w:val="22"/>
          <w:szCs w:val="22"/>
          <w:lang w:eastAsia="en-IE"/>
        </w:rPr>
      </w:pPr>
      <w:hyperlink w:anchor="_Toc404949709" w:history="1">
        <w:r w:rsidR="000D1F36">
          <w:rPr>
            <w:rStyle w:val="Hyperlink"/>
          </w:rPr>
          <w:t>18</w:t>
        </w:r>
        <w:r w:rsidR="000D1F36" w:rsidRPr="00132F8B">
          <w:rPr>
            <w:rStyle w:val="Hyperlink"/>
          </w:rPr>
          <w:t>.</w:t>
        </w:r>
        <w:r w:rsidR="00196C33">
          <w:rPr>
            <w:rStyle w:val="Hyperlink"/>
          </w:rPr>
          <w:t>3.2</w:t>
        </w:r>
        <w:r w:rsidR="000D1F36" w:rsidRPr="00132F8B">
          <w:rPr>
            <w:rStyle w:val="Hyperlink"/>
          </w:rPr>
          <w:t xml:space="preserve"> Biological Agent Spill Response Poster</w:t>
        </w:r>
        <w:r w:rsidR="000D1F36" w:rsidRPr="00132F8B">
          <w:rPr>
            <w:webHidden/>
          </w:rPr>
          <w:tab/>
        </w:r>
        <w:r w:rsidR="00307658">
          <w:rPr>
            <w:webHidden/>
          </w:rPr>
          <w:t>35</w:t>
        </w:r>
      </w:hyperlink>
    </w:p>
    <w:p w14:paraId="482866C3" w14:textId="28DBBF4E" w:rsidR="000D1F36" w:rsidRPr="00126404" w:rsidRDefault="00D82205" w:rsidP="000D1F36">
      <w:pPr>
        <w:pStyle w:val="TOC2"/>
        <w:rPr>
          <w:rStyle w:val="Hyperlink"/>
          <w:color w:val="auto"/>
          <w:u w:val="none"/>
        </w:rPr>
      </w:pPr>
      <w:hyperlink w:anchor="_Toc404949710" w:history="1">
        <w:r w:rsidR="000D1F36" w:rsidRPr="00126404">
          <w:rPr>
            <w:rStyle w:val="Hyperlink"/>
            <w:color w:val="auto"/>
            <w:u w:val="none"/>
          </w:rPr>
          <w:t>1</w:t>
        </w:r>
        <w:r w:rsidR="000D1F36">
          <w:rPr>
            <w:rStyle w:val="Hyperlink"/>
            <w:color w:val="auto"/>
            <w:u w:val="none"/>
          </w:rPr>
          <w:t>8</w:t>
        </w:r>
        <w:r w:rsidR="000D1F36" w:rsidRPr="00126404">
          <w:rPr>
            <w:rStyle w:val="Hyperlink"/>
            <w:color w:val="auto"/>
            <w:u w:val="none"/>
          </w:rPr>
          <w:t>.</w:t>
        </w:r>
        <w:r w:rsidR="00196C33">
          <w:rPr>
            <w:rStyle w:val="Hyperlink"/>
            <w:color w:val="auto"/>
            <w:u w:val="none"/>
          </w:rPr>
          <w:t xml:space="preserve">3.3 </w:t>
        </w:r>
        <w:r w:rsidR="000D1F36" w:rsidRPr="00126404">
          <w:rPr>
            <w:rStyle w:val="Hyperlink"/>
            <w:color w:val="auto"/>
            <w:u w:val="none"/>
          </w:rPr>
          <w:t>Fire Evacuation Poster</w:t>
        </w:r>
        <w:r w:rsidR="000D1F36" w:rsidRPr="00126404">
          <w:rPr>
            <w:webHidden/>
          </w:rPr>
          <w:tab/>
        </w:r>
        <w:r w:rsidR="00307658">
          <w:rPr>
            <w:webHidden/>
          </w:rPr>
          <w:t>36</w:t>
        </w:r>
      </w:hyperlink>
    </w:p>
    <w:p w14:paraId="4827A108" w14:textId="77777777" w:rsidR="000D1F36" w:rsidRPr="00645D09" w:rsidRDefault="000D1F36" w:rsidP="000D1F36">
      <w:pPr>
        <w:spacing w:line="360" w:lineRule="auto"/>
        <w:jc w:val="both"/>
        <w:rPr>
          <w:rFonts w:ascii="Calibri" w:hAnsi="Calibri"/>
        </w:rPr>
      </w:pPr>
      <w:r w:rsidRPr="00132F8B">
        <w:rPr>
          <w:rFonts w:ascii="Calibri" w:hAnsi="Calibri"/>
          <w:b/>
          <w:bCs/>
          <w:noProof/>
        </w:rPr>
        <w:fldChar w:fldCharType="end"/>
      </w:r>
    </w:p>
    <w:p w14:paraId="33597B5C" w14:textId="77777777" w:rsidR="000D1F36" w:rsidRPr="009105EA" w:rsidRDefault="000D1F36" w:rsidP="000D1F36">
      <w:pPr>
        <w:spacing w:line="360" w:lineRule="auto"/>
        <w:jc w:val="both"/>
        <w:rPr>
          <w:rFonts w:ascii="Calibri" w:hAnsi="Calibri" w:cs="Arial"/>
          <w:b/>
          <w:bCs/>
          <w:i/>
          <w:iCs/>
          <w:sz w:val="22"/>
          <w:szCs w:val="22"/>
        </w:rPr>
      </w:pPr>
      <w:r w:rsidRPr="009105EA">
        <w:rPr>
          <w:rFonts w:ascii="Calibri" w:hAnsi="Calibri" w:cs="Arial"/>
          <w:b/>
          <w:bCs/>
          <w:i/>
          <w:iCs/>
          <w:sz w:val="22"/>
          <w:szCs w:val="22"/>
        </w:rPr>
        <w:t>Revision History</w:t>
      </w:r>
      <w:r>
        <w:rPr>
          <w:rFonts w:ascii="Calibri" w:hAnsi="Calibri" w:cs="Arial"/>
          <w:b/>
          <w:bCs/>
          <w:i/>
          <w:iCs/>
          <w:sz w:val="22"/>
          <w:szCs w:val="22"/>
        </w:rPr>
        <w:t>:</w:t>
      </w:r>
    </w:p>
    <w:p w14:paraId="0ADE4EE5" w14:textId="77777777" w:rsidR="000D1F36" w:rsidRDefault="000D1F36" w:rsidP="000D1F36">
      <w:pPr>
        <w:numPr>
          <w:ilvl w:val="0"/>
          <w:numId w:val="18"/>
        </w:numPr>
        <w:spacing w:line="360" w:lineRule="auto"/>
        <w:jc w:val="both"/>
        <w:rPr>
          <w:rFonts w:ascii="Calibri" w:hAnsi="Calibri" w:cs="Arial"/>
          <w:sz w:val="22"/>
          <w:szCs w:val="22"/>
        </w:rPr>
      </w:pPr>
      <w:r w:rsidRPr="009105EA">
        <w:rPr>
          <w:rFonts w:ascii="Calibri" w:hAnsi="Calibri" w:cs="Arial"/>
          <w:sz w:val="22"/>
          <w:szCs w:val="22"/>
        </w:rPr>
        <w:t xml:space="preserve">Revision </w:t>
      </w:r>
      <w:r>
        <w:rPr>
          <w:rFonts w:ascii="Calibri" w:hAnsi="Calibri" w:cs="Arial"/>
          <w:sz w:val="22"/>
          <w:szCs w:val="22"/>
        </w:rPr>
        <w:t>3: Issued August 2016: update key personnel information.</w:t>
      </w:r>
    </w:p>
    <w:p w14:paraId="0D854BD6" w14:textId="4BB089FC" w:rsidR="000D1F36" w:rsidRDefault="000D1F36" w:rsidP="000D1F36">
      <w:pPr>
        <w:numPr>
          <w:ilvl w:val="0"/>
          <w:numId w:val="18"/>
        </w:numPr>
        <w:spacing w:line="360" w:lineRule="auto"/>
        <w:jc w:val="both"/>
        <w:rPr>
          <w:rFonts w:ascii="Calibri" w:hAnsi="Calibri" w:cs="Arial"/>
          <w:sz w:val="22"/>
          <w:szCs w:val="22"/>
        </w:rPr>
      </w:pPr>
      <w:r>
        <w:rPr>
          <w:rFonts w:ascii="Calibri" w:hAnsi="Calibri" w:cs="Arial"/>
          <w:sz w:val="22"/>
          <w:szCs w:val="22"/>
        </w:rPr>
        <w:t xml:space="preserve">Revision 4: </w:t>
      </w:r>
      <w:r w:rsidR="006B6D8E">
        <w:rPr>
          <w:rFonts w:ascii="Calibri" w:hAnsi="Calibri" w:cs="Arial"/>
          <w:sz w:val="22"/>
          <w:szCs w:val="22"/>
        </w:rPr>
        <w:t xml:space="preserve">Issued August 2019: </w:t>
      </w:r>
      <w:r>
        <w:rPr>
          <w:rFonts w:ascii="Calibri" w:hAnsi="Calibri" w:cs="Arial"/>
          <w:sz w:val="22"/>
          <w:szCs w:val="22"/>
        </w:rPr>
        <w:t xml:space="preserve">Major revision to incorporate new sections on waste management, fieldwork, lab etiquette, cryogenic </w:t>
      </w:r>
      <w:r w:rsidRPr="00740BDF">
        <w:rPr>
          <w:rFonts w:ascii="Calibri" w:hAnsi="Calibri" w:cs="Arial"/>
          <w:sz w:val="22"/>
          <w:szCs w:val="22"/>
        </w:rPr>
        <w:t xml:space="preserve">liquids </w:t>
      </w:r>
      <w:r w:rsidRPr="00187AB9">
        <w:rPr>
          <w:rFonts w:ascii="Calibri" w:hAnsi="Calibri" w:cs="Arial"/>
          <w:sz w:val="22"/>
          <w:szCs w:val="22"/>
        </w:rPr>
        <w:t>and nano</w:t>
      </w:r>
      <w:r>
        <w:rPr>
          <w:rFonts w:ascii="Calibri" w:hAnsi="Calibri" w:cs="Arial"/>
          <w:sz w:val="22"/>
          <w:szCs w:val="22"/>
        </w:rPr>
        <w:t>materials</w:t>
      </w:r>
      <w:r w:rsidRPr="00740BDF">
        <w:rPr>
          <w:rFonts w:ascii="Calibri" w:hAnsi="Calibri" w:cs="Arial"/>
          <w:sz w:val="22"/>
          <w:szCs w:val="22"/>
        </w:rPr>
        <w:t xml:space="preserve"> </w:t>
      </w:r>
      <w:r w:rsidRPr="00187AB9">
        <w:rPr>
          <w:rFonts w:ascii="Calibri" w:hAnsi="Calibri" w:cs="Arial"/>
          <w:sz w:val="22"/>
          <w:szCs w:val="22"/>
        </w:rPr>
        <w:t>along</w:t>
      </w:r>
      <w:r>
        <w:rPr>
          <w:rFonts w:ascii="Calibri" w:hAnsi="Calibri" w:cs="Arial"/>
          <w:sz w:val="22"/>
          <w:szCs w:val="22"/>
        </w:rPr>
        <w:t xml:space="preserve"> with provision of links to risk assessment templates. Contact details and key personnel have also been updated. </w:t>
      </w:r>
    </w:p>
    <w:p w14:paraId="4EAA671B" w14:textId="47D726E5" w:rsidR="006B6D8E" w:rsidRDefault="006B6D8E" w:rsidP="000D1F36">
      <w:pPr>
        <w:numPr>
          <w:ilvl w:val="0"/>
          <w:numId w:val="18"/>
        </w:numPr>
        <w:spacing w:line="360" w:lineRule="auto"/>
        <w:jc w:val="both"/>
        <w:rPr>
          <w:rFonts w:ascii="Calibri" w:hAnsi="Calibri" w:cs="Arial"/>
          <w:sz w:val="22"/>
          <w:szCs w:val="22"/>
        </w:rPr>
      </w:pPr>
      <w:r w:rsidRPr="00422D19">
        <w:rPr>
          <w:rFonts w:ascii="Calibri" w:hAnsi="Calibri" w:cs="Arial"/>
          <w:sz w:val="22"/>
          <w:szCs w:val="22"/>
        </w:rPr>
        <w:t xml:space="preserve">Revision 5: Issued </w:t>
      </w:r>
      <w:r w:rsidR="007B6AB5" w:rsidRPr="00422D19">
        <w:rPr>
          <w:rFonts w:ascii="Calibri" w:hAnsi="Calibri" w:cs="Arial"/>
          <w:sz w:val="22"/>
          <w:szCs w:val="22"/>
        </w:rPr>
        <w:t>October 2022</w:t>
      </w:r>
      <w:r w:rsidRPr="00422D19">
        <w:rPr>
          <w:rFonts w:ascii="Calibri" w:hAnsi="Calibri" w:cs="Arial"/>
          <w:sz w:val="22"/>
          <w:szCs w:val="22"/>
        </w:rPr>
        <w:t>: minor changes</w:t>
      </w:r>
      <w:r w:rsidR="00237C30">
        <w:rPr>
          <w:rFonts w:ascii="Calibri" w:hAnsi="Calibri" w:cs="Arial"/>
          <w:sz w:val="22"/>
          <w:szCs w:val="22"/>
        </w:rPr>
        <w:t>.</w:t>
      </w:r>
    </w:p>
    <w:p w14:paraId="403277B2" w14:textId="294A9971" w:rsidR="00422D19" w:rsidRPr="00422D19" w:rsidRDefault="00422D19" w:rsidP="000D1F36">
      <w:pPr>
        <w:numPr>
          <w:ilvl w:val="0"/>
          <w:numId w:val="18"/>
        </w:numPr>
        <w:spacing w:line="360" w:lineRule="auto"/>
        <w:jc w:val="both"/>
        <w:rPr>
          <w:rFonts w:ascii="Calibri" w:hAnsi="Calibri" w:cs="Arial"/>
          <w:sz w:val="22"/>
          <w:szCs w:val="22"/>
        </w:rPr>
      </w:pPr>
      <w:r>
        <w:rPr>
          <w:rFonts w:ascii="Calibri" w:hAnsi="Calibri" w:cs="Arial"/>
          <w:sz w:val="22"/>
          <w:szCs w:val="22"/>
        </w:rPr>
        <w:t>Revision</w:t>
      </w:r>
      <w:r w:rsidR="008E54DB">
        <w:rPr>
          <w:rFonts w:ascii="Calibri" w:hAnsi="Calibri" w:cs="Arial"/>
          <w:sz w:val="22"/>
          <w:szCs w:val="22"/>
        </w:rPr>
        <w:t xml:space="preserve"> </w:t>
      </w:r>
      <w:r>
        <w:rPr>
          <w:rFonts w:ascii="Calibri" w:hAnsi="Calibri" w:cs="Arial"/>
          <w:sz w:val="22"/>
          <w:szCs w:val="22"/>
        </w:rPr>
        <w:t xml:space="preserve">6: Issued </w:t>
      </w:r>
      <w:r w:rsidR="008E54DB">
        <w:rPr>
          <w:rFonts w:ascii="Calibri" w:hAnsi="Calibri" w:cs="Arial"/>
          <w:sz w:val="22"/>
          <w:szCs w:val="22"/>
        </w:rPr>
        <w:t>January 2024</w:t>
      </w:r>
      <w:r w:rsidR="00237C30">
        <w:rPr>
          <w:rFonts w:ascii="Calibri" w:hAnsi="Calibri" w:cs="Arial"/>
          <w:sz w:val="22"/>
          <w:szCs w:val="22"/>
        </w:rPr>
        <w:t>: Reflecting decant from Science Centre West and relocation and reorganisation of activities.</w:t>
      </w:r>
    </w:p>
    <w:p w14:paraId="4DBAFD66" w14:textId="77777777" w:rsidR="000D1F36" w:rsidRDefault="000D1F36" w:rsidP="000D1F36">
      <w:pPr>
        <w:pStyle w:val="Heading1"/>
      </w:pPr>
      <w:bookmarkStart w:id="0" w:name="_Toc404942990"/>
      <w:bookmarkStart w:id="1" w:name="_Toc404943485"/>
      <w:bookmarkStart w:id="2" w:name="_Toc404949683"/>
    </w:p>
    <w:p w14:paraId="199815C9" w14:textId="77777777" w:rsidR="000D1F36" w:rsidRDefault="000D1F36" w:rsidP="000D1F36">
      <w:pPr>
        <w:pStyle w:val="Heading1"/>
      </w:pPr>
    </w:p>
    <w:p w14:paraId="7A8890CA" w14:textId="77777777" w:rsidR="000D1F36" w:rsidRDefault="000D1F36" w:rsidP="000D1F36"/>
    <w:p w14:paraId="64278E3E" w14:textId="77777777" w:rsidR="000D1F36" w:rsidRDefault="000D1F36" w:rsidP="000D1F36"/>
    <w:p w14:paraId="5C88B9E9" w14:textId="77777777" w:rsidR="000D1F36" w:rsidRDefault="000D1F36" w:rsidP="000D1F36"/>
    <w:p w14:paraId="0451143D" w14:textId="77777777" w:rsidR="000D1F36" w:rsidRDefault="000D1F36" w:rsidP="000D1F36"/>
    <w:p w14:paraId="35820D8D" w14:textId="77777777" w:rsidR="000D1F36" w:rsidRDefault="000D1F36" w:rsidP="000D1F36"/>
    <w:p w14:paraId="594EA633" w14:textId="77777777" w:rsidR="000D1F36" w:rsidRDefault="000D1F36" w:rsidP="000D1F36"/>
    <w:p w14:paraId="394AD369" w14:textId="77777777" w:rsidR="000D1F36" w:rsidRDefault="000D1F36" w:rsidP="000D1F36"/>
    <w:p w14:paraId="069D37AB" w14:textId="77777777" w:rsidR="000D1F36" w:rsidRDefault="000D1F36" w:rsidP="000D1F36"/>
    <w:p w14:paraId="586D4A66" w14:textId="77777777" w:rsidR="000D1F36" w:rsidRDefault="000D1F36" w:rsidP="000D1F36"/>
    <w:p w14:paraId="73CC1C7E" w14:textId="77777777" w:rsidR="000D1F36" w:rsidRDefault="000D1F36" w:rsidP="000D1F36"/>
    <w:p w14:paraId="786E0E1F" w14:textId="77777777" w:rsidR="000D1F36" w:rsidRDefault="000D1F36" w:rsidP="000D1F36"/>
    <w:p w14:paraId="3120C14F" w14:textId="77777777" w:rsidR="000D1F36" w:rsidRDefault="000D1F36" w:rsidP="000D1F36"/>
    <w:p w14:paraId="50A4CBE4" w14:textId="77777777" w:rsidR="000D1F36" w:rsidRDefault="000D1F36" w:rsidP="000D1F36"/>
    <w:p w14:paraId="5D2EBBA6" w14:textId="77777777" w:rsidR="000D1F36" w:rsidRDefault="000D1F36" w:rsidP="000D1F36"/>
    <w:p w14:paraId="64E1B6A1" w14:textId="77777777" w:rsidR="000D1F36" w:rsidRPr="007A0B93" w:rsidRDefault="000D1F36" w:rsidP="000D1F36">
      <w:pPr>
        <w:pStyle w:val="Heading1"/>
      </w:pPr>
      <w:r w:rsidRPr="007A0B93">
        <w:t>1.</w:t>
      </w:r>
      <w:r>
        <w:t>0</w:t>
      </w:r>
      <w:r w:rsidRPr="007A0B93">
        <w:t xml:space="preserve"> Introduction</w:t>
      </w:r>
      <w:bookmarkEnd w:id="0"/>
      <w:bookmarkEnd w:id="1"/>
      <w:bookmarkEnd w:id="2"/>
    </w:p>
    <w:p w14:paraId="42282AD6"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This document is designed to fulfil the requirements of Section 20 of the </w:t>
      </w:r>
      <w:r w:rsidRPr="009105EA">
        <w:rPr>
          <w:rFonts w:ascii="Calibri" w:hAnsi="Calibri" w:cs="Arial"/>
          <w:i/>
          <w:iCs/>
          <w:sz w:val="22"/>
          <w:szCs w:val="22"/>
        </w:rPr>
        <w:t xml:space="preserve">Safety, Health and Welfare at Work Act (No. 10 of 2005) </w:t>
      </w:r>
      <w:r w:rsidRPr="009105EA">
        <w:rPr>
          <w:rFonts w:ascii="Calibri" w:hAnsi="Calibri" w:cs="Arial"/>
          <w:sz w:val="22"/>
          <w:szCs w:val="22"/>
        </w:rPr>
        <w:t xml:space="preserve">which requires all employers to prepare a </w:t>
      </w:r>
      <w:r w:rsidRPr="009105EA">
        <w:rPr>
          <w:rFonts w:ascii="Calibri" w:hAnsi="Calibri" w:cs="Arial"/>
          <w:i/>
          <w:iCs/>
          <w:sz w:val="22"/>
          <w:szCs w:val="22"/>
        </w:rPr>
        <w:t>Safety Statement</w:t>
      </w:r>
      <w:r w:rsidRPr="009105EA">
        <w:rPr>
          <w:rFonts w:ascii="Calibri" w:hAnsi="Calibri" w:cs="Arial"/>
          <w:sz w:val="22"/>
          <w:szCs w:val="22"/>
        </w:rPr>
        <w:t xml:space="preserve">. </w:t>
      </w:r>
    </w:p>
    <w:p w14:paraId="1A00203F" w14:textId="77777777" w:rsidR="000D1F36" w:rsidRDefault="000D1F36" w:rsidP="000D1F36">
      <w:pPr>
        <w:spacing w:line="360" w:lineRule="auto"/>
        <w:jc w:val="both"/>
        <w:rPr>
          <w:rFonts w:ascii="Calibri" w:hAnsi="Calibri" w:cs="Arial"/>
          <w:sz w:val="22"/>
          <w:szCs w:val="22"/>
        </w:rPr>
      </w:pPr>
    </w:p>
    <w:p w14:paraId="11E1D5D3" w14:textId="77777777" w:rsidR="000D1F36" w:rsidRPr="009105EA" w:rsidRDefault="000D1F36" w:rsidP="000D1F36">
      <w:pPr>
        <w:spacing w:line="360" w:lineRule="auto"/>
        <w:jc w:val="both"/>
        <w:rPr>
          <w:rFonts w:ascii="Calibri" w:hAnsi="Calibri" w:cs="Arial"/>
          <w:sz w:val="22"/>
          <w:szCs w:val="22"/>
        </w:rPr>
      </w:pPr>
    </w:p>
    <w:p w14:paraId="1FD4B754" w14:textId="41611147" w:rsidR="000D1F36" w:rsidRPr="009105EA" w:rsidRDefault="000D1F36" w:rsidP="000D1F36">
      <w:pPr>
        <w:spacing w:line="360" w:lineRule="auto"/>
        <w:jc w:val="both"/>
        <w:rPr>
          <w:rFonts w:ascii="Calibri" w:hAnsi="Calibri" w:cs="Arial"/>
          <w:sz w:val="22"/>
          <w:szCs w:val="22"/>
          <w:lang w:val="ga-IE"/>
        </w:rPr>
      </w:pPr>
      <w:r w:rsidRPr="009105EA">
        <w:rPr>
          <w:rFonts w:ascii="Calibri" w:hAnsi="Calibri" w:cs="Arial"/>
          <w:sz w:val="22"/>
          <w:szCs w:val="22"/>
        </w:rPr>
        <w:lastRenderedPageBreak/>
        <w:t xml:space="preserve">This document applies to the operations of </w:t>
      </w:r>
      <w:r w:rsidRPr="009105EA">
        <w:rPr>
          <w:rFonts w:ascii="Calibri" w:hAnsi="Calibri" w:cs="Arial"/>
          <w:i/>
          <w:iCs/>
          <w:sz w:val="22"/>
          <w:szCs w:val="22"/>
        </w:rPr>
        <w:t xml:space="preserve">The School of </w:t>
      </w:r>
      <w:r>
        <w:rPr>
          <w:rFonts w:ascii="Calibri" w:hAnsi="Calibri" w:cs="Arial"/>
          <w:i/>
          <w:iCs/>
          <w:sz w:val="22"/>
          <w:szCs w:val="22"/>
        </w:rPr>
        <w:t xml:space="preserve">Biology and Environmental Science (SBES) </w:t>
      </w:r>
      <w:r w:rsidRPr="009105EA">
        <w:rPr>
          <w:rFonts w:ascii="Calibri" w:hAnsi="Calibri" w:cs="Arial"/>
          <w:sz w:val="22"/>
          <w:szCs w:val="22"/>
        </w:rPr>
        <w:t xml:space="preserve">located on the Belfield Campus of </w:t>
      </w:r>
      <w:r w:rsidRPr="009105EA">
        <w:rPr>
          <w:rFonts w:ascii="Calibri" w:hAnsi="Calibri" w:cs="Arial"/>
          <w:i/>
          <w:iCs/>
          <w:sz w:val="22"/>
          <w:szCs w:val="22"/>
        </w:rPr>
        <w:t>University College Dublin</w:t>
      </w:r>
      <w:r w:rsidRPr="009105EA">
        <w:rPr>
          <w:rFonts w:ascii="Calibri" w:hAnsi="Calibri" w:cs="Arial"/>
          <w:sz w:val="22"/>
          <w:szCs w:val="22"/>
        </w:rPr>
        <w:t xml:space="preserve"> and to its field operations. </w:t>
      </w:r>
      <w:r w:rsidRPr="009105EA">
        <w:rPr>
          <w:rFonts w:ascii="Calibri" w:hAnsi="Calibri" w:cs="Arial"/>
          <w:sz w:val="22"/>
          <w:szCs w:val="22"/>
          <w:lang w:val="ga-IE"/>
        </w:rPr>
        <w:t xml:space="preserve">The School is located in the </w:t>
      </w:r>
      <w:r w:rsidR="008814AE">
        <w:rPr>
          <w:rFonts w:ascii="Calibri" w:hAnsi="Calibri" w:cs="Arial"/>
          <w:i/>
          <w:iCs/>
          <w:sz w:val="22"/>
          <w:szCs w:val="22"/>
        </w:rPr>
        <w:t>Science Centre East building</w:t>
      </w:r>
      <w:r>
        <w:rPr>
          <w:rFonts w:ascii="Calibri" w:hAnsi="Calibri" w:cs="Arial"/>
          <w:i/>
          <w:iCs/>
          <w:sz w:val="22"/>
          <w:szCs w:val="22"/>
        </w:rPr>
        <w:t xml:space="preserve"> and at the Rosemount Environmental Research Station</w:t>
      </w:r>
      <w:r w:rsidRPr="009105EA">
        <w:rPr>
          <w:rFonts w:ascii="Calibri" w:hAnsi="Calibri" w:cs="Arial"/>
          <w:i/>
          <w:iCs/>
          <w:sz w:val="22"/>
          <w:szCs w:val="22"/>
        </w:rPr>
        <w:t xml:space="preserve"> on the Belfield Campus. </w:t>
      </w:r>
    </w:p>
    <w:p w14:paraId="3E89C36B" w14:textId="77777777" w:rsidR="000D1F36" w:rsidRPr="009105EA" w:rsidRDefault="000D1F36" w:rsidP="000D1F36">
      <w:pPr>
        <w:spacing w:line="360" w:lineRule="auto"/>
        <w:jc w:val="both"/>
        <w:rPr>
          <w:rFonts w:ascii="Calibri" w:hAnsi="Calibri" w:cs="Arial"/>
          <w:sz w:val="22"/>
          <w:szCs w:val="22"/>
        </w:rPr>
      </w:pPr>
    </w:p>
    <w:p w14:paraId="461AB8A9"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sz w:val="22"/>
          <w:szCs w:val="22"/>
        </w:rPr>
        <w:t xml:space="preserve">This document when read in conjunction with the </w:t>
      </w:r>
      <w:hyperlink r:id="rId11" w:history="1">
        <w:r w:rsidRPr="00D92E48">
          <w:rPr>
            <w:rStyle w:val="Hyperlink"/>
            <w:rFonts w:ascii="Calibri" w:hAnsi="Calibri" w:cs="Arial"/>
            <w:i/>
            <w:iCs/>
            <w:sz w:val="22"/>
            <w:szCs w:val="22"/>
          </w:rPr>
          <w:t>University Parent Safety Statement</w:t>
        </w:r>
      </w:hyperlink>
      <w:r w:rsidRPr="009105EA">
        <w:rPr>
          <w:rFonts w:ascii="Calibri" w:hAnsi="Calibri" w:cs="Arial"/>
          <w:i/>
          <w:iCs/>
          <w:sz w:val="22"/>
          <w:szCs w:val="22"/>
        </w:rPr>
        <w:t xml:space="preserve"> </w:t>
      </w:r>
      <w:r w:rsidRPr="009105EA">
        <w:rPr>
          <w:rFonts w:ascii="Calibri" w:hAnsi="Calibri" w:cs="Arial"/>
          <w:sz w:val="22"/>
          <w:szCs w:val="22"/>
        </w:rPr>
        <w:t xml:space="preserve">and relevant risk assessments outlines how the health and safety of staff, students and visitors to the school will be safeguarded. </w:t>
      </w:r>
    </w:p>
    <w:p w14:paraId="0A2B0E9A" w14:textId="77777777" w:rsidR="000D1F36" w:rsidRPr="009105EA" w:rsidRDefault="000D1F36" w:rsidP="000D1F36">
      <w:pPr>
        <w:spacing w:line="360" w:lineRule="auto"/>
        <w:jc w:val="both"/>
        <w:rPr>
          <w:rFonts w:ascii="Calibri" w:hAnsi="Calibri" w:cs="Arial"/>
          <w:sz w:val="22"/>
          <w:szCs w:val="22"/>
        </w:rPr>
      </w:pPr>
    </w:p>
    <w:p w14:paraId="30DBF04E"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This document will be subjected to review on a regular basis and also when changes in work practices necessitate it. </w:t>
      </w:r>
    </w:p>
    <w:p w14:paraId="009EA952" w14:textId="77777777" w:rsidR="000D1F36" w:rsidRPr="009105EA" w:rsidRDefault="000D1F36" w:rsidP="000D1F36">
      <w:pPr>
        <w:spacing w:line="360" w:lineRule="auto"/>
        <w:jc w:val="both"/>
        <w:rPr>
          <w:rFonts w:ascii="Calibri" w:hAnsi="Calibri" w:cs="Arial"/>
          <w:sz w:val="22"/>
          <w:szCs w:val="22"/>
        </w:rPr>
      </w:pPr>
    </w:p>
    <w:p w14:paraId="61D25F1E"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All persons are strongly encouraged to develop local area safety plans and procedures to complement the contents of this document where they deem it necessary or useful to do so. </w:t>
      </w:r>
    </w:p>
    <w:p w14:paraId="5E97E1CE" w14:textId="77777777" w:rsidR="000D1F36" w:rsidRDefault="000D1F36" w:rsidP="000D1F36">
      <w:pPr>
        <w:spacing w:line="360" w:lineRule="auto"/>
        <w:jc w:val="both"/>
        <w:rPr>
          <w:rFonts w:ascii="Calibri" w:hAnsi="Calibri" w:cs="Arial"/>
          <w:sz w:val="22"/>
          <w:szCs w:val="22"/>
        </w:rPr>
      </w:pPr>
    </w:p>
    <w:p w14:paraId="03BE9453" w14:textId="77777777" w:rsidR="000D1F36" w:rsidRDefault="000D1F36" w:rsidP="000D1F36">
      <w:pPr>
        <w:spacing w:line="360" w:lineRule="auto"/>
        <w:jc w:val="both"/>
        <w:rPr>
          <w:rFonts w:ascii="Calibri" w:hAnsi="Calibri" w:cs="Arial"/>
          <w:sz w:val="22"/>
          <w:szCs w:val="22"/>
        </w:rPr>
      </w:pPr>
    </w:p>
    <w:p w14:paraId="414CEAA0" w14:textId="77777777" w:rsidR="000D1F36" w:rsidRDefault="000D1F36" w:rsidP="000D1F36">
      <w:pPr>
        <w:spacing w:line="360" w:lineRule="auto"/>
        <w:jc w:val="both"/>
        <w:rPr>
          <w:rFonts w:ascii="Calibri" w:hAnsi="Calibri" w:cs="Arial"/>
          <w:sz w:val="22"/>
          <w:szCs w:val="22"/>
        </w:rPr>
      </w:pPr>
    </w:p>
    <w:p w14:paraId="3ED1D7FD" w14:textId="77777777" w:rsidR="000D1F36" w:rsidRDefault="000D1F36" w:rsidP="000D1F36">
      <w:pPr>
        <w:spacing w:line="360" w:lineRule="auto"/>
        <w:jc w:val="both"/>
        <w:rPr>
          <w:rFonts w:ascii="Calibri" w:hAnsi="Calibri" w:cs="Arial"/>
          <w:sz w:val="22"/>
          <w:szCs w:val="22"/>
        </w:rPr>
      </w:pPr>
    </w:p>
    <w:p w14:paraId="1357D2EA" w14:textId="77777777" w:rsidR="000D1F36" w:rsidRDefault="000D1F36" w:rsidP="000D1F36">
      <w:pPr>
        <w:spacing w:line="360" w:lineRule="auto"/>
        <w:jc w:val="both"/>
        <w:rPr>
          <w:rFonts w:ascii="Calibri" w:hAnsi="Calibri" w:cs="Arial"/>
          <w:sz w:val="22"/>
          <w:szCs w:val="22"/>
        </w:rPr>
      </w:pPr>
    </w:p>
    <w:p w14:paraId="2B4311DB" w14:textId="77777777" w:rsidR="000D1F36" w:rsidRDefault="000D1F36" w:rsidP="000D1F36">
      <w:pPr>
        <w:spacing w:line="360" w:lineRule="auto"/>
        <w:jc w:val="both"/>
        <w:rPr>
          <w:rFonts w:ascii="Calibri" w:hAnsi="Calibri" w:cs="Arial"/>
          <w:sz w:val="22"/>
          <w:szCs w:val="22"/>
        </w:rPr>
      </w:pPr>
    </w:p>
    <w:p w14:paraId="4710D6E6" w14:textId="77777777" w:rsidR="000D1F36" w:rsidRDefault="000D1F36" w:rsidP="000D1F36">
      <w:pPr>
        <w:spacing w:line="360" w:lineRule="auto"/>
        <w:jc w:val="both"/>
        <w:rPr>
          <w:rFonts w:ascii="Calibri" w:hAnsi="Calibri" w:cs="Arial"/>
          <w:sz w:val="22"/>
          <w:szCs w:val="22"/>
        </w:rPr>
      </w:pPr>
    </w:p>
    <w:p w14:paraId="6C111550" w14:textId="77777777" w:rsidR="000D1F36" w:rsidRDefault="000D1F36" w:rsidP="000D1F36">
      <w:pPr>
        <w:spacing w:line="360" w:lineRule="auto"/>
        <w:jc w:val="both"/>
        <w:rPr>
          <w:rFonts w:ascii="Calibri" w:hAnsi="Calibri" w:cs="Arial"/>
          <w:sz w:val="22"/>
          <w:szCs w:val="22"/>
        </w:rPr>
      </w:pPr>
    </w:p>
    <w:p w14:paraId="666B7D25" w14:textId="77777777" w:rsidR="000D1F36" w:rsidRDefault="000D1F36" w:rsidP="000D1F36">
      <w:pPr>
        <w:spacing w:line="360" w:lineRule="auto"/>
        <w:jc w:val="both"/>
        <w:rPr>
          <w:rFonts w:ascii="Calibri" w:hAnsi="Calibri" w:cs="Arial"/>
          <w:sz w:val="22"/>
          <w:szCs w:val="22"/>
        </w:rPr>
      </w:pPr>
    </w:p>
    <w:p w14:paraId="37581076" w14:textId="77777777" w:rsidR="000D1F36" w:rsidRDefault="000D1F36" w:rsidP="000D1F36">
      <w:pPr>
        <w:spacing w:line="360" w:lineRule="auto"/>
        <w:jc w:val="both"/>
        <w:rPr>
          <w:rFonts w:ascii="Calibri" w:hAnsi="Calibri" w:cs="Arial"/>
          <w:sz w:val="22"/>
          <w:szCs w:val="22"/>
        </w:rPr>
      </w:pPr>
    </w:p>
    <w:p w14:paraId="5E9F5520" w14:textId="77777777" w:rsidR="000D1F36" w:rsidRDefault="000D1F36" w:rsidP="00365649">
      <w:pPr>
        <w:pStyle w:val="Heading1"/>
        <w:ind w:left="2160" w:firstLine="720"/>
        <w:jc w:val="left"/>
      </w:pPr>
      <w:bookmarkStart w:id="3" w:name="_Toc404942991"/>
      <w:bookmarkStart w:id="4" w:name="_Toc404943486"/>
      <w:bookmarkStart w:id="5" w:name="_Toc404949684"/>
      <w:r w:rsidRPr="009105EA">
        <w:t>2</w:t>
      </w:r>
      <w:r>
        <w:t xml:space="preserve">.0 </w:t>
      </w:r>
      <w:r w:rsidRPr="009105EA">
        <w:t>School Description</w:t>
      </w:r>
      <w:bookmarkEnd w:id="3"/>
      <w:bookmarkEnd w:id="4"/>
      <w:bookmarkEnd w:id="5"/>
    </w:p>
    <w:p w14:paraId="0A003516" w14:textId="77777777" w:rsidR="00365649" w:rsidRPr="00365649" w:rsidRDefault="00365649" w:rsidP="00365649"/>
    <w:p w14:paraId="2191977A" w14:textId="77777777" w:rsidR="000D1F36" w:rsidRPr="00332BF0" w:rsidRDefault="000D1F36" w:rsidP="000D1F36">
      <w:pPr>
        <w:spacing w:line="360" w:lineRule="auto"/>
        <w:jc w:val="both"/>
        <w:rPr>
          <w:rFonts w:ascii="Calibri" w:hAnsi="Calibri" w:cs="Calibri"/>
          <w:color w:val="333333"/>
          <w:sz w:val="22"/>
          <w:szCs w:val="22"/>
          <w:shd w:val="clear" w:color="auto" w:fill="FFFFFF"/>
        </w:rPr>
      </w:pPr>
      <w:r w:rsidRPr="00332BF0">
        <w:rPr>
          <w:rFonts w:ascii="Calibri" w:hAnsi="Calibri" w:cs="Calibri"/>
          <w:color w:val="333333"/>
          <w:sz w:val="22"/>
          <w:szCs w:val="22"/>
          <w:shd w:val="clear" w:color="auto" w:fill="FFFFFF"/>
        </w:rPr>
        <w:t>Located at the heart of the Belfield campus in the UCD O'Brien Centre for Science, the School of Biology and Environmental Science (SBES) is the largest teaching and research centre for biology in the Republic of Ireland. One unique feature of the School is the inter-disciplinary nature of its activities, providing students and scientists alike with critical knowledge and perspective about modern biology.</w:t>
      </w:r>
    </w:p>
    <w:p w14:paraId="696CD78B" w14:textId="77777777" w:rsidR="000D1F36" w:rsidRPr="00332BF0" w:rsidRDefault="000D1F36" w:rsidP="000D1F36">
      <w:pPr>
        <w:spacing w:line="360" w:lineRule="auto"/>
        <w:jc w:val="both"/>
        <w:rPr>
          <w:rFonts w:ascii="Calibri" w:hAnsi="Calibri" w:cs="Calibri"/>
          <w:sz w:val="22"/>
          <w:szCs w:val="22"/>
          <w:highlight w:val="yellow"/>
        </w:rPr>
      </w:pPr>
    </w:p>
    <w:p w14:paraId="0F95E07E" w14:textId="77777777"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rPr>
      </w:pPr>
      <w:r w:rsidRPr="00332BF0">
        <w:rPr>
          <w:rFonts w:ascii="Calibri" w:hAnsi="Calibri" w:cs="Calibri"/>
          <w:color w:val="333333"/>
          <w:sz w:val="22"/>
          <w:szCs w:val="22"/>
        </w:rPr>
        <w:t xml:space="preserve">The School delivers undergraduate degrees in Cell and Molecular Biology, Plant Biology, Zoology and Environmental Biology. We also co-teach the BSc degree in Genetics. At postgraduate level the School delivers MSc degrees in Plant Biology &amp; Biotechnology, Global Change: Ecosystem Science &amp; Policy </w:t>
      </w:r>
      <w:r w:rsidRPr="00332BF0">
        <w:rPr>
          <w:rFonts w:ascii="Calibri" w:hAnsi="Calibri" w:cs="Calibri"/>
          <w:color w:val="333333"/>
          <w:sz w:val="22"/>
          <w:szCs w:val="22"/>
        </w:rPr>
        <w:lastRenderedPageBreak/>
        <w:t>and Applied Environmental Science as</w:t>
      </w:r>
      <w:r>
        <w:rPr>
          <w:rFonts w:ascii="Calibri" w:hAnsi="Calibri" w:cs="Calibri"/>
          <w:color w:val="333333"/>
          <w:sz w:val="22"/>
          <w:szCs w:val="22"/>
        </w:rPr>
        <w:t xml:space="preserve"> </w:t>
      </w:r>
      <w:r w:rsidRPr="00332BF0">
        <w:rPr>
          <w:rFonts w:ascii="Calibri" w:hAnsi="Calibri" w:cs="Calibri"/>
          <w:color w:val="333333"/>
          <w:sz w:val="22"/>
          <w:szCs w:val="22"/>
        </w:rPr>
        <w:t>well as an online MSc in Environmental Sustainability. The School also co-teaches the MSc Biological &amp; Biomolecular Science</w:t>
      </w:r>
      <w:r>
        <w:rPr>
          <w:rFonts w:ascii="Calibri" w:hAnsi="Calibri" w:cs="Calibri"/>
          <w:color w:val="333333"/>
          <w:sz w:val="22"/>
          <w:szCs w:val="22"/>
        </w:rPr>
        <w:t xml:space="preserve"> (Negotiated Learning)</w:t>
      </w:r>
      <w:r w:rsidRPr="00332BF0">
        <w:rPr>
          <w:rFonts w:ascii="Calibri" w:hAnsi="Calibri" w:cs="Calibri"/>
          <w:color w:val="333333"/>
          <w:sz w:val="22"/>
          <w:szCs w:val="22"/>
        </w:rPr>
        <w:t xml:space="preserve"> Programme.</w:t>
      </w:r>
    </w:p>
    <w:p w14:paraId="03D1F1F5" w14:textId="77777777"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lang w:val="en-IE" w:eastAsia="en-IE"/>
        </w:rPr>
      </w:pPr>
    </w:p>
    <w:p w14:paraId="283BEF9D" w14:textId="63351295"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rPr>
      </w:pPr>
      <w:r w:rsidRPr="00332BF0">
        <w:rPr>
          <w:rFonts w:ascii="Calibri" w:hAnsi="Calibri" w:cs="Calibri"/>
          <w:color w:val="333333"/>
          <w:sz w:val="22"/>
          <w:szCs w:val="22"/>
        </w:rPr>
        <w:t xml:space="preserve">This broad portfolio of teaching is strongly informed by our research. The School is actively engaged in </w:t>
      </w:r>
      <w:r w:rsidR="009C7813">
        <w:rPr>
          <w:rFonts w:ascii="Calibri" w:hAnsi="Calibri" w:cs="Calibri"/>
          <w:color w:val="333333"/>
          <w:sz w:val="22"/>
          <w:szCs w:val="22"/>
        </w:rPr>
        <w:t>four k</w:t>
      </w:r>
      <w:r w:rsidRPr="00332BF0">
        <w:rPr>
          <w:rFonts w:ascii="Calibri" w:hAnsi="Calibri" w:cs="Calibri"/>
          <w:color w:val="333333"/>
          <w:sz w:val="22"/>
          <w:szCs w:val="22"/>
        </w:rPr>
        <w:t xml:space="preserve">ey areas of interlinked thematic research; </w:t>
      </w:r>
      <w:r w:rsidR="00802E50">
        <w:rPr>
          <w:rFonts w:ascii="Calibri" w:hAnsi="Calibri" w:cs="Calibri"/>
          <w:color w:val="333333"/>
          <w:sz w:val="22"/>
          <w:szCs w:val="22"/>
        </w:rPr>
        <w:t>Ecosystems</w:t>
      </w:r>
      <w:r w:rsidR="00F22995">
        <w:rPr>
          <w:rFonts w:ascii="Calibri" w:hAnsi="Calibri" w:cs="Calibri"/>
          <w:color w:val="333333"/>
          <w:sz w:val="22"/>
          <w:szCs w:val="22"/>
        </w:rPr>
        <w:t xml:space="preserve">, global change and sustainability; evolution and population biology; plant </w:t>
      </w:r>
      <w:r w:rsidR="003F6B2B">
        <w:rPr>
          <w:rFonts w:ascii="Calibri" w:hAnsi="Calibri" w:cs="Calibri"/>
          <w:color w:val="333333"/>
          <w:sz w:val="22"/>
          <w:szCs w:val="22"/>
        </w:rPr>
        <w:t xml:space="preserve">sciences; and cellular systems </w:t>
      </w:r>
      <w:r w:rsidRPr="00332BF0">
        <w:rPr>
          <w:rFonts w:ascii="Calibri" w:hAnsi="Calibri" w:cs="Calibri"/>
          <w:color w:val="333333"/>
          <w:sz w:val="22"/>
          <w:szCs w:val="22"/>
        </w:rPr>
        <w:t>The breadth of expertise that we have also facilitates our involvement in large scale research activities in UCD, and our staff actively contribute to the UCD Conway Institute for Biomolecular &amp; Biomedical Research and the UCD Earth Institute.</w:t>
      </w:r>
      <w:r w:rsidR="00FB60EA">
        <w:rPr>
          <w:rFonts w:ascii="Calibri" w:hAnsi="Calibri" w:cs="Calibri"/>
          <w:color w:val="333333"/>
          <w:sz w:val="22"/>
          <w:szCs w:val="22"/>
        </w:rPr>
        <w:t xml:space="preserve"> </w:t>
      </w:r>
      <w:r w:rsidRPr="00332BF0">
        <w:rPr>
          <w:rFonts w:ascii="Calibri" w:hAnsi="Calibri" w:cs="Calibri"/>
          <w:color w:val="333333"/>
          <w:sz w:val="22"/>
          <w:szCs w:val="22"/>
        </w:rPr>
        <w:t>At national level the School provides expertise that informs environmental and sustainable management policies, supporting agricultural and food industries.</w:t>
      </w:r>
      <w:r w:rsidRPr="00332BF0">
        <w:rPr>
          <w:rFonts w:ascii="Calibri" w:hAnsi="Calibri" w:cs="Calibri"/>
          <w:sz w:val="22"/>
          <w:szCs w:val="22"/>
        </w:rPr>
        <w:t xml:space="preserve"> In total the School </w:t>
      </w:r>
      <w:r w:rsidRPr="00332BF0">
        <w:rPr>
          <w:rFonts w:ascii="Calibri" w:hAnsi="Calibri" w:cs="Calibri"/>
          <w:color w:val="333333"/>
          <w:sz w:val="22"/>
          <w:szCs w:val="22"/>
        </w:rPr>
        <w:t xml:space="preserve">is home to approximately </w:t>
      </w:r>
      <w:r w:rsidR="006066A6">
        <w:rPr>
          <w:rFonts w:ascii="Calibri" w:hAnsi="Calibri" w:cs="Calibri"/>
          <w:color w:val="333333"/>
          <w:sz w:val="22"/>
          <w:szCs w:val="22"/>
        </w:rPr>
        <w:t>39</w:t>
      </w:r>
      <w:r w:rsidRPr="00332BF0">
        <w:rPr>
          <w:rFonts w:ascii="Calibri" w:hAnsi="Calibri" w:cs="Calibri"/>
          <w:color w:val="333333"/>
          <w:sz w:val="22"/>
          <w:szCs w:val="22"/>
        </w:rPr>
        <w:t xml:space="preserve"> research groups.</w:t>
      </w:r>
    </w:p>
    <w:p w14:paraId="1E6428F0" w14:textId="77777777"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rPr>
      </w:pPr>
    </w:p>
    <w:p w14:paraId="03833CEF" w14:textId="7C107867"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rPr>
      </w:pPr>
      <w:r w:rsidRPr="00332BF0">
        <w:rPr>
          <w:rFonts w:ascii="Calibri" w:hAnsi="Calibri" w:cs="Calibri"/>
          <w:color w:val="333333"/>
          <w:sz w:val="22"/>
          <w:szCs w:val="22"/>
        </w:rPr>
        <w:t>The School contains teaching and research laboratories along with ancillary facilities. Teaching laboratories are located on the 1</w:t>
      </w:r>
      <w:r w:rsidRPr="00332BF0">
        <w:rPr>
          <w:rFonts w:ascii="Calibri" w:hAnsi="Calibri" w:cs="Calibri"/>
          <w:color w:val="333333"/>
          <w:sz w:val="22"/>
          <w:szCs w:val="22"/>
          <w:vertAlign w:val="superscript"/>
        </w:rPr>
        <w:t>st</w:t>
      </w:r>
      <w:r w:rsidRPr="00332BF0">
        <w:rPr>
          <w:rFonts w:ascii="Calibri" w:hAnsi="Calibri" w:cs="Calibri"/>
          <w:color w:val="333333"/>
          <w:sz w:val="22"/>
          <w:szCs w:val="22"/>
        </w:rPr>
        <w:t xml:space="preserve"> floor</w:t>
      </w:r>
      <w:r>
        <w:rPr>
          <w:rFonts w:ascii="Calibri" w:hAnsi="Calibri" w:cs="Calibri"/>
          <w:color w:val="333333"/>
          <w:sz w:val="22"/>
          <w:szCs w:val="22"/>
        </w:rPr>
        <w:t xml:space="preserve"> of</w:t>
      </w:r>
      <w:r w:rsidRPr="00332BF0">
        <w:rPr>
          <w:rFonts w:ascii="Calibri" w:hAnsi="Calibri" w:cs="Calibri"/>
          <w:color w:val="333333"/>
          <w:sz w:val="22"/>
          <w:szCs w:val="22"/>
        </w:rPr>
        <w:t xml:space="preserve"> Science Centre East whilst the research facilities are </w:t>
      </w:r>
      <w:r w:rsidR="006066A6">
        <w:rPr>
          <w:rFonts w:ascii="Calibri" w:hAnsi="Calibri" w:cs="Calibri"/>
          <w:color w:val="333333"/>
          <w:sz w:val="22"/>
          <w:szCs w:val="22"/>
        </w:rPr>
        <w:t xml:space="preserve">temporarily </w:t>
      </w:r>
      <w:r w:rsidRPr="00332BF0">
        <w:rPr>
          <w:rFonts w:ascii="Calibri" w:hAnsi="Calibri" w:cs="Calibri"/>
          <w:color w:val="333333"/>
          <w:sz w:val="22"/>
          <w:szCs w:val="22"/>
        </w:rPr>
        <w:t xml:space="preserve">co-located between Science Centre </w:t>
      </w:r>
      <w:r w:rsidR="006066A6">
        <w:rPr>
          <w:rFonts w:ascii="Calibri" w:hAnsi="Calibri" w:cs="Calibri"/>
          <w:color w:val="333333"/>
          <w:sz w:val="22"/>
          <w:szCs w:val="22"/>
        </w:rPr>
        <w:t>South and East</w:t>
      </w:r>
      <w:r w:rsidRPr="00332BF0">
        <w:rPr>
          <w:rFonts w:ascii="Calibri" w:hAnsi="Calibri" w:cs="Calibri"/>
          <w:color w:val="333333"/>
          <w:sz w:val="22"/>
          <w:szCs w:val="22"/>
        </w:rPr>
        <w:t xml:space="preserve"> and the Earth Institute, 4</w:t>
      </w:r>
      <w:r w:rsidRPr="00332BF0">
        <w:rPr>
          <w:rFonts w:ascii="Calibri" w:hAnsi="Calibri" w:cs="Calibri"/>
          <w:color w:val="333333"/>
          <w:sz w:val="22"/>
          <w:szCs w:val="22"/>
          <w:vertAlign w:val="superscript"/>
        </w:rPr>
        <w:t>th</w:t>
      </w:r>
      <w:r w:rsidRPr="00332BF0">
        <w:rPr>
          <w:rFonts w:ascii="Calibri" w:hAnsi="Calibri" w:cs="Calibri"/>
          <w:color w:val="333333"/>
          <w:sz w:val="22"/>
          <w:szCs w:val="22"/>
        </w:rPr>
        <w:t xml:space="preserve"> floor Science Centre East. </w:t>
      </w:r>
      <w:r>
        <w:rPr>
          <w:rFonts w:ascii="Calibri" w:hAnsi="Calibri" w:cs="Calibri"/>
          <w:color w:val="333333"/>
          <w:sz w:val="22"/>
          <w:szCs w:val="22"/>
        </w:rPr>
        <w:t xml:space="preserve">The </w:t>
      </w:r>
      <w:r w:rsidRPr="00332BF0">
        <w:rPr>
          <w:rFonts w:ascii="Calibri" w:hAnsi="Calibri" w:cs="Calibri"/>
          <w:color w:val="333333"/>
          <w:sz w:val="22"/>
          <w:szCs w:val="22"/>
        </w:rPr>
        <w:t>Rosemount Environmental Research Station, located separately on the Belfield campus</w:t>
      </w:r>
      <w:r>
        <w:rPr>
          <w:rFonts w:ascii="Calibri" w:hAnsi="Calibri" w:cs="Calibri"/>
          <w:color w:val="333333"/>
          <w:sz w:val="22"/>
          <w:szCs w:val="22"/>
        </w:rPr>
        <w:t>,</w:t>
      </w:r>
      <w:r w:rsidRPr="00332BF0">
        <w:rPr>
          <w:rFonts w:ascii="Calibri" w:hAnsi="Calibri" w:cs="Calibri"/>
          <w:sz w:val="22"/>
          <w:szCs w:val="22"/>
        </w:rPr>
        <w:t xml:space="preserve"> is a multidisciplinary facility but used primarily by our School and the School of Agriculture &amp; Food Science. </w:t>
      </w:r>
      <w:r w:rsidR="00CE632F">
        <w:rPr>
          <w:rFonts w:ascii="Calibri" w:hAnsi="Calibri" w:cs="Calibri"/>
          <w:sz w:val="22"/>
          <w:szCs w:val="22"/>
        </w:rPr>
        <w:t xml:space="preserve">We also </w:t>
      </w:r>
      <w:r w:rsidR="001D274B">
        <w:rPr>
          <w:rFonts w:ascii="Calibri" w:hAnsi="Calibri" w:cs="Calibri"/>
          <w:sz w:val="22"/>
          <w:szCs w:val="22"/>
        </w:rPr>
        <w:t>run</w:t>
      </w:r>
      <w:r w:rsidR="00CE632F">
        <w:rPr>
          <w:rFonts w:ascii="Calibri" w:hAnsi="Calibri" w:cs="Calibri"/>
          <w:sz w:val="22"/>
          <w:szCs w:val="22"/>
        </w:rPr>
        <w:t xml:space="preserve"> </w:t>
      </w:r>
      <w:r w:rsidR="00F416B9">
        <w:rPr>
          <w:rFonts w:ascii="Calibri" w:hAnsi="Calibri" w:cs="Calibri"/>
          <w:sz w:val="22"/>
          <w:szCs w:val="22"/>
        </w:rPr>
        <w:t>some field trials</w:t>
      </w:r>
      <w:r w:rsidR="00CE632F">
        <w:rPr>
          <w:rFonts w:ascii="Calibri" w:hAnsi="Calibri" w:cs="Calibri"/>
          <w:sz w:val="22"/>
          <w:szCs w:val="22"/>
        </w:rPr>
        <w:t xml:space="preserve"> </w:t>
      </w:r>
      <w:r w:rsidR="00CE632F" w:rsidRPr="003F217C">
        <w:rPr>
          <w:rFonts w:ascii="Calibri" w:hAnsi="Calibri" w:cs="Calibri"/>
          <w:sz w:val="22"/>
          <w:szCs w:val="22"/>
        </w:rPr>
        <w:t>on UCD Lyon’s Farm.</w:t>
      </w:r>
      <w:r w:rsidR="00CE632F">
        <w:rPr>
          <w:rFonts w:ascii="Calibri" w:hAnsi="Calibri" w:cs="Calibri"/>
          <w:sz w:val="22"/>
          <w:szCs w:val="22"/>
        </w:rPr>
        <w:t xml:space="preserve"> </w:t>
      </w:r>
      <w:r w:rsidRPr="00332BF0">
        <w:rPr>
          <w:rFonts w:ascii="Calibri" w:hAnsi="Calibri" w:cs="Calibri"/>
          <w:sz w:val="22"/>
          <w:szCs w:val="22"/>
        </w:rPr>
        <w:t xml:space="preserve">Fieldwork is used extensively throughout the </w:t>
      </w:r>
      <w:r>
        <w:rPr>
          <w:rFonts w:ascii="Calibri" w:hAnsi="Calibri" w:cs="Calibri"/>
          <w:sz w:val="22"/>
          <w:szCs w:val="22"/>
        </w:rPr>
        <w:t>S</w:t>
      </w:r>
      <w:r w:rsidRPr="00332BF0">
        <w:rPr>
          <w:rFonts w:ascii="Calibri" w:hAnsi="Calibri" w:cs="Calibri"/>
          <w:sz w:val="22"/>
          <w:szCs w:val="22"/>
        </w:rPr>
        <w:t xml:space="preserve">chool both as a teaching method and in research. </w:t>
      </w:r>
    </w:p>
    <w:p w14:paraId="5CC543B6" w14:textId="77777777"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rPr>
      </w:pPr>
    </w:p>
    <w:p w14:paraId="16C38160" w14:textId="77777777" w:rsidR="000D1F36" w:rsidRPr="00332BF0" w:rsidRDefault="000D1F36" w:rsidP="000D1F36">
      <w:pPr>
        <w:pStyle w:val="NormalWeb"/>
        <w:shd w:val="clear" w:color="auto" w:fill="FFFFFF"/>
        <w:spacing w:before="0" w:beforeAutospacing="0" w:after="0" w:afterAutospacing="0" w:line="360" w:lineRule="auto"/>
        <w:jc w:val="both"/>
        <w:rPr>
          <w:rFonts w:ascii="Calibri" w:hAnsi="Calibri" w:cs="Calibri"/>
          <w:color w:val="333333"/>
          <w:sz w:val="22"/>
          <w:szCs w:val="22"/>
        </w:rPr>
      </w:pPr>
      <w:r w:rsidRPr="00332BF0">
        <w:rPr>
          <w:rFonts w:ascii="Calibri" w:hAnsi="Calibri" w:cs="Calibri"/>
          <w:color w:val="333333"/>
          <w:sz w:val="22"/>
          <w:szCs w:val="22"/>
        </w:rPr>
        <w:t>Further details can be found on the School website: https://www.ucd.ie/bioenvsci/</w:t>
      </w:r>
    </w:p>
    <w:p w14:paraId="6546F4B3" w14:textId="77777777" w:rsidR="000D1F36" w:rsidRPr="00A54D38" w:rsidRDefault="000D1F36" w:rsidP="000D1F36">
      <w:pPr>
        <w:pStyle w:val="Heading1"/>
      </w:pPr>
      <w:r w:rsidRPr="009105EA">
        <w:rPr>
          <w:lang w:val="ga-IE"/>
        </w:rPr>
        <w:br w:type="page"/>
      </w:r>
      <w:bookmarkStart w:id="6" w:name="_Toc404942992"/>
      <w:bookmarkStart w:id="7" w:name="_Toc404943487"/>
      <w:bookmarkStart w:id="8" w:name="_Toc404949685"/>
      <w:r w:rsidRPr="00A54D38">
        <w:lastRenderedPageBreak/>
        <w:t>3.0 Management of Health and Safety within the School</w:t>
      </w:r>
      <w:bookmarkEnd w:id="6"/>
      <w:bookmarkEnd w:id="7"/>
      <w:bookmarkEnd w:id="8"/>
    </w:p>
    <w:p w14:paraId="6E265309" w14:textId="77777777" w:rsidR="000D1F36" w:rsidRPr="009105EA" w:rsidRDefault="000D1F36" w:rsidP="000D1F36">
      <w:pPr>
        <w:spacing w:line="360" w:lineRule="auto"/>
        <w:jc w:val="both"/>
        <w:rPr>
          <w:rFonts w:ascii="Calibri" w:hAnsi="Calibri" w:cs="Arial"/>
          <w:sz w:val="22"/>
          <w:szCs w:val="22"/>
          <w:lang w:val="en-IE"/>
        </w:rPr>
      </w:pPr>
      <w:r w:rsidRPr="009105EA">
        <w:rPr>
          <w:rFonts w:ascii="Calibri" w:hAnsi="Calibri" w:cs="Arial"/>
          <w:sz w:val="22"/>
          <w:szCs w:val="22"/>
          <w:lang w:val="en-IE"/>
        </w:rPr>
        <w:t xml:space="preserve">University College Dublin is committed to providing a safe place of work for all of its employees and to providing a safe environment for students in which to carry out their studies and associated activities. The University is also committed to ensuring that, in so far as is reasonably practicable, its actions and activities do not have a negative impact on the safety of any third parties. </w:t>
      </w:r>
    </w:p>
    <w:p w14:paraId="4F4C8292" w14:textId="77777777" w:rsidR="000D1F36" w:rsidRPr="009105EA" w:rsidRDefault="000D1F36" w:rsidP="000D1F36">
      <w:pPr>
        <w:spacing w:line="360" w:lineRule="auto"/>
        <w:jc w:val="both"/>
        <w:rPr>
          <w:rFonts w:ascii="Calibri" w:hAnsi="Calibri" w:cs="Arial"/>
          <w:sz w:val="22"/>
          <w:szCs w:val="22"/>
          <w:lang w:val="en-IE"/>
        </w:rPr>
      </w:pPr>
    </w:p>
    <w:p w14:paraId="4539F015" w14:textId="77777777" w:rsidR="000D1F36" w:rsidRPr="009105EA" w:rsidRDefault="000D1F36" w:rsidP="000D1F36">
      <w:pPr>
        <w:spacing w:line="360" w:lineRule="auto"/>
        <w:jc w:val="both"/>
        <w:rPr>
          <w:rFonts w:ascii="Calibri" w:hAnsi="Calibri" w:cs="Arial"/>
          <w:sz w:val="22"/>
          <w:szCs w:val="22"/>
          <w:lang w:val="en-IE"/>
        </w:rPr>
      </w:pPr>
      <w:r w:rsidRPr="009105EA">
        <w:rPr>
          <w:rFonts w:ascii="Calibri" w:hAnsi="Calibri" w:cs="Arial"/>
          <w:sz w:val="22"/>
          <w:szCs w:val="22"/>
          <w:lang w:val="en-IE"/>
        </w:rPr>
        <w:t>The Head of School is responsible for ensuring or making arrangements to ensure that the activities undertaken within the school are carried out in a safe manner without undue risk to the health and safety of University employees, students or any third parties.</w:t>
      </w:r>
    </w:p>
    <w:p w14:paraId="5ABC35B0" w14:textId="77777777" w:rsidR="000D1F36" w:rsidRPr="009105EA" w:rsidRDefault="000D1F36" w:rsidP="000D1F36">
      <w:pPr>
        <w:spacing w:line="360" w:lineRule="auto"/>
        <w:jc w:val="both"/>
        <w:rPr>
          <w:rFonts w:ascii="Calibri" w:hAnsi="Calibri" w:cs="Arial"/>
          <w:sz w:val="22"/>
          <w:szCs w:val="22"/>
          <w:lang w:val="en-IE"/>
        </w:rPr>
      </w:pPr>
    </w:p>
    <w:p w14:paraId="01647589" w14:textId="77777777" w:rsidR="000D1F36" w:rsidRPr="009105EA" w:rsidRDefault="000D1F36" w:rsidP="000D1F36">
      <w:pPr>
        <w:spacing w:line="360" w:lineRule="auto"/>
        <w:jc w:val="both"/>
        <w:rPr>
          <w:rFonts w:ascii="Calibri" w:hAnsi="Calibri" w:cs="Arial"/>
          <w:sz w:val="22"/>
          <w:szCs w:val="22"/>
          <w:lang w:val="en-IE"/>
        </w:rPr>
      </w:pPr>
      <w:r w:rsidRPr="009105EA">
        <w:rPr>
          <w:rFonts w:ascii="Calibri" w:hAnsi="Calibri" w:cs="Arial"/>
          <w:sz w:val="22"/>
          <w:szCs w:val="22"/>
          <w:lang w:val="en-IE"/>
        </w:rPr>
        <w:t xml:space="preserve">All employees have a duty to cooperate with the University in all matters of health and safety at work and not to endanger the safety of themselves, their co-workers or any other parties through any act or omission that they may undertake. This cooperation is essential to the effective management of safety within the University. In accordance with safety legislation the University expects all employees to take responsibility for their own safety whilst at work and to perform their duties in a safe manner and in accordance with all relevant safe working procedures. </w:t>
      </w:r>
    </w:p>
    <w:p w14:paraId="05FDBF06" w14:textId="77777777" w:rsidR="000D1F36" w:rsidRPr="009105EA" w:rsidRDefault="000D1F36" w:rsidP="000D1F36">
      <w:pPr>
        <w:spacing w:line="360" w:lineRule="auto"/>
        <w:jc w:val="both"/>
        <w:rPr>
          <w:rFonts w:ascii="Calibri" w:hAnsi="Calibri" w:cs="Arial"/>
          <w:sz w:val="22"/>
          <w:szCs w:val="22"/>
          <w:lang w:val="en-IE"/>
        </w:rPr>
      </w:pPr>
    </w:p>
    <w:p w14:paraId="7295E9C6" w14:textId="77777777" w:rsidR="000D1F36" w:rsidRPr="009105EA" w:rsidRDefault="000D1F36" w:rsidP="000D1F36">
      <w:pPr>
        <w:spacing w:line="360" w:lineRule="auto"/>
        <w:jc w:val="both"/>
        <w:rPr>
          <w:rFonts w:ascii="Calibri" w:hAnsi="Calibri" w:cs="Arial"/>
          <w:sz w:val="22"/>
          <w:szCs w:val="22"/>
          <w:lang w:val="en-IE"/>
        </w:rPr>
      </w:pPr>
      <w:r w:rsidRPr="009105EA">
        <w:rPr>
          <w:rFonts w:ascii="Calibri" w:hAnsi="Calibri" w:cs="Arial"/>
          <w:sz w:val="22"/>
          <w:szCs w:val="22"/>
          <w:lang w:val="en-IE"/>
        </w:rPr>
        <w:t>The University encourages employees to become actively involved in safety matters and welcomes all suggestions or comments regarding safety which can be made to the local Safety Committee, where they can be dealt with most efficiently.</w:t>
      </w:r>
    </w:p>
    <w:p w14:paraId="7C3636C9" w14:textId="77777777" w:rsidR="000D1F36" w:rsidRPr="009105EA" w:rsidRDefault="000D1F36" w:rsidP="000D1F36">
      <w:pPr>
        <w:spacing w:line="360" w:lineRule="auto"/>
        <w:rPr>
          <w:rFonts w:ascii="Calibri" w:hAnsi="Calibri" w:cs="Arial"/>
          <w:sz w:val="22"/>
          <w:szCs w:val="22"/>
        </w:rPr>
      </w:pPr>
    </w:p>
    <w:p w14:paraId="46E0C683" w14:textId="77777777" w:rsidR="000D1F36" w:rsidRPr="009105EA" w:rsidRDefault="000D1F36" w:rsidP="000D1F36">
      <w:pPr>
        <w:spacing w:line="360" w:lineRule="auto"/>
        <w:jc w:val="both"/>
        <w:rPr>
          <w:rFonts w:ascii="Calibri" w:hAnsi="Calibri" w:cs="Arial"/>
          <w:i/>
          <w:iCs/>
          <w:sz w:val="22"/>
          <w:szCs w:val="22"/>
          <w:lang w:val="en-IE"/>
        </w:rPr>
      </w:pPr>
      <w:r w:rsidRPr="009105EA">
        <w:rPr>
          <w:rFonts w:ascii="Calibri" w:hAnsi="Calibri" w:cs="Arial"/>
          <w:i/>
          <w:iCs/>
          <w:sz w:val="22"/>
          <w:szCs w:val="22"/>
          <w:lang w:val="en-IE"/>
        </w:rPr>
        <w:t xml:space="preserve">Refer to the </w:t>
      </w:r>
      <w:hyperlink r:id="rId12" w:history="1">
        <w:r w:rsidRPr="00D92E48">
          <w:rPr>
            <w:rStyle w:val="Hyperlink"/>
            <w:rFonts w:ascii="Calibri" w:hAnsi="Calibri" w:cs="Arial"/>
            <w:i/>
            <w:iCs/>
            <w:sz w:val="22"/>
            <w:szCs w:val="22"/>
            <w:lang w:val="en-IE"/>
          </w:rPr>
          <w:t>University Parent Safety Statement</w:t>
        </w:r>
      </w:hyperlink>
      <w:r w:rsidRPr="009105EA">
        <w:rPr>
          <w:rFonts w:ascii="Calibri" w:hAnsi="Calibri" w:cs="Arial"/>
          <w:i/>
          <w:iCs/>
          <w:sz w:val="22"/>
          <w:szCs w:val="22"/>
          <w:lang w:val="en-IE"/>
        </w:rPr>
        <w:t xml:space="preserve"> for further details</w:t>
      </w:r>
    </w:p>
    <w:p w14:paraId="382C756B" w14:textId="77777777" w:rsidR="000D1F36" w:rsidRPr="009105EA" w:rsidRDefault="000D1F36" w:rsidP="000D1F36">
      <w:pPr>
        <w:pStyle w:val="Heading1"/>
      </w:pPr>
      <w:r w:rsidRPr="009105EA">
        <w:rPr>
          <w:lang w:val="ga-IE"/>
        </w:rPr>
        <w:br w:type="page"/>
      </w:r>
      <w:bookmarkStart w:id="9" w:name="_Toc404942993"/>
      <w:bookmarkStart w:id="10" w:name="_Toc404943488"/>
      <w:bookmarkStart w:id="11" w:name="_Toc404949686"/>
      <w:r w:rsidRPr="009105EA">
        <w:lastRenderedPageBreak/>
        <w:t>4.</w:t>
      </w:r>
      <w:r>
        <w:t>0</w:t>
      </w:r>
      <w:r w:rsidRPr="009105EA">
        <w:t xml:space="preserve"> Key Contact Details</w:t>
      </w:r>
      <w:bookmarkEnd w:id="9"/>
      <w:bookmarkEnd w:id="10"/>
      <w:bookmarkEnd w:id="11"/>
    </w:p>
    <w:p w14:paraId="1CA15DF1" w14:textId="77777777" w:rsidR="000D1F36" w:rsidRPr="009105EA" w:rsidRDefault="000D1F36" w:rsidP="000D1F36">
      <w:pPr>
        <w:spacing w:line="360" w:lineRule="auto"/>
        <w:jc w:val="both"/>
        <w:rPr>
          <w:rFonts w:ascii="Calibri" w:hAnsi="Calibri" w:cs="Arial"/>
          <w:b/>
          <w:bCs/>
          <w:i/>
          <w:iCs/>
          <w:spacing w:val="2"/>
          <w:sz w:val="22"/>
          <w:szCs w:val="22"/>
          <w:u w:val="single"/>
        </w:rPr>
      </w:pPr>
      <w:r w:rsidRPr="009105EA">
        <w:rPr>
          <w:rFonts w:ascii="Calibri" w:hAnsi="Calibri" w:cs="Arial"/>
          <w:b/>
          <w:bCs/>
          <w:i/>
          <w:iCs/>
          <w:spacing w:val="2"/>
          <w:sz w:val="22"/>
          <w:szCs w:val="22"/>
          <w:u w:val="single"/>
        </w:rPr>
        <w:t>Title</w:t>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u w:val="single"/>
        </w:rPr>
        <w:t>Name</w:t>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rPr>
        <w:tab/>
      </w:r>
      <w:r w:rsidRPr="009105EA">
        <w:rPr>
          <w:rFonts w:ascii="Calibri" w:hAnsi="Calibri" w:cs="Arial"/>
          <w:b/>
          <w:bCs/>
          <w:i/>
          <w:iCs/>
          <w:spacing w:val="2"/>
          <w:sz w:val="22"/>
          <w:szCs w:val="22"/>
          <w:u w:val="single"/>
        </w:rPr>
        <w:t>Contact Details</w:t>
      </w:r>
    </w:p>
    <w:p w14:paraId="759DB8BF" w14:textId="0C3DD7EF"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Head of School</w:t>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Pr>
          <w:rFonts w:ascii="Calibri" w:hAnsi="Calibri" w:cs="Arial"/>
          <w:spacing w:val="2"/>
          <w:sz w:val="22"/>
          <w:szCs w:val="22"/>
        </w:rPr>
        <w:t>Prof</w:t>
      </w:r>
      <w:r w:rsidR="003661F5">
        <w:rPr>
          <w:rFonts w:ascii="Calibri" w:hAnsi="Calibri" w:cs="Arial"/>
          <w:spacing w:val="2"/>
          <w:sz w:val="22"/>
          <w:szCs w:val="22"/>
        </w:rPr>
        <w:t>.</w:t>
      </w:r>
      <w:r>
        <w:rPr>
          <w:rFonts w:ascii="Calibri" w:hAnsi="Calibri" w:cs="Arial"/>
          <w:spacing w:val="2"/>
          <w:sz w:val="22"/>
          <w:szCs w:val="22"/>
        </w:rPr>
        <w:t xml:space="preserve"> Evelyn Doyle</w:t>
      </w:r>
      <w:r w:rsidRPr="009105EA">
        <w:rPr>
          <w:rFonts w:ascii="Calibri" w:hAnsi="Calibri" w:cs="Arial"/>
          <w:spacing w:val="2"/>
          <w:sz w:val="22"/>
          <w:szCs w:val="22"/>
        </w:rPr>
        <w:tab/>
      </w:r>
      <w:r w:rsidR="003661F5">
        <w:rPr>
          <w:rFonts w:ascii="Calibri" w:hAnsi="Calibri" w:cs="Arial"/>
          <w:spacing w:val="2"/>
          <w:sz w:val="22"/>
          <w:szCs w:val="22"/>
        </w:rPr>
        <w:t xml:space="preserve">              </w:t>
      </w:r>
      <w:r w:rsidRPr="009105EA">
        <w:rPr>
          <w:rFonts w:ascii="Calibri" w:hAnsi="Calibri" w:cs="Arial"/>
          <w:spacing w:val="2"/>
          <w:sz w:val="22"/>
          <w:szCs w:val="22"/>
        </w:rPr>
        <w:t xml:space="preserve">(716) </w:t>
      </w:r>
      <w:r>
        <w:rPr>
          <w:rFonts w:ascii="Calibri" w:hAnsi="Calibri" w:cs="Arial"/>
          <w:spacing w:val="2"/>
          <w:sz w:val="22"/>
          <w:szCs w:val="22"/>
        </w:rPr>
        <w:t>2</w:t>
      </w:r>
      <w:r w:rsidR="003661F5">
        <w:rPr>
          <w:rFonts w:ascii="Calibri" w:hAnsi="Calibri" w:cs="Arial"/>
          <w:spacing w:val="2"/>
          <w:sz w:val="22"/>
          <w:szCs w:val="22"/>
        </w:rPr>
        <w:t>390</w:t>
      </w:r>
    </w:p>
    <w:p w14:paraId="3EC55B31" w14:textId="77777777" w:rsidR="000D1F36" w:rsidRPr="009105EA" w:rsidRDefault="000D1F36" w:rsidP="000D1F36">
      <w:pPr>
        <w:spacing w:line="360" w:lineRule="auto"/>
        <w:jc w:val="both"/>
        <w:rPr>
          <w:rFonts w:ascii="Calibri" w:hAnsi="Calibri" w:cs="Arial"/>
          <w:spacing w:val="2"/>
          <w:sz w:val="22"/>
          <w:szCs w:val="22"/>
        </w:rPr>
      </w:pPr>
    </w:p>
    <w:p w14:paraId="1797BC74" w14:textId="45CFE756" w:rsidR="006B6D8E" w:rsidRDefault="006B6D8E" w:rsidP="000D1F36">
      <w:pPr>
        <w:spacing w:line="360" w:lineRule="auto"/>
        <w:jc w:val="both"/>
        <w:rPr>
          <w:rFonts w:ascii="Calibri" w:hAnsi="Calibri" w:cs="Arial"/>
          <w:spacing w:val="2"/>
          <w:sz w:val="22"/>
          <w:szCs w:val="22"/>
        </w:rPr>
      </w:pPr>
      <w:r>
        <w:rPr>
          <w:rFonts w:ascii="Calibri" w:hAnsi="Calibri" w:cs="Arial"/>
          <w:spacing w:val="2"/>
          <w:sz w:val="22"/>
          <w:szCs w:val="22"/>
        </w:rPr>
        <w:t>Chair of SBES Safety Committee</w:t>
      </w:r>
      <w:r>
        <w:rPr>
          <w:rFonts w:ascii="Calibri" w:hAnsi="Calibri" w:cs="Arial"/>
          <w:spacing w:val="2"/>
          <w:sz w:val="22"/>
          <w:szCs w:val="22"/>
        </w:rPr>
        <w:tab/>
      </w:r>
      <w:r w:rsidR="00594A4C">
        <w:rPr>
          <w:rFonts w:ascii="Calibri" w:hAnsi="Calibri" w:cs="Arial"/>
          <w:spacing w:val="2"/>
          <w:sz w:val="22"/>
          <w:szCs w:val="22"/>
        </w:rPr>
        <w:t xml:space="preserve">Assistant Prof. Paul Brooks </w:t>
      </w:r>
      <w:r>
        <w:rPr>
          <w:rFonts w:ascii="Calibri" w:hAnsi="Calibri" w:cs="Arial"/>
          <w:spacing w:val="2"/>
          <w:sz w:val="22"/>
          <w:szCs w:val="22"/>
        </w:rPr>
        <w:t xml:space="preserve">        </w:t>
      </w:r>
    </w:p>
    <w:p w14:paraId="6C3C1F6D" w14:textId="77777777" w:rsidR="00CF2432" w:rsidRDefault="00CF2432" w:rsidP="000D1F36">
      <w:pPr>
        <w:spacing w:line="360" w:lineRule="auto"/>
        <w:jc w:val="both"/>
        <w:rPr>
          <w:rFonts w:ascii="Calibri" w:hAnsi="Calibri" w:cs="Arial"/>
          <w:spacing w:val="2"/>
          <w:sz w:val="22"/>
          <w:szCs w:val="22"/>
        </w:rPr>
      </w:pPr>
    </w:p>
    <w:p w14:paraId="114F5AF5" w14:textId="4587E49F" w:rsidR="00CF2432" w:rsidRDefault="00CF2432" w:rsidP="000D1F36">
      <w:pPr>
        <w:spacing w:line="360" w:lineRule="auto"/>
        <w:jc w:val="both"/>
        <w:rPr>
          <w:rFonts w:ascii="Calibri" w:hAnsi="Calibri" w:cs="Arial"/>
          <w:spacing w:val="2"/>
          <w:sz w:val="22"/>
          <w:szCs w:val="22"/>
        </w:rPr>
      </w:pPr>
      <w:r>
        <w:rPr>
          <w:rFonts w:ascii="Calibri" w:hAnsi="Calibri" w:cs="Arial"/>
          <w:spacing w:val="2"/>
          <w:sz w:val="22"/>
          <w:szCs w:val="22"/>
        </w:rPr>
        <w:t>School Safety Co-ordinator/</w:t>
      </w:r>
      <w:r>
        <w:rPr>
          <w:rFonts w:ascii="Calibri" w:hAnsi="Calibri" w:cs="Arial"/>
          <w:spacing w:val="2"/>
          <w:sz w:val="22"/>
          <w:szCs w:val="22"/>
        </w:rPr>
        <w:tab/>
      </w:r>
      <w:r>
        <w:rPr>
          <w:rFonts w:ascii="Calibri" w:hAnsi="Calibri" w:cs="Arial"/>
          <w:spacing w:val="2"/>
          <w:sz w:val="22"/>
          <w:szCs w:val="22"/>
        </w:rPr>
        <w:tab/>
        <w:t>Ms. Gwyneth MacMaster</w:t>
      </w:r>
      <w:r>
        <w:rPr>
          <w:rFonts w:ascii="Calibri" w:hAnsi="Calibri" w:cs="Arial"/>
          <w:spacing w:val="2"/>
          <w:sz w:val="22"/>
          <w:szCs w:val="22"/>
        </w:rPr>
        <w:tab/>
        <w:t>(716) 2336</w:t>
      </w:r>
    </w:p>
    <w:p w14:paraId="34483E8B" w14:textId="27C282D4" w:rsidR="000D1F36" w:rsidRDefault="00CF2432" w:rsidP="000D1F36">
      <w:pPr>
        <w:spacing w:line="360" w:lineRule="auto"/>
        <w:jc w:val="both"/>
        <w:rPr>
          <w:rFonts w:ascii="Calibri" w:hAnsi="Calibri" w:cs="Arial"/>
          <w:spacing w:val="2"/>
          <w:sz w:val="22"/>
          <w:szCs w:val="22"/>
        </w:rPr>
      </w:pPr>
      <w:r>
        <w:rPr>
          <w:rFonts w:ascii="Calibri" w:hAnsi="Calibri" w:cs="Arial"/>
          <w:spacing w:val="2"/>
          <w:sz w:val="22"/>
          <w:szCs w:val="22"/>
        </w:rPr>
        <w:t>Chief Technical Officer</w:t>
      </w:r>
      <w:r w:rsidR="000D1F36" w:rsidRPr="009105EA">
        <w:rPr>
          <w:rFonts w:ascii="Calibri" w:hAnsi="Calibri" w:cs="Arial"/>
          <w:spacing w:val="2"/>
          <w:sz w:val="22"/>
          <w:szCs w:val="22"/>
        </w:rPr>
        <w:tab/>
      </w:r>
      <w:r w:rsidR="000D1F36" w:rsidRPr="009105EA">
        <w:rPr>
          <w:rFonts w:ascii="Calibri" w:hAnsi="Calibri" w:cs="Arial"/>
          <w:spacing w:val="2"/>
          <w:sz w:val="22"/>
          <w:szCs w:val="22"/>
        </w:rPr>
        <w:tab/>
      </w:r>
    </w:p>
    <w:p w14:paraId="7C00EB73" w14:textId="77777777" w:rsidR="000D1F36" w:rsidRPr="009105EA" w:rsidRDefault="000D1F36" w:rsidP="000D1F36">
      <w:pPr>
        <w:spacing w:line="360" w:lineRule="auto"/>
        <w:jc w:val="both"/>
        <w:rPr>
          <w:rFonts w:ascii="Calibri" w:hAnsi="Calibri" w:cs="Arial"/>
          <w:spacing w:val="2"/>
          <w:sz w:val="22"/>
          <w:szCs w:val="22"/>
        </w:rPr>
      </w:pPr>
    </w:p>
    <w:p w14:paraId="4A559416" w14:textId="749247DF"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University SIRC Manager</w:t>
      </w:r>
      <w:r w:rsidRPr="009105EA">
        <w:rPr>
          <w:rFonts w:ascii="Calibri" w:hAnsi="Calibri" w:cs="Arial"/>
          <w:spacing w:val="2"/>
          <w:sz w:val="22"/>
          <w:szCs w:val="22"/>
        </w:rPr>
        <w:tab/>
      </w:r>
      <w:r w:rsidRPr="009105EA">
        <w:rPr>
          <w:rFonts w:ascii="Calibri" w:hAnsi="Calibri" w:cs="Arial"/>
          <w:spacing w:val="2"/>
          <w:sz w:val="22"/>
          <w:szCs w:val="22"/>
        </w:rPr>
        <w:tab/>
      </w:r>
      <w:r w:rsidR="00A61AC8">
        <w:rPr>
          <w:rFonts w:ascii="Calibri" w:hAnsi="Calibri" w:cs="Arial"/>
          <w:spacing w:val="2"/>
          <w:sz w:val="22"/>
          <w:szCs w:val="22"/>
        </w:rPr>
        <w:t>Ms. Sarah Carry</w:t>
      </w:r>
      <w:r w:rsidR="00A61AC8">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t xml:space="preserve">(716) </w:t>
      </w:r>
      <w:r w:rsidRPr="003F217C">
        <w:rPr>
          <w:rFonts w:ascii="Calibri" w:hAnsi="Calibri" w:cs="Arial"/>
          <w:spacing w:val="2"/>
          <w:sz w:val="22"/>
          <w:szCs w:val="22"/>
        </w:rPr>
        <w:t>87</w:t>
      </w:r>
      <w:r w:rsidR="003F217C">
        <w:rPr>
          <w:rFonts w:ascii="Calibri" w:hAnsi="Calibri" w:cs="Arial"/>
          <w:spacing w:val="2"/>
          <w:sz w:val="22"/>
          <w:szCs w:val="22"/>
        </w:rPr>
        <w:t>70</w:t>
      </w:r>
    </w:p>
    <w:p w14:paraId="501EECD4" w14:textId="77777777" w:rsidR="000D1F36" w:rsidRPr="009105EA" w:rsidRDefault="000D1F36" w:rsidP="000D1F36">
      <w:pPr>
        <w:spacing w:line="360" w:lineRule="auto"/>
        <w:jc w:val="both"/>
        <w:rPr>
          <w:rFonts w:ascii="Calibri" w:hAnsi="Calibri" w:cs="Arial"/>
          <w:spacing w:val="2"/>
          <w:sz w:val="22"/>
          <w:szCs w:val="22"/>
        </w:rPr>
      </w:pPr>
    </w:p>
    <w:p w14:paraId="4D705CE1"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Fire Alarm Maintenance Company</w:t>
      </w:r>
      <w:r w:rsidRPr="009105EA">
        <w:rPr>
          <w:rFonts w:ascii="Calibri" w:hAnsi="Calibri" w:cs="Arial"/>
          <w:spacing w:val="2"/>
          <w:sz w:val="22"/>
          <w:szCs w:val="22"/>
        </w:rPr>
        <w:tab/>
        <w:t>Contact UCD SIRC Office</w:t>
      </w:r>
      <w:r w:rsidRPr="009105EA">
        <w:rPr>
          <w:rFonts w:ascii="Calibri" w:hAnsi="Calibri" w:cs="Arial"/>
          <w:spacing w:val="2"/>
          <w:sz w:val="22"/>
          <w:szCs w:val="22"/>
        </w:rPr>
        <w:tab/>
        <w:t>(716) 8768 / 87</w:t>
      </w:r>
      <w:r>
        <w:rPr>
          <w:rFonts w:ascii="Calibri" w:hAnsi="Calibri" w:cs="Arial"/>
          <w:spacing w:val="2"/>
          <w:sz w:val="22"/>
          <w:szCs w:val="22"/>
        </w:rPr>
        <w:t>71</w:t>
      </w:r>
    </w:p>
    <w:p w14:paraId="6AA7F1BD" w14:textId="77777777" w:rsidR="000D1F36" w:rsidRPr="009105EA" w:rsidRDefault="000D1F36" w:rsidP="000D1F36">
      <w:pPr>
        <w:spacing w:line="360" w:lineRule="auto"/>
        <w:jc w:val="both"/>
        <w:rPr>
          <w:rFonts w:ascii="Calibri" w:hAnsi="Calibri" w:cs="Arial"/>
          <w:spacing w:val="2"/>
          <w:sz w:val="22"/>
          <w:szCs w:val="22"/>
        </w:rPr>
      </w:pPr>
    </w:p>
    <w:p w14:paraId="47F1BCDF" w14:textId="77777777" w:rsidR="000D1F36" w:rsidRPr="009105EA" w:rsidRDefault="000D1F36" w:rsidP="000D1F36">
      <w:pPr>
        <w:jc w:val="both"/>
        <w:rPr>
          <w:rFonts w:ascii="Calibri" w:hAnsi="Calibri" w:cs="Arial"/>
          <w:spacing w:val="2"/>
          <w:sz w:val="22"/>
          <w:szCs w:val="22"/>
        </w:rPr>
      </w:pPr>
      <w:r w:rsidRPr="009105EA">
        <w:rPr>
          <w:rFonts w:ascii="Calibri" w:hAnsi="Calibri" w:cs="Arial"/>
          <w:spacing w:val="2"/>
          <w:sz w:val="22"/>
          <w:szCs w:val="22"/>
        </w:rPr>
        <w:t>Fire Extinguisher Maintenance</w:t>
      </w:r>
      <w:r w:rsidRPr="009105EA">
        <w:rPr>
          <w:rFonts w:ascii="Calibri" w:hAnsi="Calibri" w:cs="Arial"/>
          <w:spacing w:val="2"/>
          <w:sz w:val="22"/>
          <w:szCs w:val="22"/>
        </w:rPr>
        <w:tab/>
      </w:r>
      <w:r>
        <w:rPr>
          <w:rFonts w:ascii="Calibri" w:hAnsi="Calibri" w:cs="Arial"/>
          <w:spacing w:val="2"/>
          <w:sz w:val="22"/>
          <w:szCs w:val="22"/>
        </w:rPr>
        <w:tab/>
      </w:r>
      <w:r w:rsidRPr="009105EA">
        <w:rPr>
          <w:rFonts w:ascii="Calibri" w:hAnsi="Calibri" w:cs="Arial"/>
          <w:spacing w:val="2"/>
          <w:sz w:val="22"/>
          <w:szCs w:val="22"/>
        </w:rPr>
        <w:t>Contact UCD SIRC Office</w:t>
      </w:r>
      <w:r w:rsidRPr="009105EA">
        <w:rPr>
          <w:rFonts w:ascii="Calibri" w:hAnsi="Calibri" w:cs="Arial"/>
          <w:spacing w:val="2"/>
          <w:sz w:val="22"/>
          <w:szCs w:val="22"/>
        </w:rPr>
        <w:tab/>
        <w:t>(716) 8768 / 87</w:t>
      </w:r>
      <w:r>
        <w:rPr>
          <w:rFonts w:ascii="Calibri" w:hAnsi="Calibri" w:cs="Arial"/>
          <w:spacing w:val="2"/>
          <w:sz w:val="22"/>
          <w:szCs w:val="22"/>
        </w:rPr>
        <w:t>71</w:t>
      </w:r>
    </w:p>
    <w:p w14:paraId="1FE78F5B" w14:textId="77777777" w:rsidR="000D1F36" w:rsidRPr="009105EA" w:rsidRDefault="000D1F36" w:rsidP="000D1F36">
      <w:pPr>
        <w:jc w:val="both"/>
        <w:rPr>
          <w:rFonts w:ascii="Calibri" w:hAnsi="Calibri" w:cs="Arial"/>
          <w:spacing w:val="2"/>
          <w:sz w:val="22"/>
          <w:szCs w:val="22"/>
        </w:rPr>
      </w:pPr>
      <w:r w:rsidRPr="009105EA">
        <w:rPr>
          <w:rFonts w:ascii="Calibri" w:hAnsi="Calibri" w:cs="Arial"/>
          <w:spacing w:val="2"/>
          <w:sz w:val="22"/>
          <w:szCs w:val="22"/>
        </w:rPr>
        <w:t>Company</w:t>
      </w:r>
    </w:p>
    <w:p w14:paraId="11734F75" w14:textId="77777777" w:rsidR="000D1F36" w:rsidRPr="009105EA" w:rsidRDefault="000D1F36" w:rsidP="000D1F36">
      <w:pPr>
        <w:spacing w:line="360" w:lineRule="auto"/>
        <w:jc w:val="both"/>
        <w:rPr>
          <w:rFonts w:ascii="Calibri" w:hAnsi="Calibri" w:cs="Arial"/>
          <w:spacing w:val="2"/>
          <w:sz w:val="22"/>
          <w:szCs w:val="22"/>
        </w:rPr>
      </w:pPr>
    </w:p>
    <w:p w14:paraId="0FBBF43A"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Student Health Centre</w:t>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t>(716) 3133</w:t>
      </w:r>
    </w:p>
    <w:p w14:paraId="38951BCE" w14:textId="77777777" w:rsidR="000D1F36" w:rsidRPr="009105EA" w:rsidRDefault="000D1F36" w:rsidP="000D1F36">
      <w:pPr>
        <w:spacing w:line="360" w:lineRule="auto"/>
        <w:jc w:val="both"/>
        <w:rPr>
          <w:rFonts w:ascii="Calibri" w:hAnsi="Calibri" w:cs="Arial"/>
          <w:spacing w:val="2"/>
          <w:sz w:val="22"/>
          <w:szCs w:val="22"/>
        </w:rPr>
      </w:pPr>
    </w:p>
    <w:p w14:paraId="4B58734B"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UCD Chaplaincy</w:t>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t>(716) 8372</w:t>
      </w:r>
    </w:p>
    <w:p w14:paraId="1B4BECB3" w14:textId="77777777" w:rsidR="000D1F36" w:rsidRPr="009105EA" w:rsidRDefault="000D1F36" w:rsidP="000D1F36">
      <w:pPr>
        <w:spacing w:line="360" w:lineRule="auto"/>
        <w:jc w:val="both"/>
        <w:rPr>
          <w:rFonts w:ascii="Calibri" w:hAnsi="Calibri" w:cs="Arial"/>
          <w:spacing w:val="2"/>
          <w:sz w:val="22"/>
          <w:szCs w:val="22"/>
        </w:rPr>
      </w:pPr>
    </w:p>
    <w:p w14:paraId="4AC44A72"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UCD 24 HR Emergency Line</w:t>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t>(716) 7999</w:t>
      </w:r>
    </w:p>
    <w:p w14:paraId="6768D2D3" w14:textId="77777777" w:rsidR="000D1F36" w:rsidRPr="009105EA" w:rsidRDefault="000D1F36" w:rsidP="000D1F36">
      <w:pPr>
        <w:spacing w:line="360" w:lineRule="auto"/>
        <w:jc w:val="both"/>
        <w:rPr>
          <w:rFonts w:ascii="Calibri" w:hAnsi="Calibri" w:cs="Arial"/>
          <w:spacing w:val="2"/>
          <w:sz w:val="22"/>
          <w:szCs w:val="22"/>
        </w:rPr>
      </w:pPr>
    </w:p>
    <w:p w14:paraId="3B6CD992"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Campus Duty Manager</w:t>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t>(716) 7666</w:t>
      </w:r>
    </w:p>
    <w:p w14:paraId="59E3859D" w14:textId="77777777" w:rsidR="000D1F36" w:rsidRPr="009105EA" w:rsidRDefault="000D1F36" w:rsidP="000D1F36">
      <w:pPr>
        <w:spacing w:line="360" w:lineRule="auto"/>
        <w:jc w:val="both"/>
        <w:rPr>
          <w:rFonts w:ascii="Calibri" w:hAnsi="Calibri" w:cs="Arial"/>
          <w:spacing w:val="2"/>
          <w:sz w:val="22"/>
          <w:szCs w:val="22"/>
        </w:rPr>
      </w:pPr>
    </w:p>
    <w:p w14:paraId="0889AE22"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Campus Services</w:t>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r>
      <w:r w:rsidRPr="009105EA">
        <w:rPr>
          <w:rFonts w:ascii="Calibri" w:hAnsi="Calibri" w:cs="Arial"/>
          <w:spacing w:val="2"/>
          <w:sz w:val="22"/>
          <w:szCs w:val="22"/>
        </w:rPr>
        <w:tab/>
        <w:t>(716) 7000</w:t>
      </w:r>
    </w:p>
    <w:p w14:paraId="24E9F684" w14:textId="77777777" w:rsidR="000D1F36" w:rsidRPr="009105EA" w:rsidRDefault="000D1F36" w:rsidP="000D1F36">
      <w:pPr>
        <w:spacing w:line="360" w:lineRule="auto"/>
        <w:jc w:val="both"/>
        <w:rPr>
          <w:rFonts w:ascii="Calibri" w:hAnsi="Calibri" w:cs="Arial"/>
          <w:i/>
          <w:iCs/>
          <w:spacing w:val="2"/>
          <w:sz w:val="22"/>
          <w:szCs w:val="22"/>
        </w:rPr>
      </w:pPr>
    </w:p>
    <w:p w14:paraId="3EA2E737" w14:textId="77777777" w:rsidR="000D1F36" w:rsidRPr="009105EA" w:rsidRDefault="000D1F36" w:rsidP="000D1F36">
      <w:pPr>
        <w:spacing w:line="360" w:lineRule="auto"/>
        <w:jc w:val="both"/>
        <w:rPr>
          <w:rFonts w:ascii="Calibri" w:hAnsi="Calibri" w:cs="Arial"/>
          <w:b/>
          <w:bCs/>
          <w:i/>
          <w:iCs/>
          <w:spacing w:val="2"/>
          <w:sz w:val="22"/>
          <w:szCs w:val="22"/>
        </w:rPr>
      </w:pPr>
      <w:r w:rsidRPr="009105EA">
        <w:rPr>
          <w:rFonts w:ascii="Calibri" w:hAnsi="Calibri" w:cs="Arial"/>
          <w:b/>
          <w:bCs/>
          <w:i/>
          <w:iCs/>
          <w:spacing w:val="2"/>
          <w:sz w:val="22"/>
          <w:szCs w:val="22"/>
        </w:rPr>
        <w:t>Emergency First Aid treatment and equipment is available from the local Services Desks and via the 24-hour Emergency line 716 7999</w:t>
      </w:r>
    </w:p>
    <w:p w14:paraId="0A8D0AD7" w14:textId="77777777" w:rsidR="000D1F36" w:rsidRPr="009105EA" w:rsidRDefault="000D1F36" w:rsidP="000D1F36">
      <w:pPr>
        <w:spacing w:line="360" w:lineRule="auto"/>
        <w:jc w:val="both"/>
        <w:rPr>
          <w:rFonts w:ascii="Calibri" w:hAnsi="Calibri" w:cs="Arial"/>
          <w:i/>
          <w:iCs/>
          <w:spacing w:val="2"/>
          <w:sz w:val="22"/>
          <w:szCs w:val="22"/>
        </w:rPr>
      </w:pPr>
    </w:p>
    <w:p w14:paraId="5FE5961F" w14:textId="77777777" w:rsidR="000D1F36" w:rsidRDefault="000D1F36" w:rsidP="000D1F36">
      <w:pPr>
        <w:spacing w:line="360" w:lineRule="auto"/>
        <w:jc w:val="both"/>
        <w:rPr>
          <w:rFonts w:ascii="Calibri" w:hAnsi="Calibri" w:cs="Arial"/>
          <w:spacing w:val="2"/>
          <w:sz w:val="22"/>
          <w:szCs w:val="22"/>
        </w:rPr>
      </w:pPr>
    </w:p>
    <w:p w14:paraId="05BD1010" w14:textId="77777777" w:rsidR="000D1F36" w:rsidRDefault="000D1F36" w:rsidP="000D1F36">
      <w:pPr>
        <w:spacing w:line="360" w:lineRule="auto"/>
        <w:jc w:val="both"/>
        <w:rPr>
          <w:rFonts w:ascii="Calibri" w:hAnsi="Calibri" w:cs="Arial"/>
          <w:spacing w:val="2"/>
          <w:sz w:val="22"/>
          <w:szCs w:val="22"/>
        </w:rPr>
      </w:pPr>
    </w:p>
    <w:p w14:paraId="411DDF66" w14:textId="77777777" w:rsidR="000D1F36" w:rsidRDefault="000D1F36" w:rsidP="000D1F36">
      <w:pPr>
        <w:spacing w:line="360" w:lineRule="auto"/>
        <w:jc w:val="both"/>
        <w:rPr>
          <w:rFonts w:ascii="Calibri" w:hAnsi="Calibri" w:cs="Arial"/>
          <w:spacing w:val="2"/>
          <w:sz w:val="22"/>
          <w:szCs w:val="22"/>
        </w:rPr>
      </w:pPr>
    </w:p>
    <w:p w14:paraId="0B91B69C" w14:textId="77777777" w:rsidR="003F4696" w:rsidRDefault="003F4696" w:rsidP="000D1F36">
      <w:pPr>
        <w:spacing w:line="360" w:lineRule="auto"/>
        <w:jc w:val="both"/>
        <w:rPr>
          <w:rFonts w:ascii="Calibri" w:hAnsi="Calibri" w:cs="Arial"/>
          <w:spacing w:val="2"/>
          <w:sz w:val="22"/>
          <w:szCs w:val="22"/>
        </w:rPr>
      </w:pPr>
    </w:p>
    <w:p w14:paraId="32101EA0" w14:textId="77777777" w:rsidR="000D1F36" w:rsidRDefault="000D1F36" w:rsidP="000D1F36">
      <w:pPr>
        <w:spacing w:line="360" w:lineRule="auto"/>
        <w:jc w:val="both"/>
        <w:rPr>
          <w:rFonts w:ascii="Calibri" w:hAnsi="Calibri" w:cs="Arial"/>
          <w:spacing w:val="2"/>
          <w:sz w:val="22"/>
          <w:szCs w:val="22"/>
        </w:rPr>
      </w:pPr>
    </w:p>
    <w:p w14:paraId="2F73C069" w14:textId="77777777" w:rsidR="000D1F36" w:rsidRPr="009105EA" w:rsidRDefault="000D1F36" w:rsidP="000D1F36">
      <w:pPr>
        <w:spacing w:line="360" w:lineRule="auto"/>
        <w:jc w:val="both"/>
        <w:rPr>
          <w:rFonts w:ascii="Calibri" w:hAnsi="Calibri" w:cs="Arial"/>
          <w:spacing w:val="2"/>
          <w:sz w:val="22"/>
          <w:szCs w:val="22"/>
        </w:rPr>
      </w:pPr>
    </w:p>
    <w:p w14:paraId="06A93F49" w14:textId="77777777" w:rsidR="000D1F36" w:rsidRDefault="000D1F36" w:rsidP="000D1F36">
      <w:pPr>
        <w:spacing w:line="360" w:lineRule="auto"/>
        <w:jc w:val="center"/>
        <w:rPr>
          <w:rFonts w:ascii="Calibri" w:hAnsi="Calibri" w:cs="Arial"/>
          <w:b/>
          <w:i/>
          <w:sz w:val="22"/>
          <w:szCs w:val="22"/>
          <w:u w:val="single"/>
        </w:rPr>
      </w:pPr>
      <w:r>
        <w:rPr>
          <w:rFonts w:ascii="Calibri" w:hAnsi="Calibri" w:cs="Arial"/>
          <w:b/>
          <w:i/>
          <w:sz w:val="22"/>
          <w:szCs w:val="22"/>
          <w:u w:val="single"/>
        </w:rPr>
        <w:lastRenderedPageBreak/>
        <w:t>School of Biology &amp; Environmental Science</w:t>
      </w:r>
      <w:r w:rsidRPr="009105EA">
        <w:rPr>
          <w:rFonts w:ascii="Calibri" w:hAnsi="Calibri" w:cs="Arial"/>
          <w:b/>
          <w:i/>
          <w:sz w:val="22"/>
          <w:szCs w:val="22"/>
          <w:u w:val="single"/>
        </w:rPr>
        <w:t xml:space="preserve"> First Aiders</w:t>
      </w:r>
    </w:p>
    <w:p w14:paraId="25ED7D68" w14:textId="77777777" w:rsidR="000D1F36" w:rsidRPr="00100C1E" w:rsidRDefault="000D1F36" w:rsidP="000D1F36">
      <w:pPr>
        <w:spacing w:line="360" w:lineRule="auto"/>
        <w:rPr>
          <w:rFonts w:ascii="Calibri" w:hAnsi="Calibri" w:cs="Arial"/>
          <w:sz w:val="22"/>
          <w:szCs w:val="22"/>
        </w:rPr>
      </w:pPr>
      <w:r w:rsidRPr="00100C1E">
        <w:rPr>
          <w:rFonts w:ascii="Calibri" w:hAnsi="Calibri" w:cs="Arial"/>
          <w:sz w:val="22"/>
          <w:szCs w:val="22"/>
        </w:rPr>
        <w:t>During normal working hours (i.e. 9:00-17:00) the following personnel may be contacted if first aid is required.</w:t>
      </w:r>
      <w:r>
        <w:rPr>
          <w:rFonts w:ascii="Calibri" w:hAnsi="Calibri" w:cs="Arial"/>
          <w:sz w:val="22"/>
          <w:szCs w:val="22"/>
        </w:rPr>
        <w:t xml:space="preserve"> </w:t>
      </w:r>
    </w:p>
    <w:p w14:paraId="22F0C6DD" w14:textId="77777777" w:rsidR="000D1F36" w:rsidRPr="009105EA" w:rsidRDefault="000D1F36" w:rsidP="000D1F36">
      <w:pPr>
        <w:spacing w:line="360" w:lineRule="auto"/>
        <w:jc w:val="center"/>
        <w:rPr>
          <w:rFonts w:ascii="Calibri" w:hAnsi="Calibri" w:cs="Arial"/>
          <w:b/>
          <w:i/>
          <w:sz w:val="22"/>
          <w:szCs w:val="22"/>
          <w:u w:val="single"/>
        </w:rPr>
      </w:pPr>
    </w:p>
    <w:p w14:paraId="0A09DC16" w14:textId="77777777" w:rsidR="000D1F36" w:rsidRPr="000D3892" w:rsidRDefault="000D1F36" w:rsidP="000D1F36">
      <w:pPr>
        <w:spacing w:line="360" w:lineRule="auto"/>
        <w:jc w:val="both"/>
        <w:rPr>
          <w:rFonts w:ascii="Calibri" w:hAnsi="Calibri" w:cs="Arial"/>
          <w:sz w:val="22"/>
          <w:szCs w:val="22"/>
          <w:u w:val="single"/>
        </w:rPr>
      </w:pPr>
      <w:r w:rsidRPr="000D3892">
        <w:rPr>
          <w:rFonts w:ascii="Calibri" w:hAnsi="Calibri" w:cs="Arial"/>
          <w:sz w:val="22"/>
          <w:szCs w:val="22"/>
          <w:u w:val="single"/>
        </w:rPr>
        <w:t>Science Centre:</w:t>
      </w:r>
    </w:p>
    <w:p w14:paraId="374CFCA1" w14:textId="77777777" w:rsidR="000D1F36" w:rsidRDefault="000D1F36" w:rsidP="000D1F36">
      <w:pPr>
        <w:spacing w:line="360" w:lineRule="auto"/>
        <w:jc w:val="both"/>
        <w:rPr>
          <w:rFonts w:ascii="Calibri" w:hAnsi="Calibri" w:cs="Arial"/>
          <w:b/>
          <w:sz w:val="22"/>
          <w:szCs w:val="22"/>
        </w:rPr>
      </w:pPr>
      <w:r w:rsidRPr="009105EA">
        <w:rPr>
          <w:rFonts w:ascii="Calibri" w:hAnsi="Calibri" w:cs="Arial"/>
          <w:b/>
          <w:sz w:val="22"/>
          <w:szCs w:val="22"/>
        </w:rPr>
        <w:t>Name</w:t>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t>Extension No.</w:t>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t>Location</w:t>
      </w:r>
    </w:p>
    <w:p w14:paraId="3695BF0E" w14:textId="7EAC19B8" w:rsidR="000D1F36" w:rsidRDefault="000D1F36" w:rsidP="000D1F36">
      <w:pPr>
        <w:spacing w:line="360" w:lineRule="auto"/>
        <w:jc w:val="both"/>
        <w:rPr>
          <w:rFonts w:ascii="Calibri" w:hAnsi="Calibri" w:cs="Arial"/>
          <w:sz w:val="22"/>
          <w:szCs w:val="22"/>
        </w:rPr>
      </w:pPr>
      <w:proofErr w:type="spellStart"/>
      <w:r w:rsidRPr="00B37C4D">
        <w:rPr>
          <w:rFonts w:ascii="Calibri" w:hAnsi="Calibri" w:cs="Arial"/>
          <w:sz w:val="22"/>
          <w:szCs w:val="22"/>
        </w:rPr>
        <w:t>Dr.</w:t>
      </w:r>
      <w:proofErr w:type="spellEnd"/>
      <w:r w:rsidRPr="00B37C4D">
        <w:rPr>
          <w:rFonts w:ascii="Calibri" w:hAnsi="Calibri" w:cs="Arial"/>
          <w:sz w:val="22"/>
          <w:szCs w:val="22"/>
        </w:rPr>
        <w:t xml:space="preserve"> Liz Conroy</w:t>
      </w:r>
      <w:r w:rsidRPr="00B37C4D">
        <w:rPr>
          <w:rFonts w:ascii="Calibri" w:hAnsi="Calibri" w:cs="Arial"/>
          <w:sz w:val="22"/>
          <w:szCs w:val="22"/>
        </w:rPr>
        <w:tab/>
      </w:r>
      <w:r w:rsidRPr="00B37C4D">
        <w:rPr>
          <w:rFonts w:ascii="Calibri" w:hAnsi="Calibri" w:cs="Arial"/>
          <w:sz w:val="22"/>
          <w:szCs w:val="22"/>
        </w:rPr>
        <w:tab/>
      </w:r>
      <w:r w:rsidRPr="00B37C4D">
        <w:rPr>
          <w:rFonts w:ascii="Calibri" w:hAnsi="Calibri" w:cs="Arial"/>
          <w:sz w:val="22"/>
          <w:szCs w:val="22"/>
        </w:rPr>
        <w:tab/>
      </w:r>
      <w:r w:rsidRPr="00B37C4D">
        <w:rPr>
          <w:rFonts w:ascii="Calibri" w:hAnsi="Calibri" w:cs="Arial"/>
          <w:sz w:val="22"/>
          <w:szCs w:val="22"/>
        </w:rPr>
        <w:tab/>
        <w:t>(716) 2339</w:t>
      </w:r>
      <w:r w:rsidRPr="00B37C4D">
        <w:rPr>
          <w:rFonts w:ascii="Calibri" w:hAnsi="Calibri" w:cs="Arial"/>
          <w:sz w:val="22"/>
          <w:szCs w:val="22"/>
        </w:rPr>
        <w:tab/>
      </w:r>
      <w:r w:rsidRPr="00B37C4D">
        <w:rPr>
          <w:rFonts w:ascii="Calibri" w:hAnsi="Calibri" w:cs="Arial"/>
          <w:sz w:val="22"/>
          <w:szCs w:val="22"/>
        </w:rPr>
        <w:tab/>
      </w:r>
      <w:r w:rsidRPr="00B37C4D">
        <w:rPr>
          <w:rFonts w:ascii="Calibri" w:hAnsi="Calibri" w:cs="Arial"/>
          <w:sz w:val="22"/>
          <w:szCs w:val="22"/>
        </w:rPr>
        <w:tab/>
      </w:r>
      <w:r w:rsidR="002B5CF7">
        <w:rPr>
          <w:rFonts w:ascii="Calibri" w:hAnsi="Calibri" w:cs="Arial"/>
          <w:sz w:val="22"/>
          <w:szCs w:val="22"/>
        </w:rPr>
        <w:t>E3.20</w:t>
      </w:r>
    </w:p>
    <w:p w14:paraId="11BE7B2B" w14:textId="0627BC2F" w:rsidR="000D1F36" w:rsidRDefault="000D1F36" w:rsidP="000D1F36">
      <w:pPr>
        <w:spacing w:line="360" w:lineRule="auto"/>
        <w:jc w:val="both"/>
        <w:rPr>
          <w:rFonts w:ascii="Calibri" w:hAnsi="Calibri" w:cs="Arial"/>
          <w:sz w:val="22"/>
          <w:szCs w:val="22"/>
        </w:rPr>
      </w:pPr>
      <w:r>
        <w:rPr>
          <w:rFonts w:ascii="Calibri" w:hAnsi="Calibri" w:cs="Arial"/>
          <w:sz w:val="22"/>
          <w:szCs w:val="22"/>
        </w:rPr>
        <w:t>Ms. Frances Downey</w:t>
      </w:r>
      <w:r>
        <w:rPr>
          <w:rFonts w:ascii="Calibri" w:hAnsi="Calibri" w:cs="Arial"/>
          <w:sz w:val="22"/>
          <w:szCs w:val="22"/>
        </w:rPr>
        <w:tab/>
      </w:r>
      <w:r>
        <w:rPr>
          <w:rFonts w:ascii="Calibri" w:hAnsi="Calibri" w:cs="Arial"/>
          <w:sz w:val="22"/>
          <w:szCs w:val="22"/>
        </w:rPr>
        <w:tab/>
      </w:r>
      <w:r>
        <w:rPr>
          <w:rFonts w:ascii="Calibri" w:hAnsi="Calibri" w:cs="Arial"/>
          <w:sz w:val="22"/>
          <w:szCs w:val="22"/>
        </w:rPr>
        <w:tab/>
        <w:t>(716) 2615</w:t>
      </w:r>
      <w:r w:rsidR="00A8508D">
        <w:rPr>
          <w:rFonts w:ascii="Calibri" w:hAnsi="Calibri" w:cs="Arial"/>
          <w:sz w:val="22"/>
          <w:szCs w:val="22"/>
        </w:rPr>
        <w:tab/>
      </w:r>
      <w:r>
        <w:rPr>
          <w:rFonts w:ascii="Calibri" w:hAnsi="Calibri" w:cs="Arial"/>
          <w:sz w:val="22"/>
          <w:szCs w:val="22"/>
        </w:rPr>
        <w:tab/>
      </w:r>
      <w:r>
        <w:rPr>
          <w:rFonts w:ascii="Calibri" w:hAnsi="Calibri" w:cs="Arial"/>
          <w:sz w:val="22"/>
          <w:szCs w:val="22"/>
        </w:rPr>
        <w:tab/>
      </w:r>
      <w:r w:rsidR="00252F5E">
        <w:rPr>
          <w:rFonts w:ascii="Calibri" w:hAnsi="Calibri" w:cs="Arial"/>
          <w:sz w:val="22"/>
          <w:szCs w:val="22"/>
        </w:rPr>
        <w:t>E3.30</w:t>
      </w:r>
    </w:p>
    <w:p w14:paraId="5387ECAC" w14:textId="06BF32A0" w:rsidR="000D1F36" w:rsidRDefault="00EE430B" w:rsidP="000D1F36">
      <w:pPr>
        <w:spacing w:line="360" w:lineRule="auto"/>
        <w:jc w:val="both"/>
        <w:rPr>
          <w:rFonts w:ascii="Calibri" w:hAnsi="Calibri" w:cs="Arial"/>
          <w:sz w:val="22"/>
          <w:szCs w:val="22"/>
        </w:rPr>
      </w:pPr>
      <w:r>
        <w:rPr>
          <w:rFonts w:ascii="Calibri" w:hAnsi="Calibri" w:cs="Arial"/>
          <w:sz w:val="22"/>
          <w:szCs w:val="22"/>
        </w:rPr>
        <w:t>Ms. Anna David</w:t>
      </w:r>
      <w:r>
        <w:rPr>
          <w:rFonts w:ascii="Calibri" w:hAnsi="Calibri" w:cs="Arial"/>
          <w:sz w:val="22"/>
          <w:szCs w:val="22"/>
        </w:rPr>
        <w:tab/>
      </w:r>
      <w:r w:rsidR="000D1F36">
        <w:rPr>
          <w:rFonts w:ascii="Calibri" w:hAnsi="Calibri" w:cs="Arial"/>
          <w:sz w:val="22"/>
          <w:szCs w:val="22"/>
        </w:rPr>
        <w:tab/>
      </w:r>
      <w:r w:rsidR="000D1F36">
        <w:rPr>
          <w:rFonts w:ascii="Calibri" w:hAnsi="Calibri" w:cs="Arial"/>
          <w:sz w:val="22"/>
          <w:szCs w:val="22"/>
        </w:rPr>
        <w:tab/>
      </w:r>
      <w:r w:rsidR="000D1F36">
        <w:rPr>
          <w:rFonts w:ascii="Calibri" w:hAnsi="Calibri" w:cs="Arial"/>
          <w:sz w:val="22"/>
          <w:szCs w:val="22"/>
        </w:rPr>
        <w:tab/>
        <w:t>(716) 2615</w:t>
      </w:r>
      <w:r w:rsidR="000D1F36">
        <w:rPr>
          <w:rFonts w:ascii="Calibri" w:hAnsi="Calibri" w:cs="Arial"/>
          <w:sz w:val="22"/>
          <w:szCs w:val="22"/>
        </w:rPr>
        <w:tab/>
      </w:r>
      <w:r w:rsidR="000D1F36">
        <w:rPr>
          <w:rFonts w:ascii="Calibri" w:hAnsi="Calibri" w:cs="Arial"/>
          <w:sz w:val="22"/>
          <w:szCs w:val="22"/>
        </w:rPr>
        <w:tab/>
      </w:r>
      <w:r w:rsidR="000D1F36">
        <w:rPr>
          <w:rFonts w:ascii="Calibri" w:hAnsi="Calibri" w:cs="Arial"/>
          <w:sz w:val="22"/>
          <w:szCs w:val="22"/>
        </w:rPr>
        <w:tab/>
      </w:r>
      <w:r>
        <w:rPr>
          <w:rFonts w:ascii="Calibri" w:hAnsi="Calibri" w:cs="Arial"/>
          <w:sz w:val="22"/>
          <w:szCs w:val="22"/>
        </w:rPr>
        <w:t>E3.30</w:t>
      </w:r>
    </w:p>
    <w:p w14:paraId="38EF35A4" w14:textId="5EE02E95" w:rsidR="000D1F36" w:rsidRDefault="000D1F36" w:rsidP="000D1F36">
      <w:pPr>
        <w:spacing w:line="360" w:lineRule="auto"/>
        <w:jc w:val="both"/>
        <w:rPr>
          <w:rFonts w:ascii="Calibri" w:hAnsi="Calibri" w:cs="Arial"/>
          <w:sz w:val="22"/>
          <w:szCs w:val="22"/>
        </w:rPr>
      </w:pPr>
      <w:proofErr w:type="spellStart"/>
      <w:r>
        <w:rPr>
          <w:rFonts w:ascii="Calibri" w:hAnsi="Calibri" w:cs="Arial"/>
          <w:sz w:val="22"/>
          <w:szCs w:val="22"/>
        </w:rPr>
        <w:t>Dr.</w:t>
      </w:r>
      <w:proofErr w:type="spellEnd"/>
      <w:r>
        <w:rPr>
          <w:rFonts w:ascii="Calibri" w:hAnsi="Calibri" w:cs="Arial"/>
          <w:sz w:val="22"/>
          <w:szCs w:val="22"/>
        </w:rPr>
        <w:t xml:space="preserve"> Carlotta Sacchi</w:t>
      </w:r>
      <w:r>
        <w:rPr>
          <w:rFonts w:ascii="Calibri" w:hAnsi="Calibri" w:cs="Arial"/>
          <w:sz w:val="22"/>
          <w:szCs w:val="22"/>
        </w:rPr>
        <w:tab/>
      </w:r>
      <w:r>
        <w:rPr>
          <w:rFonts w:ascii="Calibri" w:hAnsi="Calibri" w:cs="Arial"/>
          <w:sz w:val="22"/>
          <w:szCs w:val="22"/>
        </w:rPr>
        <w:tab/>
      </w:r>
      <w:r>
        <w:rPr>
          <w:rFonts w:ascii="Calibri" w:hAnsi="Calibri" w:cs="Arial"/>
          <w:sz w:val="22"/>
          <w:szCs w:val="22"/>
        </w:rPr>
        <w:tab/>
        <w:t>(716) 2615</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291882">
        <w:rPr>
          <w:rFonts w:ascii="Calibri" w:hAnsi="Calibri" w:cs="Arial"/>
          <w:sz w:val="22"/>
          <w:szCs w:val="22"/>
        </w:rPr>
        <w:t>E3.30</w:t>
      </w:r>
    </w:p>
    <w:p w14:paraId="4BE9AA98" w14:textId="227703FD" w:rsidR="000D1F36" w:rsidRDefault="000D1F36" w:rsidP="000D1F36">
      <w:pPr>
        <w:spacing w:line="360" w:lineRule="auto"/>
        <w:jc w:val="both"/>
        <w:rPr>
          <w:rFonts w:ascii="Calibri" w:hAnsi="Calibri" w:cs="Arial"/>
          <w:sz w:val="22"/>
          <w:szCs w:val="22"/>
        </w:rPr>
      </w:pPr>
      <w:proofErr w:type="spellStart"/>
      <w:r>
        <w:rPr>
          <w:rFonts w:ascii="Calibri" w:hAnsi="Calibri" w:cs="Arial"/>
          <w:sz w:val="22"/>
          <w:szCs w:val="22"/>
        </w:rPr>
        <w:t>Dr.</w:t>
      </w:r>
      <w:proofErr w:type="spellEnd"/>
      <w:r>
        <w:rPr>
          <w:rFonts w:ascii="Calibri" w:hAnsi="Calibri" w:cs="Arial"/>
          <w:sz w:val="22"/>
          <w:szCs w:val="22"/>
        </w:rPr>
        <w:t xml:space="preserve"> Sean Storey</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(716) </w:t>
      </w:r>
      <w:r w:rsidR="00637F6B">
        <w:rPr>
          <w:rFonts w:ascii="Calibri" w:hAnsi="Calibri" w:cs="Arial"/>
          <w:sz w:val="22"/>
          <w:szCs w:val="22"/>
        </w:rPr>
        <w:t>2338</w:t>
      </w:r>
      <w:r>
        <w:rPr>
          <w:rFonts w:ascii="Calibri" w:hAnsi="Calibri" w:cs="Arial"/>
          <w:sz w:val="22"/>
          <w:szCs w:val="22"/>
        </w:rPr>
        <w:tab/>
      </w:r>
      <w:r>
        <w:rPr>
          <w:rFonts w:ascii="Calibri" w:hAnsi="Calibri" w:cs="Arial"/>
          <w:sz w:val="22"/>
          <w:szCs w:val="22"/>
        </w:rPr>
        <w:tab/>
      </w:r>
      <w:r w:rsidR="00E2257F">
        <w:rPr>
          <w:rFonts w:ascii="Calibri" w:hAnsi="Calibri" w:cs="Arial"/>
          <w:sz w:val="22"/>
          <w:szCs w:val="22"/>
        </w:rPr>
        <w:tab/>
        <w:t>E3.30</w:t>
      </w:r>
    </w:p>
    <w:p w14:paraId="5E427723" w14:textId="6F72FADA" w:rsidR="000D1F36" w:rsidRDefault="000D1F36" w:rsidP="000D1F36">
      <w:pPr>
        <w:spacing w:line="360" w:lineRule="auto"/>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36E16576" w14:textId="77777777" w:rsidR="000D1F36" w:rsidRDefault="000D1F36" w:rsidP="000D1F36">
      <w:pPr>
        <w:spacing w:line="360" w:lineRule="auto"/>
        <w:jc w:val="both"/>
        <w:rPr>
          <w:rFonts w:ascii="Calibri" w:hAnsi="Calibri" w:cs="Arial"/>
          <w:sz w:val="22"/>
          <w:szCs w:val="22"/>
        </w:rPr>
      </w:pPr>
    </w:p>
    <w:p w14:paraId="581DD93C" w14:textId="7E019CD2" w:rsidR="000D1F36" w:rsidRDefault="007D0541" w:rsidP="000D1F36">
      <w:pPr>
        <w:spacing w:line="360" w:lineRule="auto"/>
        <w:jc w:val="both"/>
        <w:rPr>
          <w:rFonts w:ascii="Calibri" w:hAnsi="Calibri" w:cs="Arial"/>
          <w:sz w:val="22"/>
          <w:szCs w:val="22"/>
          <w:u w:val="single"/>
        </w:rPr>
      </w:pPr>
      <w:r w:rsidRPr="002108BD">
        <w:rPr>
          <w:rFonts w:ascii="Calibri" w:hAnsi="Calibri" w:cs="Arial"/>
          <w:sz w:val="22"/>
          <w:szCs w:val="22"/>
          <w:u w:val="single"/>
        </w:rPr>
        <w:t>Rosemount</w:t>
      </w:r>
      <w:r w:rsidR="002108BD" w:rsidRPr="002108BD">
        <w:rPr>
          <w:rFonts w:ascii="Calibri" w:hAnsi="Calibri" w:cs="Arial"/>
          <w:sz w:val="22"/>
          <w:szCs w:val="22"/>
          <w:u w:val="single"/>
        </w:rPr>
        <w:t xml:space="preserve"> Environmental Research Station:</w:t>
      </w:r>
    </w:p>
    <w:p w14:paraId="16CECFCD" w14:textId="744EBEF9" w:rsidR="002108BD" w:rsidRDefault="002108BD" w:rsidP="000D1F36">
      <w:pPr>
        <w:spacing w:line="360" w:lineRule="auto"/>
        <w:jc w:val="both"/>
        <w:rPr>
          <w:rFonts w:ascii="Calibri" w:hAnsi="Calibri" w:cs="Arial"/>
          <w:b/>
          <w:sz w:val="22"/>
          <w:szCs w:val="22"/>
        </w:rPr>
      </w:pPr>
      <w:r w:rsidRPr="009105EA">
        <w:rPr>
          <w:rFonts w:ascii="Calibri" w:hAnsi="Calibri" w:cs="Arial"/>
          <w:b/>
          <w:sz w:val="22"/>
          <w:szCs w:val="22"/>
        </w:rPr>
        <w:t>Name</w:t>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r>
      <w:r w:rsidRPr="009105EA">
        <w:rPr>
          <w:rFonts w:ascii="Calibri" w:hAnsi="Calibri" w:cs="Arial"/>
          <w:b/>
          <w:sz w:val="22"/>
          <w:szCs w:val="22"/>
        </w:rPr>
        <w:tab/>
        <w:t>Extension No.</w:t>
      </w:r>
      <w:r w:rsidRPr="009105EA">
        <w:rPr>
          <w:rFonts w:ascii="Calibri" w:hAnsi="Calibri" w:cs="Arial"/>
          <w:b/>
          <w:sz w:val="22"/>
          <w:szCs w:val="22"/>
        </w:rPr>
        <w:tab/>
      </w:r>
      <w:r w:rsidRPr="009105EA">
        <w:rPr>
          <w:rFonts w:ascii="Calibri" w:hAnsi="Calibri" w:cs="Arial"/>
          <w:b/>
          <w:sz w:val="22"/>
          <w:szCs w:val="22"/>
        </w:rPr>
        <w:tab/>
      </w:r>
    </w:p>
    <w:p w14:paraId="27A06303" w14:textId="1804269A" w:rsidR="002108BD" w:rsidRPr="003519EF" w:rsidRDefault="002108BD" w:rsidP="000D1F36">
      <w:pPr>
        <w:spacing w:line="360" w:lineRule="auto"/>
        <w:jc w:val="both"/>
        <w:rPr>
          <w:rFonts w:ascii="Calibri" w:hAnsi="Calibri" w:cs="Arial"/>
          <w:bCs/>
          <w:sz w:val="22"/>
          <w:szCs w:val="22"/>
        </w:rPr>
      </w:pPr>
      <w:r w:rsidRPr="003519EF">
        <w:rPr>
          <w:rFonts w:ascii="Calibri" w:hAnsi="Calibri" w:cs="Arial"/>
          <w:bCs/>
          <w:sz w:val="22"/>
          <w:szCs w:val="22"/>
        </w:rPr>
        <w:t>Mr. Gordon Kavanagh</w:t>
      </w:r>
      <w:r w:rsidRPr="003519EF">
        <w:rPr>
          <w:rFonts w:ascii="Calibri" w:hAnsi="Calibri" w:cs="Arial"/>
          <w:bCs/>
          <w:sz w:val="22"/>
          <w:szCs w:val="22"/>
        </w:rPr>
        <w:tab/>
      </w:r>
      <w:r w:rsidRPr="003519EF">
        <w:rPr>
          <w:rFonts w:ascii="Calibri" w:hAnsi="Calibri" w:cs="Arial"/>
          <w:bCs/>
          <w:sz w:val="22"/>
          <w:szCs w:val="22"/>
        </w:rPr>
        <w:tab/>
      </w:r>
      <w:r w:rsidRPr="003519EF">
        <w:rPr>
          <w:rFonts w:ascii="Calibri" w:hAnsi="Calibri" w:cs="Arial"/>
          <w:bCs/>
          <w:sz w:val="22"/>
          <w:szCs w:val="22"/>
        </w:rPr>
        <w:tab/>
        <w:t>(71</w:t>
      </w:r>
      <w:r w:rsidR="003519EF" w:rsidRPr="003519EF">
        <w:rPr>
          <w:rFonts w:ascii="Calibri" w:hAnsi="Calibri" w:cs="Arial"/>
          <w:bCs/>
          <w:sz w:val="22"/>
          <w:szCs w:val="22"/>
        </w:rPr>
        <w:t>6) 2115</w:t>
      </w:r>
    </w:p>
    <w:p w14:paraId="0C3DFEAD" w14:textId="1859F9AA" w:rsidR="003519EF" w:rsidRDefault="003519EF" w:rsidP="000D1F36">
      <w:pPr>
        <w:spacing w:line="360" w:lineRule="auto"/>
        <w:jc w:val="both"/>
        <w:rPr>
          <w:rFonts w:ascii="Calibri" w:hAnsi="Calibri" w:cs="Arial"/>
          <w:bCs/>
          <w:sz w:val="22"/>
          <w:szCs w:val="22"/>
        </w:rPr>
      </w:pPr>
      <w:r w:rsidRPr="003519EF">
        <w:rPr>
          <w:rFonts w:ascii="Calibri" w:hAnsi="Calibri" w:cs="Arial"/>
          <w:bCs/>
          <w:sz w:val="22"/>
          <w:szCs w:val="22"/>
        </w:rPr>
        <w:t>Mr. David Brogan</w:t>
      </w:r>
      <w:r w:rsidRPr="003519EF">
        <w:rPr>
          <w:rFonts w:ascii="Calibri" w:hAnsi="Calibri" w:cs="Arial"/>
          <w:bCs/>
          <w:sz w:val="22"/>
          <w:szCs w:val="22"/>
        </w:rPr>
        <w:tab/>
      </w:r>
      <w:r w:rsidRPr="003519EF">
        <w:rPr>
          <w:rFonts w:ascii="Calibri" w:hAnsi="Calibri" w:cs="Arial"/>
          <w:bCs/>
          <w:sz w:val="22"/>
          <w:szCs w:val="22"/>
        </w:rPr>
        <w:tab/>
      </w:r>
      <w:r w:rsidRPr="003519EF">
        <w:rPr>
          <w:rFonts w:ascii="Calibri" w:hAnsi="Calibri" w:cs="Arial"/>
          <w:bCs/>
          <w:sz w:val="22"/>
          <w:szCs w:val="22"/>
        </w:rPr>
        <w:tab/>
        <w:t>(716) 2401</w:t>
      </w:r>
    </w:p>
    <w:p w14:paraId="76B3D71A" w14:textId="77777777" w:rsidR="003519EF" w:rsidRPr="003519EF" w:rsidRDefault="003519EF" w:rsidP="000D1F36">
      <w:pPr>
        <w:spacing w:line="360" w:lineRule="auto"/>
        <w:jc w:val="both"/>
        <w:rPr>
          <w:rFonts w:ascii="Calibri" w:hAnsi="Calibri" w:cs="Arial"/>
          <w:bCs/>
          <w:sz w:val="22"/>
          <w:szCs w:val="22"/>
          <w:u w:val="single"/>
        </w:rPr>
      </w:pPr>
    </w:p>
    <w:p w14:paraId="0C23ADD7" w14:textId="2507E01F" w:rsidR="000D1F36" w:rsidRPr="00332BF0" w:rsidRDefault="000D1F36" w:rsidP="000D1F36">
      <w:pPr>
        <w:spacing w:line="360" w:lineRule="auto"/>
        <w:jc w:val="both"/>
        <w:rPr>
          <w:rFonts w:ascii="Calibri" w:hAnsi="Calibri" w:cs="Calibri"/>
          <w:spacing w:val="2"/>
          <w:sz w:val="22"/>
          <w:szCs w:val="22"/>
        </w:rPr>
      </w:pPr>
      <w:r w:rsidRPr="00332BF0">
        <w:rPr>
          <w:rFonts w:ascii="Calibri" w:hAnsi="Calibri" w:cs="Calibri"/>
          <w:spacing w:val="2"/>
          <w:sz w:val="22"/>
          <w:szCs w:val="22"/>
        </w:rPr>
        <w:t>Outside of these hours, first aid treatment is available via the 24 hour emergency line</w:t>
      </w:r>
      <w:r w:rsidR="00557B93">
        <w:rPr>
          <w:rFonts w:ascii="Calibri" w:hAnsi="Calibri" w:cs="Calibri"/>
          <w:spacing w:val="2"/>
          <w:sz w:val="22"/>
          <w:szCs w:val="22"/>
        </w:rPr>
        <w:t xml:space="preserve"> 01-</w:t>
      </w:r>
      <w:r w:rsidRPr="00332BF0">
        <w:rPr>
          <w:rFonts w:ascii="Calibri" w:hAnsi="Calibri" w:cs="Calibri"/>
          <w:spacing w:val="2"/>
          <w:sz w:val="22"/>
          <w:szCs w:val="22"/>
        </w:rPr>
        <w:t xml:space="preserve"> 716 7999.</w:t>
      </w:r>
    </w:p>
    <w:p w14:paraId="4FD0B8D1" w14:textId="77777777" w:rsidR="000D1F36" w:rsidRPr="00332BF0" w:rsidRDefault="000D1F36" w:rsidP="000D1F36">
      <w:pPr>
        <w:spacing w:line="360" w:lineRule="auto"/>
        <w:jc w:val="both"/>
        <w:rPr>
          <w:rFonts w:ascii="Calibri" w:hAnsi="Calibri" w:cs="Calibri"/>
          <w:sz w:val="22"/>
          <w:szCs w:val="22"/>
        </w:rPr>
      </w:pPr>
    </w:p>
    <w:p w14:paraId="154F0E1C" w14:textId="77777777" w:rsidR="000D1F36" w:rsidRPr="00332BF0" w:rsidRDefault="000D1F36" w:rsidP="000D1F36">
      <w:pPr>
        <w:spacing w:line="360" w:lineRule="auto"/>
        <w:jc w:val="center"/>
        <w:rPr>
          <w:rFonts w:ascii="Calibri" w:hAnsi="Calibri" w:cs="Calibri"/>
          <w:b/>
          <w:i/>
          <w:sz w:val="22"/>
          <w:szCs w:val="22"/>
          <w:u w:val="single"/>
        </w:rPr>
      </w:pPr>
      <w:r w:rsidRPr="00332BF0">
        <w:rPr>
          <w:rFonts w:ascii="Calibri" w:hAnsi="Calibri" w:cs="Calibri"/>
          <w:b/>
          <w:i/>
          <w:sz w:val="22"/>
          <w:szCs w:val="22"/>
          <w:u w:val="single"/>
        </w:rPr>
        <w:t>School of Biology &amp; Environmental Science Fire Marshals</w:t>
      </w:r>
    </w:p>
    <w:p w14:paraId="14DCF608" w14:textId="15D68CE5" w:rsidR="000D1F36" w:rsidRPr="00332BF0" w:rsidRDefault="000D1F36" w:rsidP="000D1F36">
      <w:pPr>
        <w:spacing w:line="360" w:lineRule="auto"/>
        <w:jc w:val="both"/>
        <w:rPr>
          <w:rFonts w:ascii="Calibri" w:hAnsi="Calibri" w:cs="Calibri"/>
          <w:spacing w:val="2"/>
          <w:sz w:val="22"/>
          <w:szCs w:val="22"/>
          <w:u w:val="single"/>
        </w:rPr>
      </w:pPr>
      <w:r w:rsidRPr="00332BF0">
        <w:rPr>
          <w:rFonts w:ascii="Calibri" w:hAnsi="Calibri" w:cs="Calibri"/>
          <w:spacing w:val="2"/>
          <w:sz w:val="22"/>
          <w:szCs w:val="22"/>
          <w:u w:val="single"/>
        </w:rPr>
        <w:t xml:space="preserve">Science Centre </w:t>
      </w:r>
      <w:r w:rsidR="00583820">
        <w:rPr>
          <w:rFonts w:ascii="Calibri" w:hAnsi="Calibri" w:cs="Calibri"/>
          <w:spacing w:val="2"/>
          <w:sz w:val="22"/>
          <w:szCs w:val="22"/>
          <w:u w:val="single"/>
        </w:rPr>
        <w:t>East</w:t>
      </w:r>
      <w:r w:rsidR="00E2257F">
        <w:rPr>
          <w:rFonts w:ascii="Calibri" w:hAnsi="Calibri" w:cs="Calibri"/>
          <w:spacing w:val="2"/>
          <w:sz w:val="22"/>
          <w:szCs w:val="22"/>
          <w:u w:val="single"/>
        </w:rPr>
        <w:t xml:space="preserve"> 3</w:t>
      </w:r>
      <w:r w:rsidR="00E2257F" w:rsidRPr="00E2257F">
        <w:rPr>
          <w:rFonts w:ascii="Calibri" w:hAnsi="Calibri" w:cs="Calibri"/>
          <w:spacing w:val="2"/>
          <w:sz w:val="22"/>
          <w:szCs w:val="22"/>
          <w:u w:val="single"/>
          <w:vertAlign w:val="superscript"/>
        </w:rPr>
        <w:t>rd</w:t>
      </w:r>
      <w:r w:rsidR="00E2257F">
        <w:rPr>
          <w:rFonts w:ascii="Calibri" w:hAnsi="Calibri" w:cs="Calibri"/>
          <w:spacing w:val="2"/>
          <w:sz w:val="22"/>
          <w:szCs w:val="22"/>
          <w:u w:val="single"/>
        </w:rPr>
        <w:t xml:space="preserve"> Floor</w:t>
      </w:r>
      <w:r w:rsidRPr="00332BF0">
        <w:rPr>
          <w:rFonts w:ascii="Calibri" w:hAnsi="Calibri" w:cs="Calibri"/>
          <w:spacing w:val="2"/>
          <w:sz w:val="22"/>
          <w:szCs w:val="22"/>
          <w:u w:val="single"/>
        </w:rPr>
        <w:t>:</w:t>
      </w:r>
    </w:p>
    <w:p w14:paraId="7BD74AAC" w14:textId="77777777" w:rsidR="000D1F36" w:rsidRPr="00332BF0" w:rsidRDefault="000D1F36" w:rsidP="000D1F36">
      <w:pPr>
        <w:spacing w:line="360" w:lineRule="auto"/>
        <w:jc w:val="both"/>
        <w:rPr>
          <w:rFonts w:ascii="Calibri" w:hAnsi="Calibri" w:cs="Calibri"/>
          <w:b/>
          <w:spacing w:val="2"/>
          <w:sz w:val="22"/>
          <w:szCs w:val="22"/>
        </w:rPr>
      </w:pPr>
      <w:r w:rsidRPr="00332BF0">
        <w:rPr>
          <w:rFonts w:ascii="Calibri" w:hAnsi="Calibri" w:cs="Calibri"/>
          <w:b/>
          <w:spacing w:val="2"/>
          <w:sz w:val="22"/>
          <w:szCs w:val="22"/>
        </w:rPr>
        <w:t>Name</w:t>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t>Extension no.</w:t>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t>Location</w:t>
      </w:r>
    </w:p>
    <w:p w14:paraId="0D58AA6A" w14:textId="567EE2C6" w:rsidR="000D1F36" w:rsidRPr="00557B93" w:rsidRDefault="000D1F36" w:rsidP="000D1F36">
      <w:pPr>
        <w:spacing w:line="360" w:lineRule="auto"/>
        <w:jc w:val="both"/>
        <w:rPr>
          <w:rFonts w:ascii="Calibri" w:hAnsi="Calibri" w:cs="Calibri"/>
          <w:spacing w:val="2"/>
          <w:sz w:val="22"/>
          <w:szCs w:val="22"/>
        </w:rPr>
      </w:pPr>
      <w:proofErr w:type="spellStart"/>
      <w:r w:rsidRPr="00557B93">
        <w:rPr>
          <w:rFonts w:ascii="Calibri" w:hAnsi="Calibri" w:cs="Calibri"/>
          <w:spacing w:val="2"/>
          <w:sz w:val="22"/>
          <w:szCs w:val="22"/>
        </w:rPr>
        <w:t>Dr.</w:t>
      </w:r>
      <w:proofErr w:type="spellEnd"/>
      <w:r w:rsidRPr="00557B93">
        <w:rPr>
          <w:rFonts w:ascii="Calibri" w:hAnsi="Calibri" w:cs="Calibri"/>
          <w:spacing w:val="2"/>
          <w:sz w:val="22"/>
          <w:szCs w:val="22"/>
        </w:rPr>
        <w:t xml:space="preserve"> Rainer Melzer</w:t>
      </w:r>
      <w:r w:rsidRPr="00557B93">
        <w:rPr>
          <w:rFonts w:ascii="Calibri" w:hAnsi="Calibri" w:cs="Calibri"/>
          <w:spacing w:val="2"/>
          <w:sz w:val="22"/>
          <w:szCs w:val="22"/>
        </w:rPr>
        <w:tab/>
      </w:r>
      <w:r w:rsidRPr="00557B93">
        <w:rPr>
          <w:rFonts w:ascii="Calibri" w:hAnsi="Calibri" w:cs="Calibri"/>
          <w:spacing w:val="2"/>
          <w:sz w:val="22"/>
          <w:szCs w:val="22"/>
        </w:rPr>
        <w:tab/>
        <w:t>(716) 2290</w:t>
      </w:r>
      <w:r w:rsidRPr="00557B93">
        <w:rPr>
          <w:rFonts w:ascii="Calibri" w:hAnsi="Calibri" w:cs="Calibri"/>
          <w:spacing w:val="2"/>
          <w:sz w:val="22"/>
          <w:szCs w:val="22"/>
        </w:rPr>
        <w:tab/>
      </w:r>
      <w:r w:rsidRPr="00557B93">
        <w:rPr>
          <w:rFonts w:ascii="Calibri" w:hAnsi="Calibri" w:cs="Calibri"/>
          <w:spacing w:val="2"/>
          <w:sz w:val="22"/>
          <w:szCs w:val="22"/>
        </w:rPr>
        <w:tab/>
      </w:r>
      <w:r w:rsidRPr="00557B93">
        <w:rPr>
          <w:rFonts w:ascii="Calibri" w:hAnsi="Calibri" w:cs="Calibri"/>
          <w:spacing w:val="2"/>
          <w:sz w:val="22"/>
          <w:szCs w:val="22"/>
        </w:rPr>
        <w:tab/>
      </w:r>
      <w:r w:rsidRPr="00557B93">
        <w:rPr>
          <w:rFonts w:ascii="Calibri" w:hAnsi="Calibri" w:cs="Calibri"/>
          <w:spacing w:val="2"/>
          <w:sz w:val="22"/>
          <w:szCs w:val="22"/>
        </w:rPr>
        <w:tab/>
      </w:r>
      <w:r w:rsidR="00615168">
        <w:rPr>
          <w:rFonts w:ascii="Calibri" w:hAnsi="Calibri" w:cs="Calibri"/>
          <w:spacing w:val="2"/>
          <w:sz w:val="22"/>
          <w:szCs w:val="22"/>
        </w:rPr>
        <w:t>E3.25</w:t>
      </w:r>
    </w:p>
    <w:p w14:paraId="1D8E56CA" w14:textId="6F094623" w:rsidR="000D1F36" w:rsidRPr="00557B93" w:rsidRDefault="00583820" w:rsidP="000D1F36">
      <w:pPr>
        <w:spacing w:line="360" w:lineRule="auto"/>
        <w:jc w:val="both"/>
        <w:rPr>
          <w:rFonts w:ascii="Calibri" w:hAnsi="Calibri" w:cs="Calibri"/>
          <w:spacing w:val="2"/>
          <w:sz w:val="22"/>
          <w:szCs w:val="22"/>
        </w:rPr>
      </w:pPr>
      <w:proofErr w:type="spellStart"/>
      <w:r w:rsidRPr="00557B93">
        <w:rPr>
          <w:rFonts w:ascii="Calibri" w:hAnsi="Calibri" w:cs="Calibri"/>
          <w:spacing w:val="2"/>
          <w:sz w:val="22"/>
          <w:szCs w:val="22"/>
        </w:rPr>
        <w:t>Dr.</w:t>
      </w:r>
      <w:proofErr w:type="spellEnd"/>
      <w:r w:rsidRPr="00557B93">
        <w:rPr>
          <w:rFonts w:ascii="Calibri" w:hAnsi="Calibri" w:cs="Calibri"/>
          <w:spacing w:val="2"/>
          <w:sz w:val="22"/>
          <w:szCs w:val="22"/>
        </w:rPr>
        <w:t xml:space="preserve"> Sean Storey</w:t>
      </w:r>
      <w:r w:rsidRPr="00557B93">
        <w:rPr>
          <w:rFonts w:ascii="Calibri" w:hAnsi="Calibri" w:cs="Calibri"/>
          <w:spacing w:val="2"/>
          <w:sz w:val="22"/>
          <w:szCs w:val="22"/>
        </w:rPr>
        <w:tab/>
      </w:r>
      <w:r w:rsidR="000D1F36" w:rsidRPr="00557B93">
        <w:rPr>
          <w:rFonts w:ascii="Calibri" w:hAnsi="Calibri" w:cs="Calibri"/>
          <w:spacing w:val="2"/>
          <w:sz w:val="22"/>
          <w:szCs w:val="22"/>
        </w:rPr>
        <w:tab/>
      </w:r>
      <w:r w:rsidR="000D1F36" w:rsidRPr="00557B93">
        <w:rPr>
          <w:rFonts w:ascii="Calibri" w:hAnsi="Calibri" w:cs="Calibri"/>
          <w:spacing w:val="2"/>
          <w:sz w:val="22"/>
          <w:szCs w:val="22"/>
        </w:rPr>
        <w:tab/>
        <w:t>(716) 2615</w:t>
      </w:r>
      <w:r w:rsidRPr="00557B93">
        <w:rPr>
          <w:rFonts w:ascii="Calibri" w:hAnsi="Calibri" w:cs="Calibri"/>
          <w:spacing w:val="2"/>
          <w:sz w:val="22"/>
          <w:szCs w:val="22"/>
        </w:rPr>
        <w:tab/>
      </w:r>
      <w:r w:rsidR="000D1F36" w:rsidRPr="00557B93">
        <w:rPr>
          <w:rFonts w:ascii="Calibri" w:hAnsi="Calibri" w:cs="Calibri"/>
          <w:spacing w:val="2"/>
          <w:sz w:val="22"/>
          <w:szCs w:val="22"/>
        </w:rPr>
        <w:tab/>
      </w:r>
      <w:r w:rsidR="000D1F36" w:rsidRPr="00557B93">
        <w:rPr>
          <w:rFonts w:ascii="Calibri" w:hAnsi="Calibri" w:cs="Calibri"/>
          <w:spacing w:val="2"/>
          <w:sz w:val="22"/>
          <w:szCs w:val="22"/>
        </w:rPr>
        <w:tab/>
      </w:r>
      <w:r w:rsidR="000D1F36" w:rsidRPr="00557B93">
        <w:rPr>
          <w:rFonts w:ascii="Calibri" w:hAnsi="Calibri" w:cs="Calibri"/>
          <w:spacing w:val="2"/>
          <w:sz w:val="22"/>
          <w:szCs w:val="22"/>
        </w:rPr>
        <w:tab/>
      </w:r>
      <w:r w:rsidR="00D7655B" w:rsidRPr="00557B93">
        <w:rPr>
          <w:rFonts w:ascii="Calibri" w:hAnsi="Calibri" w:cs="Calibri"/>
          <w:spacing w:val="2"/>
          <w:sz w:val="22"/>
          <w:szCs w:val="22"/>
        </w:rPr>
        <w:t>E3.30</w:t>
      </w:r>
    </w:p>
    <w:p w14:paraId="3265D267" w14:textId="2158BDE5" w:rsidR="00A972A9" w:rsidRPr="00583820" w:rsidRDefault="00A972A9" w:rsidP="000D1F36">
      <w:pPr>
        <w:spacing w:line="360" w:lineRule="auto"/>
        <w:jc w:val="both"/>
        <w:rPr>
          <w:rFonts w:ascii="Calibri" w:hAnsi="Calibri" w:cs="Calibri"/>
          <w:spacing w:val="2"/>
          <w:sz w:val="22"/>
          <w:szCs w:val="22"/>
          <w:highlight w:val="yellow"/>
        </w:rPr>
      </w:pPr>
      <w:r w:rsidRPr="00557B93">
        <w:rPr>
          <w:rFonts w:ascii="Calibri" w:hAnsi="Calibri" w:cs="Calibri"/>
          <w:spacing w:val="2"/>
          <w:sz w:val="22"/>
          <w:szCs w:val="22"/>
        </w:rPr>
        <w:t>Ms. Frances Downey</w:t>
      </w:r>
      <w:r w:rsidRPr="00557B93">
        <w:rPr>
          <w:rFonts w:ascii="Calibri" w:hAnsi="Calibri" w:cs="Calibri"/>
          <w:spacing w:val="2"/>
          <w:sz w:val="22"/>
          <w:szCs w:val="22"/>
        </w:rPr>
        <w:tab/>
      </w:r>
      <w:r w:rsidRPr="00557B93">
        <w:rPr>
          <w:rFonts w:ascii="Calibri" w:hAnsi="Calibri" w:cs="Calibri"/>
          <w:spacing w:val="2"/>
          <w:sz w:val="22"/>
          <w:szCs w:val="22"/>
        </w:rPr>
        <w:tab/>
        <w:t>(716) 2615</w:t>
      </w:r>
      <w:r w:rsidR="00557B93" w:rsidRPr="00557B93">
        <w:rPr>
          <w:rFonts w:ascii="Calibri" w:hAnsi="Calibri" w:cs="Calibri"/>
          <w:spacing w:val="2"/>
          <w:sz w:val="22"/>
          <w:szCs w:val="22"/>
        </w:rPr>
        <w:tab/>
      </w:r>
      <w:r w:rsidR="00557B93" w:rsidRPr="00557B93">
        <w:rPr>
          <w:rFonts w:ascii="Calibri" w:hAnsi="Calibri" w:cs="Calibri"/>
          <w:spacing w:val="2"/>
          <w:sz w:val="22"/>
          <w:szCs w:val="22"/>
        </w:rPr>
        <w:tab/>
      </w:r>
      <w:r w:rsidRPr="00557B93">
        <w:rPr>
          <w:rFonts w:ascii="Calibri" w:hAnsi="Calibri" w:cs="Calibri"/>
          <w:spacing w:val="2"/>
          <w:sz w:val="22"/>
          <w:szCs w:val="22"/>
        </w:rPr>
        <w:tab/>
      </w:r>
      <w:r w:rsidRPr="00557B93">
        <w:rPr>
          <w:rFonts w:ascii="Calibri" w:hAnsi="Calibri" w:cs="Calibri"/>
          <w:spacing w:val="2"/>
          <w:sz w:val="22"/>
          <w:szCs w:val="22"/>
        </w:rPr>
        <w:tab/>
      </w:r>
      <w:r w:rsidR="00D7655B" w:rsidRPr="00557B93">
        <w:rPr>
          <w:rFonts w:ascii="Calibri" w:hAnsi="Calibri" w:cs="Calibri"/>
          <w:spacing w:val="2"/>
          <w:sz w:val="22"/>
          <w:szCs w:val="22"/>
        </w:rPr>
        <w:t>E3</w:t>
      </w:r>
      <w:r w:rsidR="00D7655B" w:rsidRPr="00D7655B">
        <w:rPr>
          <w:rFonts w:ascii="Calibri" w:hAnsi="Calibri" w:cs="Calibri"/>
          <w:spacing w:val="2"/>
          <w:sz w:val="22"/>
          <w:szCs w:val="22"/>
        </w:rPr>
        <w:t>.30</w:t>
      </w:r>
    </w:p>
    <w:p w14:paraId="32508802" w14:textId="55390332" w:rsidR="00A972A9" w:rsidRPr="00583820" w:rsidRDefault="00A972A9" w:rsidP="000D1F36">
      <w:pPr>
        <w:spacing w:line="360" w:lineRule="auto"/>
        <w:jc w:val="both"/>
        <w:rPr>
          <w:rFonts w:ascii="Calibri" w:hAnsi="Calibri" w:cs="Calibri"/>
          <w:spacing w:val="2"/>
          <w:sz w:val="22"/>
          <w:szCs w:val="22"/>
          <w:highlight w:val="yellow"/>
        </w:rPr>
      </w:pPr>
      <w:r w:rsidRPr="00C47FA4">
        <w:rPr>
          <w:rFonts w:ascii="Calibri" w:hAnsi="Calibri" w:cs="Calibri"/>
          <w:spacing w:val="2"/>
          <w:sz w:val="22"/>
          <w:szCs w:val="22"/>
        </w:rPr>
        <w:t>Ms. Gwyneth MacMaster</w:t>
      </w:r>
      <w:r w:rsidRPr="00C47FA4">
        <w:rPr>
          <w:rFonts w:ascii="Calibri" w:hAnsi="Calibri" w:cs="Calibri"/>
          <w:spacing w:val="2"/>
          <w:sz w:val="22"/>
          <w:szCs w:val="22"/>
        </w:rPr>
        <w:tab/>
        <w:t>(716) 2336</w:t>
      </w:r>
      <w:r w:rsidRPr="00C47FA4">
        <w:rPr>
          <w:rFonts w:ascii="Calibri" w:hAnsi="Calibri" w:cs="Calibri"/>
          <w:spacing w:val="2"/>
          <w:sz w:val="22"/>
          <w:szCs w:val="22"/>
        </w:rPr>
        <w:tab/>
      </w:r>
      <w:r w:rsidRPr="00C47FA4">
        <w:rPr>
          <w:rFonts w:ascii="Calibri" w:hAnsi="Calibri" w:cs="Calibri"/>
          <w:spacing w:val="2"/>
          <w:sz w:val="22"/>
          <w:szCs w:val="22"/>
        </w:rPr>
        <w:tab/>
      </w:r>
      <w:r w:rsidRPr="00C47FA4">
        <w:rPr>
          <w:rFonts w:ascii="Calibri" w:hAnsi="Calibri" w:cs="Calibri"/>
          <w:spacing w:val="2"/>
          <w:sz w:val="22"/>
          <w:szCs w:val="22"/>
        </w:rPr>
        <w:tab/>
      </w:r>
      <w:r w:rsidRPr="00C47FA4">
        <w:rPr>
          <w:rFonts w:ascii="Calibri" w:hAnsi="Calibri" w:cs="Calibri"/>
          <w:spacing w:val="2"/>
          <w:sz w:val="22"/>
          <w:szCs w:val="22"/>
        </w:rPr>
        <w:tab/>
      </w:r>
      <w:r w:rsidR="00C47FA4" w:rsidRPr="00C47FA4">
        <w:rPr>
          <w:rFonts w:ascii="Calibri" w:hAnsi="Calibri" w:cs="Calibri"/>
          <w:spacing w:val="2"/>
          <w:sz w:val="22"/>
          <w:szCs w:val="22"/>
        </w:rPr>
        <w:t>E3.44</w:t>
      </w:r>
    </w:p>
    <w:p w14:paraId="51B190B9" w14:textId="2B9D4A7C" w:rsidR="00A972A9" w:rsidRDefault="00A972A9" w:rsidP="000D1F36">
      <w:pPr>
        <w:spacing w:line="360" w:lineRule="auto"/>
        <w:jc w:val="both"/>
        <w:rPr>
          <w:rFonts w:ascii="Calibri" w:hAnsi="Calibri" w:cs="Calibri"/>
          <w:spacing w:val="2"/>
          <w:sz w:val="22"/>
          <w:szCs w:val="22"/>
        </w:rPr>
      </w:pPr>
      <w:proofErr w:type="spellStart"/>
      <w:r w:rsidRPr="00557B93">
        <w:rPr>
          <w:rFonts w:ascii="Calibri" w:hAnsi="Calibri" w:cs="Calibri"/>
          <w:spacing w:val="2"/>
          <w:sz w:val="22"/>
          <w:szCs w:val="22"/>
        </w:rPr>
        <w:t>Dr.</w:t>
      </w:r>
      <w:proofErr w:type="spellEnd"/>
      <w:r w:rsidRPr="00557B93">
        <w:rPr>
          <w:rFonts w:ascii="Calibri" w:hAnsi="Calibri" w:cs="Calibri"/>
          <w:spacing w:val="2"/>
          <w:sz w:val="22"/>
          <w:szCs w:val="22"/>
        </w:rPr>
        <w:t xml:space="preserve"> Carlotta Sacchi</w:t>
      </w:r>
      <w:r w:rsidRPr="00557B93">
        <w:rPr>
          <w:rFonts w:ascii="Calibri" w:hAnsi="Calibri" w:cs="Calibri"/>
          <w:spacing w:val="2"/>
          <w:sz w:val="22"/>
          <w:szCs w:val="22"/>
        </w:rPr>
        <w:tab/>
      </w:r>
      <w:r w:rsidRPr="00557B93">
        <w:rPr>
          <w:rFonts w:ascii="Calibri" w:hAnsi="Calibri" w:cs="Calibri"/>
          <w:spacing w:val="2"/>
          <w:sz w:val="22"/>
          <w:szCs w:val="22"/>
        </w:rPr>
        <w:tab/>
        <w:t>(716) 2615</w:t>
      </w:r>
      <w:r w:rsidRPr="00557B93">
        <w:rPr>
          <w:rFonts w:ascii="Calibri" w:hAnsi="Calibri" w:cs="Calibri"/>
          <w:spacing w:val="2"/>
          <w:sz w:val="22"/>
          <w:szCs w:val="22"/>
        </w:rPr>
        <w:tab/>
      </w:r>
      <w:r w:rsidRPr="00557B93">
        <w:rPr>
          <w:rFonts w:ascii="Calibri" w:hAnsi="Calibri" w:cs="Calibri"/>
          <w:spacing w:val="2"/>
          <w:sz w:val="22"/>
          <w:szCs w:val="22"/>
        </w:rPr>
        <w:tab/>
      </w:r>
      <w:r w:rsidRPr="00557B93">
        <w:rPr>
          <w:rFonts w:ascii="Calibri" w:hAnsi="Calibri" w:cs="Calibri"/>
          <w:spacing w:val="2"/>
          <w:sz w:val="22"/>
          <w:szCs w:val="22"/>
        </w:rPr>
        <w:tab/>
      </w:r>
      <w:r w:rsidRPr="00557B93">
        <w:rPr>
          <w:rFonts w:ascii="Calibri" w:hAnsi="Calibri" w:cs="Calibri"/>
          <w:spacing w:val="2"/>
          <w:sz w:val="22"/>
          <w:szCs w:val="22"/>
        </w:rPr>
        <w:tab/>
      </w:r>
      <w:r w:rsidR="00C47FA4">
        <w:rPr>
          <w:rFonts w:ascii="Calibri" w:hAnsi="Calibri" w:cs="Calibri"/>
          <w:spacing w:val="2"/>
          <w:sz w:val="22"/>
          <w:szCs w:val="22"/>
        </w:rPr>
        <w:t>E3.30</w:t>
      </w:r>
    </w:p>
    <w:p w14:paraId="1CC554F1" w14:textId="25083981" w:rsidR="00044A14" w:rsidRPr="00332BF0" w:rsidRDefault="00044A14" w:rsidP="000D1F36">
      <w:pPr>
        <w:spacing w:line="360" w:lineRule="auto"/>
        <w:jc w:val="both"/>
        <w:rPr>
          <w:rFonts w:ascii="Calibri" w:hAnsi="Calibri" w:cs="Calibri"/>
          <w:spacing w:val="2"/>
          <w:sz w:val="22"/>
          <w:szCs w:val="22"/>
        </w:rPr>
      </w:pPr>
      <w:r>
        <w:rPr>
          <w:rFonts w:ascii="Calibri" w:hAnsi="Calibri" w:cs="Calibri"/>
          <w:spacing w:val="2"/>
          <w:sz w:val="22"/>
          <w:szCs w:val="22"/>
        </w:rPr>
        <w:t>Ms. Jennifer Coughlan</w:t>
      </w:r>
      <w:r>
        <w:rPr>
          <w:rFonts w:ascii="Calibri" w:hAnsi="Calibri" w:cs="Calibri"/>
          <w:spacing w:val="2"/>
          <w:sz w:val="22"/>
          <w:szCs w:val="22"/>
        </w:rPr>
        <w:tab/>
      </w:r>
      <w:r>
        <w:rPr>
          <w:rFonts w:ascii="Calibri" w:hAnsi="Calibri" w:cs="Calibri"/>
          <w:spacing w:val="2"/>
          <w:sz w:val="22"/>
          <w:szCs w:val="22"/>
        </w:rPr>
        <w:tab/>
        <w:t xml:space="preserve">(716) </w:t>
      </w:r>
      <w:r w:rsidR="00C47FA4">
        <w:rPr>
          <w:rFonts w:ascii="Calibri" w:hAnsi="Calibri" w:cs="Calibri"/>
          <w:spacing w:val="2"/>
          <w:sz w:val="22"/>
          <w:szCs w:val="22"/>
        </w:rPr>
        <w:t>2829</w:t>
      </w:r>
      <w:r w:rsidR="00C47FA4">
        <w:rPr>
          <w:rFonts w:ascii="Calibri" w:hAnsi="Calibri" w:cs="Calibri"/>
          <w:spacing w:val="2"/>
          <w:sz w:val="22"/>
          <w:szCs w:val="22"/>
        </w:rPr>
        <w:tab/>
      </w:r>
      <w:r w:rsidR="00C47FA4">
        <w:rPr>
          <w:rFonts w:ascii="Calibri" w:hAnsi="Calibri" w:cs="Calibri"/>
          <w:spacing w:val="2"/>
          <w:sz w:val="22"/>
          <w:szCs w:val="22"/>
        </w:rPr>
        <w:tab/>
      </w:r>
      <w:r w:rsidR="00C47FA4">
        <w:rPr>
          <w:rFonts w:ascii="Calibri" w:hAnsi="Calibri" w:cs="Calibri"/>
          <w:spacing w:val="2"/>
          <w:sz w:val="22"/>
          <w:szCs w:val="22"/>
        </w:rPr>
        <w:tab/>
      </w:r>
      <w:r w:rsidR="00C47FA4">
        <w:rPr>
          <w:rFonts w:ascii="Calibri" w:hAnsi="Calibri" w:cs="Calibri"/>
          <w:spacing w:val="2"/>
          <w:sz w:val="22"/>
          <w:szCs w:val="22"/>
        </w:rPr>
        <w:tab/>
        <w:t>E3.30</w:t>
      </w:r>
    </w:p>
    <w:p w14:paraId="2B97D86D" w14:textId="77777777" w:rsidR="001031A7" w:rsidRPr="00332BF0" w:rsidRDefault="001031A7" w:rsidP="000D1F36">
      <w:pPr>
        <w:spacing w:line="360" w:lineRule="auto"/>
        <w:jc w:val="both"/>
        <w:rPr>
          <w:rFonts w:ascii="Calibri" w:hAnsi="Calibri" w:cs="Calibri"/>
          <w:spacing w:val="2"/>
          <w:sz w:val="22"/>
          <w:szCs w:val="22"/>
          <w:highlight w:val="yellow"/>
        </w:rPr>
      </w:pPr>
    </w:p>
    <w:p w14:paraId="4E2A0F7B" w14:textId="77777777" w:rsidR="000D1F36" w:rsidRPr="00332BF0" w:rsidRDefault="000D1F36" w:rsidP="000D1F36">
      <w:pPr>
        <w:spacing w:line="360" w:lineRule="auto"/>
        <w:jc w:val="both"/>
        <w:rPr>
          <w:rFonts w:ascii="Calibri" w:hAnsi="Calibri" w:cs="Calibri"/>
          <w:spacing w:val="2"/>
          <w:sz w:val="22"/>
          <w:szCs w:val="22"/>
          <w:u w:val="single"/>
        </w:rPr>
      </w:pPr>
      <w:r w:rsidRPr="00332BF0">
        <w:rPr>
          <w:rFonts w:ascii="Calibri" w:hAnsi="Calibri" w:cs="Calibri"/>
          <w:spacing w:val="2"/>
          <w:sz w:val="22"/>
          <w:szCs w:val="22"/>
          <w:u w:val="single"/>
        </w:rPr>
        <w:t>Science Centre East 4</w:t>
      </w:r>
      <w:r w:rsidRPr="00332BF0">
        <w:rPr>
          <w:rFonts w:ascii="Calibri" w:hAnsi="Calibri" w:cs="Calibri"/>
          <w:spacing w:val="2"/>
          <w:sz w:val="22"/>
          <w:szCs w:val="22"/>
          <w:u w:val="single"/>
          <w:vertAlign w:val="superscript"/>
        </w:rPr>
        <w:t>th</w:t>
      </w:r>
      <w:r w:rsidRPr="00332BF0">
        <w:rPr>
          <w:rFonts w:ascii="Calibri" w:hAnsi="Calibri" w:cs="Calibri"/>
          <w:spacing w:val="2"/>
          <w:sz w:val="22"/>
          <w:szCs w:val="22"/>
          <w:u w:val="single"/>
        </w:rPr>
        <w:t xml:space="preserve"> Floor:</w:t>
      </w:r>
    </w:p>
    <w:p w14:paraId="3EA0D05A" w14:textId="6550B228" w:rsidR="000D1F36" w:rsidRPr="00332BF0" w:rsidRDefault="000D1F36" w:rsidP="000D1F36">
      <w:pPr>
        <w:spacing w:line="360" w:lineRule="auto"/>
        <w:jc w:val="both"/>
        <w:rPr>
          <w:rFonts w:ascii="Calibri" w:hAnsi="Calibri" w:cs="Calibri"/>
          <w:b/>
          <w:spacing w:val="2"/>
          <w:sz w:val="22"/>
          <w:szCs w:val="22"/>
        </w:rPr>
      </w:pPr>
      <w:r w:rsidRPr="00332BF0">
        <w:rPr>
          <w:rFonts w:ascii="Calibri" w:hAnsi="Calibri" w:cs="Calibri"/>
          <w:b/>
          <w:spacing w:val="2"/>
          <w:sz w:val="22"/>
          <w:szCs w:val="22"/>
        </w:rPr>
        <w:t>Name</w:t>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t>Location</w:t>
      </w:r>
    </w:p>
    <w:p w14:paraId="5B1B3DB0" w14:textId="0083920E" w:rsidR="006E3BB9" w:rsidRDefault="006E3BB9" w:rsidP="000D1F36">
      <w:pPr>
        <w:spacing w:line="360" w:lineRule="auto"/>
        <w:jc w:val="both"/>
        <w:rPr>
          <w:rFonts w:ascii="Calibri" w:hAnsi="Calibri" w:cs="Calibri"/>
          <w:spacing w:val="2"/>
          <w:sz w:val="22"/>
          <w:szCs w:val="22"/>
        </w:rPr>
      </w:pPr>
      <w:proofErr w:type="spellStart"/>
      <w:r>
        <w:rPr>
          <w:rFonts w:ascii="Calibri" w:hAnsi="Calibri" w:cs="Calibri"/>
          <w:spacing w:val="2"/>
          <w:sz w:val="22"/>
          <w:szCs w:val="22"/>
        </w:rPr>
        <w:t>Dr.</w:t>
      </w:r>
      <w:proofErr w:type="spellEnd"/>
      <w:r>
        <w:rPr>
          <w:rFonts w:ascii="Calibri" w:hAnsi="Calibri" w:cs="Calibri"/>
          <w:spacing w:val="2"/>
          <w:sz w:val="22"/>
          <w:szCs w:val="22"/>
        </w:rPr>
        <w:t xml:space="preserve"> </w:t>
      </w:r>
      <w:r w:rsidR="00BC40F8">
        <w:rPr>
          <w:rFonts w:ascii="Calibri" w:hAnsi="Calibri" w:cs="Calibri"/>
          <w:spacing w:val="2"/>
          <w:sz w:val="22"/>
          <w:szCs w:val="22"/>
        </w:rPr>
        <w:t>Binbin Zhou</w:t>
      </w:r>
      <w:r w:rsidR="00D848F1">
        <w:rPr>
          <w:rFonts w:ascii="Calibri" w:hAnsi="Calibri" w:cs="Calibri"/>
          <w:spacing w:val="2"/>
          <w:sz w:val="22"/>
          <w:szCs w:val="22"/>
        </w:rPr>
        <w:tab/>
      </w:r>
      <w:r w:rsidR="00D848F1">
        <w:rPr>
          <w:rFonts w:ascii="Calibri" w:hAnsi="Calibri" w:cs="Calibri"/>
          <w:spacing w:val="2"/>
          <w:sz w:val="22"/>
          <w:szCs w:val="22"/>
        </w:rPr>
        <w:tab/>
      </w:r>
      <w:r w:rsidR="00D848F1">
        <w:rPr>
          <w:rFonts w:ascii="Calibri" w:hAnsi="Calibri" w:cs="Calibri"/>
          <w:spacing w:val="2"/>
          <w:sz w:val="22"/>
          <w:szCs w:val="22"/>
        </w:rPr>
        <w:tab/>
        <w:t>E4.43</w:t>
      </w:r>
    </w:p>
    <w:p w14:paraId="5F962288" w14:textId="268C2873" w:rsidR="00C9455B" w:rsidRPr="006E3BB9" w:rsidRDefault="006E3BB9" w:rsidP="00C9455B">
      <w:pPr>
        <w:spacing w:line="360" w:lineRule="auto"/>
        <w:jc w:val="both"/>
        <w:rPr>
          <w:rFonts w:ascii="Calibri" w:hAnsi="Calibri" w:cs="Calibri"/>
          <w:spacing w:val="2"/>
          <w:sz w:val="22"/>
          <w:szCs w:val="22"/>
        </w:rPr>
      </w:pPr>
      <w:r>
        <w:rPr>
          <w:rFonts w:ascii="Calibri" w:hAnsi="Calibri" w:cs="Calibri"/>
          <w:spacing w:val="2"/>
          <w:sz w:val="22"/>
          <w:szCs w:val="22"/>
        </w:rPr>
        <w:t>Ms. Jeanette Carlsson</w:t>
      </w:r>
      <w:r w:rsidR="00BC40F8">
        <w:rPr>
          <w:rFonts w:ascii="Calibri" w:hAnsi="Calibri" w:cs="Calibri"/>
          <w:spacing w:val="2"/>
          <w:sz w:val="22"/>
          <w:szCs w:val="22"/>
        </w:rPr>
        <w:tab/>
      </w:r>
      <w:r w:rsidR="00BC40F8">
        <w:rPr>
          <w:rFonts w:ascii="Calibri" w:hAnsi="Calibri" w:cs="Calibri"/>
          <w:spacing w:val="2"/>
          <w:sz w:val="22"/>
          <w:szCs w:val="22"/>
        </w:rPr>
        <w:tab/>
      </w:r>
      <w:r>
        <w:rPr>
          <w:rFonts w:ascii="Calibri" w:hAnsi="Calibri" w:cs="Calibri"/>
          <w:spacing w:val="2"/>
          <w:sz w:val="22"/>
          <w:szCs w:val="22"/>
        </w:rPr>
        <w:t>E</w:t>
      </w:r>
      <w:r w:rsidR="00D848F1">
        <w:rPr>
          <w:rFonts w:ascii="Calibri" w:hAnsi="Calibri" w:cs="Calibri"/>
          <w:spacing w:val="2"/>
          <w:sz w:val="22"/>
          <w:szCs w:val="22"/>
        </w:rPr>
        <w:t>4.21</w:t>
      </w:r>
    </w:p>
    <w:p w14:paraId="0138E782" w14:textId="77777777" w:rsidR="00C9455B" w:rsidRPr="00332BF0" w:rsidRDefault="00C9455B" w:rsidP="000D1F36">
      <w:pPr>
        <w:spacing w:line="360" w:lineRule="auto"/>
        <w:jc w:val="both"/>
        <w:rPr>
          <w:rFonts w:ascii="Calibri" w:hAnsi="Calibri" w:cs="Calibri"/>
          <w:spacing w:val="2"/>
          <w:sz w:val="22"/>
          <w:szCs w:val="22"/>
        </w:rPr>
      </w:pPr>
    </w:p>
    <w:p w14:paraId="73EAB4B0" w14:textId="77777777" w:rsidR="000D1F36" w:rsidRPr="00332BF0" w:rsidRDefault="000D1F36" w:rsidP="000D1F36">
      <w:pPr>
        <w:spacing w:line="360" w:lineRule="auto"/>
        <w:jc w:val="both"/>
        <w:rPr>
          <w:rFonts w:ascii="Calibri" w:hAnsi="Calibri" w:cs="Calibri"/>
          <w:spacing w:val="2"/>
          <w:sz w:val="22"/>
          <w:szCs w:val="22"/>
          <w:highlight w:val="yellow"/>
        </w:rPr>
      </w:pPr>
    </w:p>
    <w:p w14:paraId="0E22AD97" w14:textId="77777777" w:rsidR="000D1F36" w:rsidRPr="004F0C3A" w:rsidRDefault="000D1F36" w:rsidP="000D1F36">
      <w:pPr>
        <w:spacing w:line="360" w:lineRule="auto"/>
        <w:jc w:val="both"/>
        <w:rPr>
          <w:rFonts w:ascii="Calibri" w:hAnsi="Calibri" w:cs="Calibri"/>
          <w:spacing w:val="2"/>
          <w:sz w:val="22"/>
          <w:szCs w:val="22"/>
          <w:u w:val="single"/>
        </w:rPr>
      </w:pPr>
      <w:r w:rsidRPr="004F0C3A">
        <w:rPr>
          <w:rFonts w:ascii="Calibri" w:hAnsi="Calibri" w:cs="Calibri"/>
          <w:spacing w:val="2"/>
          <w:sz w:val="22"/>
          <w:szCs w:val="22"/>
          <w:u w:val="single"/>
        </w:rPr>
        <w:t>Science Centre East 1</w:t>
      </w:r>
      <w:r w:rsidRPr="004F0C3A">
        <w:rPr>
          <w:rFonts w:ascii="Calibri" w:hAnsi="Calibri" w:cs="Calibri"/>
          <w:spacing w:val="2"/>
          <w:sz w:val="22"/>
          <w:szCs w:val="22"/>
          <w:u w:val="single"/>
          <w:vertAlign w:val="superscript"/>
        </w:rPr>
        <w:t>st</w:t>
      </w:r>
      <w:r w:rsidRPr="004F0C3A">
        <w:rPr>
          <w:rFonts w:ascii="Calibri" w:hAnsi="Calibri" w:cs="Calibri"/>
          <w:spacing w:val="2"/>
          <w:sz w:val="22"/>
          <w:szCs w:val="22"/>
          <w:u w:val="single"/>
        </w:rPr>
        <w:t xml:space="preserve"> Floor (teaching):</w:t>
      </w:r>
    </w:p>
    <w:p w14:paraId="636A31D3" w14:textId="77777777" w:rsidR="000D1F36" w:rsidRPr="004F0C3A" w:rsidRDefault="000D1F36" w:rsidP="000D1F36">
      <w:pPr>
        <w:spacing w:line="360" w:lineRule="auto"/>
        <w:jc w:val="both"/>
        <w:rPr>
          <w:rFonts w:ascii="Calibri" w:hAnsi="Calibri" w:cs="Calibri"/>
          <w:spacing w:val="2"/>
          <w:sz w:val="22"/>
          <w:szCs w:val="22"/>
        </w:rPr>
      </w:pPr>
      <w:r w:rsidRPr="004F0C3A">
        <w:rPr>
          <w:rFonts w:ascii="Calibri" w:hAnsi="Calibri" w:cs="Calibri"/>
          <w:spacing w:val="2"/>
          <w:sz w:val="22"/>
          <w:szCs w:val="22"/>
        </w:rPr>
        <w:t xml:space="preserve">All demonstrators and module co-ordinators are considered fire marshals within the teaching area. </w:t>
      </w:r>
    </w:p>
    <w:p w14:paraId="7C065FCA" w14:textId="77777777" w:rsidR="000D1F36" w:rsidRPr="00332BF0" w:rsidRDefault="000D1F36" w:rsidP="000D1F36">
      <w:pPr>
        <w:spacing w:line="360" w:lineRule="auto"/>
        <w:rPr>
          <w:rFonts w:ascii="Calibri" w:hAnsi="Calibri" w:cs="Calibri"/>
          <w:b/>
          <w:i/>
          <w:sz w:val="22"/>
          <w:szCs w:val="22"/>
          <w:u w:val="single"/>
        </w:rPr>
      </w:pPr>
    </w:p>
    <w:p w14:paraId="1B95B70E" w14:textId="77777777" w:rsidR="000D1F36" w:rsidRPr="00332BF0" w:rsidRDefault="000D1F36" w:rsidP="000D1F36">
      <w:pPr>
        <w:spacing w:line="360" w:lineRule="auto"/>
        <w:jc w:val="both"/>
        <w:rPr>
          <w:rFonts w:ascii="Calibri" w:hAnsi="Calibri" w:cs="Calibri"/>
          <w:spacing w:val="2"/>
          <w:sz w:val="22"/>
          <w:szCs w:val="22"/>
          <w:u w:val="single"/>
        </w:rPr>
      </w:pPr>
      <w:r w:rsidRPr="00332BF0">
        <w:rPr>
          <w:rFonts w:ascii="Calibri" w:hAnsi="Calibri" w:cs="Calibri"/>
          <w:spacing w:val="2"/>
          <w:sz w:val="22"/>
          <w:szCs w:val="22"/>
          <w:u w:val="single"/>
        </w:rPr>
        <w:t>Rosemount Environmental Research Station:</w:t>
      </w:r>
    </w:p>
    <w:p w14:paraId="599C5280" w14:textId="77777777" w:rsidR="000D1F36" w:rsidRPr="00332BF0" w:rsidRDefault="000D1F36" w:rsidP="000D1F36">
      <w:pPr>
        <w:spacing w:line="360" w:lineRule="auto"/>
        <w:jc w:val="both"/>
        <w:rPr>
          <w:rFonts w:ascii="Calibri" w:hAnsi="Calibri" w:cs="Calibri"/>
          <w:b/>
          <w:spacing w:val="2"/>
          <w:sz w:val="22"/>
          <w:szCs w:val="22"/>
        </w:rPr>
      </w:pPr>
      <w:r w:rsidRPr="00332BF0">
        <w:rPr>
          <w:rFonts w:ascii="Calibri" w:hAnsi="Calibri" w:cs="Calibri"/>
          <w:b/>
          <w:spacing w:val="2"/>
          <w:sz w:val="22"/>
          <w:szCs w:val="22"/>
        </w:rPr>
        <w:t>Name</w:t>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t>Extension no.</w:t>
      </w:r>
      <w:r w:rsidRPr="00332BF0">
        <w:rPr>
          <w:rFonts w:ascii="Calibri" w:hAnsi="Calibri" w:cs="Calibri"/>
          <w:b/>
          <w:spacing w:val="2"/>
          <w:sz w:val="22"/>
          <w:szCs w:val="22"/>
        </w:rPr>
        <w:tab/>
      </w:r>
      <w:r w:rsidRPr="00332BF0">
        <w:rPr>
          <w:rFonts w:ascii="Calibri" w:hAnsi="Calibri" w:cs="Calibri"/>
          <w:b/>
          <w:spacing w:val="2"/>
          <w:sz w:val="22"/>
          <w:szCs w:val="22"/>
        </w:rPr>
        <w:tab/>
      </w:r>
      <w:r w:rsidRPr="00332BF0">
        <w:rPr>
          <w:rFonts w:ascii="Calibri" w:hAnsi="Calibri" w:cs="Calibri"/>
          <w:b/>
          <w:spacing w:val="2"/>
          <w:sz w:val="22"/>
          <w:szCs w:val="22"/>
        </w:rPr>
        <w:tab/>
      </w:r>
    </w:p>
    <w:p w14:paraId="2AF670FA" w14:textId="289C298E" w:rsidR="000D1F36" w:rsidRDefault="00474667" w:rsidP="000D1F36">
      <w:pPr>
        <w:spacing w:line="360" w:lineRule="auto"/>
        <w:jc w:val="both"/>
        <w:rPr>
          <w:rFonts w:ascii="Calibri" w:hAnsi="Calibri" w:cs="Calibri"/>
          <w:spacing w:val="2"/>
          <w:sz w:val="22"/>
          <w:szCs w:val="22"/>
        </w:rPr>
      </w:pPr>
      <w:r w:rsidRPr="00474667">
        <w:rPr>
          <w:rFonts w:ascii="Calibri" w:hAnsi="Calibri" w:cs="Calibri"/>
          <w:spacing w:val="2"/>
          <w:sz w:val="22"/>
          <w:szCs w:val="22"/>
        </w:rPr>
        <w:t>Mr. Gordon Kavanagh</w:t>
      </w:r>
      <w:r w:rsidR="000D1F36" w:rsidRPr="00474667">
        <w:rPr>
          <w:rFonts w:ascii="Calibri" w:hAnsi="Calibri" w:cs="Calibri"/>
          <w:spacing w:val="2"/>
          <w:sz w:val="22"/>
          <w:szCs w:val="22"/>
        </w:rPr>
        <w:tab/>
      </w:r>
      <w:r w:rsidR="000D1F36" w:rsidRPr="00474667">
        <w:rPr>
          <w:rFonts w:ascii="Calibri" w:hAnsi="Calibri" w:cs="Calibri"/>
          <w:spacing w:val="2"/>
          <w:sz w:val="22"/>
          <w:szCs w:val="22"/>
        </w:rPr>
        <w:tab/>
        <w:t>(716) 2115</w:t>
      </w:r>
    </w:p>
    <w:p w14:paraId="4833D8D5" w14:textId="1E68CFE6" w:rsidR="00474667" w:rsidRDefault="00474667" w:rsidP="000D1F36">
      <w:pPr>
        <w:spacing w:line="360" w:lineRule="auto"/>
        <w:jc w:val="both"/>
        <w:rPr>
          <w:rFonts w:ascii="Calibri" w:hAnsi="Calibri" w:cs="Calibri"/>
          <w:spacing w:val="2"/>
          <w:sz w:val="22"/>
          <w:szCs w:val="22"/>
        </w:rPr>
      </w:pPr>
      <w:r>
        <w:rPr>
          <w:rFonts w:ascii="Calibri" w:hAnsi="Calibri" w:cs="Calibri"/>
          <w:spacing w:val="2"/>
          <w:sz w:val="22"/>
          <w:szCs w:val="22"/>
        </w:rPr>
        <w:t>Mr. David Brogan</w:t>
      </w:r>
      <w:r>
        <w:rPr>
          <w:rFonts w:ascii="Calibri" w:hAnsi="Calibri" w:cs="Calibri"/>
          <w:spacing w:val="2"/>
          <w:sz w:val="22"/>
          <w:szCs w:val="22"/>
        </w:rPr>
        <w:tab/>
      </w:r>
      <w:r>
        <w:rPr>
          <w:rFonts w:ascii="Calibri" w:hAnsi="Calibri" w:cs="Calibri"/>
          <w:spacing w:val="2"/>
          <w:sz w:val="22"/>
          <w:szCs w:val="22"/>
        </w:rPr>
        <w:tab/>
        <w:t>(716) 2401</w:t>
      </w:r>
    </w:p>
    <w:p w14:paraId="4F198FC4" w14:textId="77777777" w:rsidR="00474667" w:rsidRPr="00332BF0" w:rsidRDefault="00474667" w:rsidP="000D1F36">
      <w:pPr>
        <w:spacing w:line="360" w:lineRule="auto"/>
        <w:jc w:val="both"/>
        <w:rPr>
          <w:rFonts w:ascii="Calibri" w:hAnsi="Calibri" w:cs="Calibri"/>
          <w:spacing w:val="2"/>
          <w:sz w:val="22"/>
          <w:szCs w:val="22"/>
        </w:rPr>
      </w:pPr>
    </w:p>
    <w:p w14:paraId="2B707F23" w14:textId="03D3D4B6" w:rsidR="000D1F36" w:rsidRPr="00332BF0" w:rsidRDefault="000D1F36" w:rsidP="00004283">
      <w:pPr>
        <w:spacing w:line="360" w:lineRule="auto"/>
        <w:jc w:val="both"/>
        <w:rPr>
          <w:rFonts w:ascii="Calibri" w:hAnsi="Calibri" w:cs="Calibri"/>
          <w:spacing w:val="2"/>
          <w:sz w:val="22"/>
          <w:szCs w:val="22"/>
        </w:rPr>
      </w:pPr>
      <w:r w:rsidRPr="00332BF0">
        <w:rPr>
          <w:rFonts w:ascii="Calibri" w:hAnsi="Calibri" w:cs="Calibri"/>
          <w:spacing w:val="2"/>
          <w:sz w:val="22"/>
          <w:szCs w:val="22"/>
        </w:rPr>
        <w:t>There are Automated External Defibrillators (AED’s) located in the following locations in the Science Complex:</w:t>
      </w:r>
    </w:p>
    <w:p w14:paraId="15CA1DA9" w14:textId="77777777" w:rsidR="000D1F36" w:rsidRPr="00332BF0" w:rsidRDefault="000D1F36" w:rsidP="00DF1ED8">
      <w:pPr>
        <w:numPr>
          <w:ilvl w:val="0"/>
          <w:numId w:val="31"/>
        </w:numPr>
        <w:spacing w:line="360" w:lineRule="auto"/>
        <w:jc w:val="both"/>
        <w:rPr>
          <w:rFonts w:ascii="Calibri" w:hAnsi="Calibri" w:cs="Calibri"/>
          <w:spacing w:val="2"/>
          <w:sz w:val="22"/>
          <w:szCs w:val="22"/>
        </w:rPr>
      </w:pPr>
      <w:r w:rsidRPr="00332BF0">
        <w:rPr>
          <w:rFonts w:ascii="Calibri" w:hAnsi="Calibri" w:cs="Calibri"/>
          <w:spacing w:val="2"/>
          <w:sz w:val="22"/>
          <w:szCs w:val="22"/>
        </w:rPr>
        <w:t>Science East – Ground floor lobby at entrance to Science Hub</w:t>
      </w:r>
    </w:p>
    <w:p w14:paraId="05E09BDD" w14:textId="77777777" w:rsidR="000D1F36" w:rsidRPr="00332BF0" w:rsidRDefault="000D1F36" w:rsidP="00DF1ED8">
      <w:pPr>
        <w:numPr>
          <w:ilvl w:val="0"/>
          <w:numId w:val="31"/>
        </w:numPr>
        <w:spacing w:line="360" w:lineRule="auto"/>
        <w:jc w:val="both"/>
        <w:rPr>
          <w:rFonts w:ascii="Calibri" w:hAnsi="Calibri" w:cs="Calibri"/>
          <w:spacing w:val="2"/>
          <w:sz w:val="22"/>
          <w:szCs w:val="22"/>
        </w:rPr>
      </w:pPr>
      <w:r w:rsidRPr="00332BF0">
        <w:rPr>
          <w:rFonts w:ascii="Calibri" w:hAnsi="Calibri" w:cs="Calibri"/>
          <w:spacing w:val="2"/>
          <w:sz w:val="22"/>
          <w:szCs w:val="22"/>
        </w:rPr>
        <w:t>Science South – Ground floor entrance lobby near stairs</w:t>
      </w:r>
    </w:p>
    <w:p w14:paraId="5BC05478" w14:textId="77777777" w:rsidR="000D1F36" w:rsidRPr="00332BF0" w:rsidRDefault="000D1F36" w:rsidP="00DF1ED8">
      <w:pPr>
        <w:numPr>
          <w:ilvl w:val="0"/>
          <w:numId w:val="31"/>
        </w:numPr>
        <w:spacing w:line="360" w:lineRule="auto"/>
        <w:jc w:val="both"/>
        <w:rPr>
          <w:rFonts w:ascii="Calibri" w:hAnsi="Calibri" w:cs="Calibri"/>
          <w:spacing w:val="2"/>
          <w:sz w:val="22"/>
          <w:szCs w:val="22"/>
        </w:rPr>
      </w:pPr>
      <w:r w:rsidRPr="00332BF0">
        <w:rPr>
          <w:rFonts w:ascii="Calibri" w:hAnsi="Calibri" w:cs="Calibri"/>
          <w:spacing w:val="2"/>
          <w:sz w:val="22"/>
          <w:szCs w:val="22"/>
        </w:rPr>
        <w:t>Rosemount Environmental Research Station-Main reception area</w:t>
      </w:r>
    </w:p>
    <w:p w14:paraId="7C756365" w14:textId="77777777" w:rsidR="000D1F36" w:rsidRPr="009105EA" w:rsidRDefault="000D1F36" w:rsidP="000D1F36">
      <w:pPr>
        <w:spacing w:line="360" w:lineRule="auto"/>
        <w:jc w:val="both"/>
        <w:rPr>
          <w:rFonts w:ascii="Calibri" w:hAnsi="Calibri" w:cs="Arial"/>
          <w:sz w:val="22"/>
          <w:szCs w:val="22"/>
        </w:rPr>
      </w:pPr>
    </w:p>
    <w:p w14:paraId="3E7317CC" w14:textId="77777777" w:rsidR="000D1F36" w:rsidRPr="009105EA" w:rsidRDefault="000D1F36" w:rsidP="000D1F36">
      <w:pPr>
        <w:spacing w:line="360" w:lineRule="auto"/>
        <w:jc w:val="both"/>
        <w:rPr>
          <w:rFonts w:ascii="Calibri" w:hAnsi="Calibri" w:cs="Arial"/>
          <w:sz w:val="22"/>
          <w:szCs w:val="22"/>
        </w:rPr>
      </w:pPr>
    </w:p>
    <w:p w14:paraId="6064BB8F" w14:textId="77777777" w:rsidR="000D1F36" w:rsidRPr="009105EA" w:rsidRDefault="000D1F36" w:rsidP="000D1F36">
      <w:pPr>
        <w:spacing w:line="360" w:lineRule="auto"/>
        <w:jc w:val="both"/>
        <w:rPr>
          <w:rFonts w:ascii="Calibri" w:hAnsi="Calibri" w:cs="Arial"/>
          <w:sz w:val="22"/>
          <w:szCs w:val="22"/>
        </w:rPr>
      </w:pPr>
    </w:p>
    <w:p w14:paraId="137C3D9C" w14:textId="77777777" w:rsidR="000D1F36" w:rsidRPr="009105EA" w:rsidRDefault="000D1F36" w:rsidP="000D1F36">
      <w:pPr>
        <w:pStyle w:val="Heading1"/>
      </w:pPr>
      <w:bookmarkStart w:id="12" w:name="_Toc404942995"/>
      <w:bookmarkStart w:id="13" w:name="_Toc404943490"/>
      <w:bookmarkStart w:id="14" w:name="_Toc404949687"/>
      <w:r w:rsidRPr="009105EA">
        <w:t>5.0 Employee Safety Representation</w:t>
      </w:r>
      <w:bookmarkEnd w:id="12"/>
      <w:bookmarkEnd w:id="13"/>
      <w:bookmarkEnd w:id="14"/>
    </w:p>
    <w:p w14:paraId="2054494A" w14:textId="77777777" w:rsidR="000D1F36" w:rsidRPr="00E11AD3" w:rsidRDefault="000D1F36" w:rsidP="000D1F36">
      <w:pPr>
        <w:spacing w:line="360" w:lineRule="auto"/>
        <w:jc w:val="both"/>
        <w:rPr>
          <w:rFonts w:ascii="Calibri" w:hAnsi="Calibri" w:cs="Arial"/>
          <w:spacing w:val="2"/>
          <w:sz w:val="22"/>
          <w:szCs w:val="22"/>
        </w:rPr>
      </w:pPr>
      <w:r w:rsidRPr="00E11AD3">
        <w:rPr>
          <w:rFonts w:ascii="Calibri" w:hAnsi="Calibri" w:cs="Arial"/>
          <w:i/>
          <w:spacing w:val="2"/>
          <w:sz w:val="22"/>
          <w:szCs w:val="22"/>
        </w:rPr>
        <w:t>University College Dublin</w:t>
      </w:r>
      <w:r w:rsidRPr="00E11AD3">
        <w:rPr>
          <w:rFonts w:ascii="Calibri" w:hAnsi="Calibri" w:cs="Arial"/>
          <w:spacing w:val="2"/>
          <w:sz w:val="22"/>
          <w:szCs w:val="22"/>
        </w:rPr>
        <w:t xml:space="preserve"> is committed to involving and consulting employees in the management of health and safety within the University. To this end the University encourages active participation by employees as Safety Representatives or in a Safety Committee System. The functions of Safety Representatives are to act as a medium for employees within a College / School to raise safety concerns and for the </w:t>
      </w:r>
      <w:r w:rsidRPr="00E11AD3">
        <w:rPr>
          <w:rFonts w:ascii="Calibri" w:hAnsi="Calibri" w:cs="Arial"/>
          <w:i/>
          <w:spacing w:val="2"/>
          <w:sz w:val="22"/>
          <w:szCs w:val="22"/>
        </w:rPr>
        <w:t>University S</w:t>
      </w:r>
      <w:r>
        <w:rPr>
          <w:rFonts w:ascii="Calibri" w:hAnsi="Calibri" w:cs="Arial"/>
          <w:i/>
          <w:spacing w:val="2"/>
          <w:sz w:val="22"/>
          <w:szCs w:val="22"/>
        </w:rPr>
        <w:t xml:space="preserve">IRC </w:t>
      </w:r>
      <w:r w:rsidRPr="00E11AD3">
        <w:rPr>
          <w:rFonts w:ascii="Calibri" w:hAnsi="Calibri" w:cs="Arial"/>
          <w:i/>
          <w:spacing w:val="2"/>
          <w:sz w:val="22"/>
          <w:szCs w:val="22"/>
        </w:rPr>
        <w:t>Office</w:t>
      </w:r>
      <w:r w:rsidRPr="00E11AD3">
        <w:rPr>
          <w:rFonts w:ascii="Calibri" w:hAnsi="Calibri" w:cs="Arial"/>
          <w:spacing w:val="2"/>
          <w:sz w:val="22"/>
          <w:szCs w:val="22"/>
        </w:rPr>
        <w:t xml:space="preserve"> and College / School Management to impart information on health and safety matters. </w:t>
      </w:r>
    </w:p>
    <w:p w14:paraId="5C8C5786" w14:textId="77777777" w:rsidR="000D1F36" w:rsidRPr="00E11AD3" w:rsidRDefault="000D1F36" w:rsidP="000D1F36">
      <w:pPr>
        <w:spacing w:line="360" w:lineRule="auto"/>
        <w:jc w:val="both"/>
        <w:rPr>
          <w:rFonts w:ascii="Calibri" w:hAnsi="Calibri" w:cs="Arial"/>
          <w:spacing w:val="2"/>
          <w:sz w:val="22"/>
          <w:szCs w:val="22"/>
        </w:rPr>
      </w:pPr>
    </w:p>
    <w:p w14:paraId="0F06A000" w14:textId="77777777" w:rsidR="000D1F36" w:rsidRPr="00645D09" w:rsidRDefault="000D1F36" w:rsidP="000D1F36">
      <w:pPr>
        <w:spacing w:line="360" w:lineRule="auto"/>
        <w:jc w:val="both"/>
        <w:rPr>
          <w:rFonts w:ascii="Calibri" w:hAnsi="Calibri"/>
          <w:sz w:val="22"/>
          <w:szCs w:val="22"/>
        </w:rPr>
      </w:pPr>
      <w:bookmarkStart w:id="15" w:name="_Toc404942996"/>
      <w:bookmarkStart w:id="16" w:name="_Toc404943491"/>
      <w:r w:rsidRPr="00645D09">
        <w:rPr>
          <w:rFonts w:ascii="Calibri" w:hAnsi="Calibri"/>
          <w:sz w:val="22"/>
          <w:szCs w:val="22"/>
        </w:rPr>
        <w:t>Representation on the committee is drawn from a broad spectrum of areas within the school. All persons sitting on the committee are classed by the University as Employee Safety Representatives as outlined in Part 4 of the 2005 Safety, Health and Welfare at Work Act.</w:t>
      </w:r>
      <w:bookmarkEnd w:id="15"/>
      <w:bookmarkEnd w:id="16"/>
    </w:p>
    <w:p w14:paraId="0C34DE32" w14:textId="77777777" w:rsidR="000D1F36" w:rsidRPr="00E11AD3" w:rsidRDefault="000D1F36" w:rsidP="000D1F36">
      <w:pPr>
        <w:spacing w:line="360" w:lineRule="auto"/>
        <w:jc w:val="both"/>
        <w:rPr>
          <w:rFonts w:ascii="Calibri" w:hAnsi="Calibri" w:cs="Arial"/>
          <w:i/>
          <w:iCs/>
          <w:spacing w:val="2"/>
          <w:sz w:val="22"/>
          <w:szCs w:val="22"/>
        </w:rPr>
      </w:pPr>
    </w:p>
    <w:p w14:paraId="633CCE7F" w14:textId="77777777" w:rsidR="000D1F36" w:rsidRPr="00E11AD3" w:rsidRDefault="000D1F36" w:rsidP="000D1F36">
      <w:pPr>
        <w:spacing w:line="360" w:lineRule="auto"/>
        <w:jc w:val="both"/>
        <w:rPr>
          <w:rFonts w:ascii="Calibri" w:hAnsi="Calibri" w:cs="Arial"/>
          <w:spacing w:val="2"/>
          <w:sz w:val="22"/>
          <w:szCs w:val="22"/>
        </w:rPr>
      </w:pPr>
      <w:r w:rsidRPr="00E11AD3">
        <w:rPr>
          <w:rFonts w:ascii="Calibri" w:hAnsi="Calibri" w:cs="Arial"/>
          <w:spacing w:val="2"/>
          <w:sz w:val="22"/>
          <w:szCs w:val="22"/>
        </w:rPr>
        <w:t xml:space="preserve">Employees have a right under this legislation at any time to elect from their number such </w:t>
      </w:r>
      <w:r w:rsidRPr="00E11AD3">
        <w:rPr>
          <w:rFonts w:ascii="Calibri" w:hAnsi="Calibri" w:cs="Arial"/>
          <w:i/>
          <w:spacing w:val="2"/>
          <w:sz w:val="22"/>
          <w:szCs w:val="22"/>
        </w:rPr>
        <w:t>Employee Safety Representatives</w:t>
      </w:r>
      <w:r w:rsidRPr="00E11AD3">
        <w:rPr>
          <w:rFonts w:ascii="Calibri" w:hAnsi="Calibri" w:cs="Arial"/>
          <w:spacing w:val="2"/>
          <w:sz w:val="22"/>
          <w:szCs w:val="22"/>
        </w:rPr>
        <w:t xml:space="preserve">. </w:t>
      </w:r>
    </w:p>
    <w:p w14:paraId="2ECAD007" w14:textId="77777777" w:rsidR="000D1F36" w:rsidRPr="00E11AD3" w:rsidRDefault="000D1F36" w:rsidP="000D1F36">
      <w:pPr>
        <w:spacing w:line="360" w:lineRule="auto"/>
        <w:jc w:val="both"/>
        <w:rPr>
          <w:rFonts w:ascii="Calibri" w:hAnsi="Calibri" w:cs="Arial"/>
          <w:spacing w:val="2"/>
          <w:sz w:val="22"/>
          <w:szCs w:val="22"/>
        </w:rPr>
      </w:pPr>
      <w:r w:rsidRPr="00E11AD3">
        <w:rPr>
          <w:rFonts w:ascii="Calibri" w:hAnsi="Calibri" w:cs="Arial"/>
          <w:spacing w:val="2"/>
          <w:sz w:val="22"/>
          <w:szCs w:val="22"/>
        </w:rPr>
        <w:t xml:space="preserve">Any persons wishing to act as </w:t>
      </w:r>
      <w:r w:rsidRPr="00E11AD3">
        <w:rPr>
          <w:rFonts w:ascii="Calibri" w:hAnsi="Calibri" w:cs="Arial"/>
          <w:i/>
          <w:spacing w:val="2"/>
          <w:sz w:val="22"/>
          <w:szCs w:val="22"/>
        </w:rPr>
        <w:t>Employee Safety Representatives</w:t>
      </w:r>
      <w:r w:rsidRPr="00E11AD3">
        <w:rPr>
          <w:rFonts w:ascii="Calibri" w:hAnsi="Calibri" w:cs="Arial"/>
          <w:spacing w:val="2"/>
          <w:sz w:val="22"/>
          <w:szCs w:val="22"/>
        </w:rPr>
        <w:t xml:space="preserve"> should contact their Head of School in the first instance. </w:t>
      </w:r>
    </w:p>
    <w:p w14:paraId="359B79FB" w14:textId="77777777" w:rsidR="000D1F36" w:rsidRPr="009105EA" w:rsidRDefault="000D1F36" w:rsidP="000D1F36">
      <w:pPr>
        <w:spacing w:line="360" w:lineRule="auto"/>
        <w:jc w:val="both"/>
        <w:rPr>
          <w:rFonts w:ascii="Calibri" w:hAnsi="Calibri" w:cs="Arial"/>
          <w:b/>
          <w:bCs/>
          <w:spacing w:val="2"/>
        </w:rPr>
      </w:pPr>
    </w:p>
    <w:p w14:paraId="28A35911" w14:textId="77777777" w:rsidR="000D1F36" w:rsidRPr="009105EA" w:rsidRDefault="000D1F36" w:rsidP="000D1F36">
      <w:pPr>
        <w:pStyle w:val="Heading1"/>
      </w:pPr>
      <w:bookmarkStart w:id="17" w:name="_Toc404942997"/>
      <w:bookmarkStart w:id="18" w:name="_Toc404943492"/>
      <w:bookmarkStart w:id="19" w:name="_Toc404949688"/>
      <w:r w:rsidRPr="009105EA">
        <w:t>6.0 Emergency Response Plans</w:t>
      </w:r>
      <w:bookmarkEnd w:id="17"/>
      <w:bookmarkEnd w:id="18"/>
      <w:bookmarkEnd w:id="19"/>
    </w:p>
    <w:p w14:paraId="1D9CB493" w14:textId="77777777" w:rsidR="000D1F36" w:rsidRPr="009105EA" w:rsidRDefault="000D1F36" w:rsidP="000D1F36">
      <w:pPr>
        <w:spacing w:line="360" w:lineRule="auto"/>
        <w:jc w:val="both"/>
        <w:rPr>
          <w:rFonts w:ascii="Calibri" w:hAnsi="Calibri" w:cs="Arial"/>
          <w:b/>
          <w:bCs/>
          <w:spacing w:val="2"/>
          <w:sz w:val="22"/>
          <w:szCs w:val="22"/>
        </w:rPr>
      </w:pPr>
      <w:r w:rsidRPr="009105EA">
        <w:rPr>
          <w:rFonts w:ascii="Calibri" w:hAnsi="Calibri" w:cs="Arial"/>
          <w:b/>
          <w:bCs/>
          <w:spacing w:val="2"/>
          <w:sz w:val="22"/>
          <w:szCs w:val="22"/>
        </w:rPr>
        <w:t>Introduction</w:t>
      </w:r>
    </w:p>
    <w:p w14:paraId="1FC82540"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 xml:space="preserve">The purpose of these emergency response plans is to detail the steps and responses that must be taken in the event of an emergency within the School. Where deemed necessary; individual units within the school may further develop these plans to take account of the individual circumstances in their areas. </w:t>
      </w:r>
    </w:p>
    <w:p w14:paraId="5C49C46B" w14:textId="77777777" w:rsidR="000D1F36" w:rsidRPr="009105EA" w:rsidRDefault="000D1F36" w:rsidP="000D1F36">
      <w:pPr>
        <w:spacing w:line="360" w:lineRule="auto"/>
        <w:jc w:val="both"/>
        <w:rPr>
          <w:rFonts w:ascii="Calibri" w:hAnsi="Calibri" w:cs="Arial"/>
          <w:spacing w:val="2"/>
          <w:sz w:val="22"/>
          <w:szCs w:val="22"/>
        </w:rPr>
      </w:pPr>
    </w:p>
    <w:p w14:paraId="1501113E" w14:textId="77777777" w:rsidR="000D1F36" w:rsidRPr="009105EA" w:rsidRDefault="000D1F36" w:rsidP="000D1F36">
      <w:pPr>
        <w:spacing w:line="360" w:lineRule="auto"/>
        <w:jc w:val="both"/>
        <w:rPr>
          <w:rFonts w:ascii="Calibri" w:hAnsi="Calibri" w:cs="Arial"/>
          <w:spacing w:val="2"/>
          <w:sz w:val="22"/>
          <w:szCs w:val="22"/>
        </w:rPr>
      </w:pPr>
      <w:r w:rsidRPr="009105EA">
        <w:rPr>
          <w:rFonts w:ascii="Calibri" w:hAnsi="Calibri" w:cs="Arial"/>
          <w:spacing w:val="2"/>
          <w:sz w:val="22"/>
          <w:szCs w:val="22"/>
        </w:rPr>
        <w:t>The following are deemed as emergencies within the School:</w:t>
      </w:r>
    </w:p>
    <w:p w14:paraId="64FF3F3A"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Fire</w:t>
      </w:r>
    </w:p>
    <w:p w14:paraId="2F298DC1"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Natural Gas Leak</w:t>
      </w:r>
    </w:p>
    <w:p w14:paraId="682FFE5A"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Laboratory Gas Alarm Activation</w:t>
      </w:r>
    </w:p>
    <w:p w14:paraId="143DA95A"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 xml:space="preserve">Loss / Spillage of </w:t>
      </w:r>
      <w:r>
        <w:rPr>
          <w:rFonts w:ascii="Calibri" w:hAnsi="Calibri" w:cs="Arial"/>
          <w:spacing w:val="2"/>
          <w:sz w:val="22"/>
          <w:szCs w:val="22"/>
        </w:rPr>
        <w:t>a</w:t>
      </w:r>
      <w:r w:rsidRPr="009105EA">
        <w:rPr>
          <w:rFonts w:ascii="Calibri" w:hAnsi="Calibri" w:cs="Arial"/>
          <w:spacing w:val="2"/>
          <w:sz w:val="22"/>
          <w:szCs w:val="22"/>
        </w:rPr>
        <w:t xml:space="preserve"> Chemical Agent</w:t>
      </w:r>
    </w:p>
    <w:p w14:paraId="1C968F54"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 xml:space="preserve">Loss / Spillage </w:t>
      </w:r>
      <w:r>
        <w:rPr>
          <w:rFonts w:ascii="Calibri" w:hAnsi="Calibri" w:cs="Arial"/>
          <w:spacing w:val="2"/>
          <w:sz w:val="22"/>
          <w:szCs w:val="22"/>
        </w:rPr>
        <w:t>of a</w:t>
      </w:r>
      <w:r w:rsidRPr="009105EA">
        <w:rPr>
          <w:rFonts w:ascii="Calibri" w:hAnsi="Calibri" w:cs="Arial"/>
          <w:spacing w:val="2"/>
          <w:sz w:val="22"/>
          <w:szCs w:val="22"/>
        </w:rPr>
        <w:t xml:space="preserve"> Biological Agent</w:t>
      </w:r>
    </w:p>
    <w:p w14:paraId="570554BE"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Chemical Agent Exposure</w:t>
      </w:r>
    </w:p>
    <w:p w14:paraId="0290E4F4"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Biological Agent Exposure</w:t>
      </w:r>
    </w:p>
    <w:p w14:paraId="0BAC15A6"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Personal Injury</w:t>
      </w:r>
    </w:p>
    <w:p w14:paraId="63C72CD7" w14:textId="77777777" w:rsidR="000D1F36" w:rsidRPr="009105EA" w:rsidRDefault="000D1F36" w:rsidP="000D1F36">
      <w:pPr>
        <w:numPr>
          <w:ilvl w:val="0"/>
          <w:numId w:val="19"/>
        </w:numPr>
        <w:spacing w:line="360" w:lineRule="auto"/>
        <w:jc w:val="both"/>
        <w:rPr>
          <w:rFonts w:ascii="Calibri" w:hAnsi="Calibri" w:cs="Arial"/>
          <w:spacing w:val="2"/>
          <w:sz w:val="22"/>
          <w:szCs w:val="22"/>
        </w:rPr>
      </w:pPr>
      <w:r w:rsidRPr="009105EA">
        <w:rPr>
          <w:rFonts w:ascii="Calibri" w:hAnsi="Calibri" w:cs="Arial"/>
          <w:spacing w:val="2"/>
          <w:sz w:val="22"/>
          <w:szCs w:val="22"/>
        </w:rPr>
        <w:t>Major Campus Emergency</w:t>
      </w:r>
    </w:p>
    <w:p w14:paraId="6B101307" w14:textId="77777777" w:rsidR="000D1F36" w:rsidRPr="009105EA" w:rsidRDefault="000D1F36" w:rsidP="000D1F36">
      <w:pPr>
        <w:spacing w:line="360" w:lineRule="auto"/>
        <w:jc w:val="both"/>
        <w:rPr>
          <w:rFonts w:ascii="Calibri" w:hAnsi="Calibri" w:cs="Arial"/>
          <w:spacing w:val="2"/>
          <w:sz w:val="22"/>
          <w:szCs w:val="22"/>
        </w:rPr>
      </w:pPr>
    </w:p>
    <w:p w14:paraId="62B6E9C7" w14:textId="77777777" w:rsidR="000D1F36" w:rsidRPr="009105EA" w:rsidRDefault="000D1F36" w:rsidP="000D1F36">
      <w:pPr>
        <w:pStyle w:val="Heading2"/>
      </w:pPr>
      <w:bookmarkStart w:id="20" w:name="_Toc404942998"/>
      <w:bookmarkStart w:id="21" w:name="_Toc404943493"/>
      <w:bookmarkStart w:id="22" w:name="_Toc404949689"/>
      <w:r w:rsidRPr="009105EA">
        <w:t>6.1 Fire</w:t>
      </w:r>
      <w:bookmarkEnd w:id="20"/>
      <w:bookmarkEnd w:id="21"/>
      <w:bookmarkEnd w:id="22"/>
    </w:p>
    <w:p w14:paraId="1E336969" w14:textId="77777777" w:rsidR="000D1F36" w:rsidRPr="009105EA" w:rsidRDefault="000D1F36" w:rsidP="000D1F36">
      <w:pPr>
        <w:spacing w:line="360" w:lineRule="auto"/>
        <w:jc w:val="both"/>
        <w:rPr>
          <w:rFonts w:ascii="Calibri" w:hAnsi="Calibri" w:cs="Arial"/>
          <w:b/>
          <w:bCs/>
          <w:i/>
          <w:iCs/>
          <w:spacing w:val="2"/>
          <w:sz w:val="22"/>
          <w:szCs w:val="22"/>
        </w:rPr>
      </w:pPr>
      <w:r w:rsidRPr="009105EA">
        <w:rPr>
          <w:rFonts w:ascii="Calibri" w:hAnsi="Calibri" w:cs="Arial"/>
          <w:b/>
          <w:bCs/>
          <w:i/>
          <w:iCs/>
          <w:spacing w:val="2"/>
          <w:sz w:val="22"/>
          <w:szCs w:val="22"/>
        </w:rPr>
        <w:t>If you hear the fire alarm:</w:t>
      </w:r>
      <w:r w:rsidRPr="009105EA">
        <w:rPr>
          <w:rFonts w:ascii="Calibri" w:hAnsi="Calibri"/>
          <w:noProof/>
          <w:lang w:val="en-IE" w:eastAsia="en-IE"/>
        </w:rPr>
        <w:t xml:space="preserve"> </w:t>
      </w:r>
      <w:r>
        <w:rPr>
          <w:noProof/>
        </w:rPr>
        <w:drawing>
          <wp:anchor distT="0" distB="0" distL="114300" distR="114300" simplePos="0" relativeHeight="251666432" behindDoc="0" locked="0" layoutInCell="1" allowOverlap="1" wp14:anchorId="24396B82" wp14:editId="49DE1FFC">
            <wp:simplePos x="0" y="0"/>
            <wp:positionH relativeFrom="column">
              <wp:posOffset>4478655</wp:posOffset>
            </wp:positionH>
            <wp:positionV relativeFrom="paragraph">
              <wp:posOffset>6026785</wp:posOffset>
            </wp:positionV>
            <wp:extent cx="400050" cy="428625"/>
            <wp:effectExtent l="0" t="0" r="0" b="952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20744" t="12341" r="21597" b="11955"/>
                    <a:stretch>
                      <a:fillRect/>
                    </a:stretch>
                  </pic:blipFill>
                  <pic:spPr bwMode="auto">
                    <a:xfrm>
                      <a:off x="0" y="0"/>
                      <a:ext cx="4000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FAD1F" w14:textId="77777777" w:rsidR="000D1F36" w:rsidRPr="009105EA" w:rsidRDefault="000D1F36" w:rsidP="000D1F36">
      <w:pPr>
        <w:numPr>
          <w:ilvl w:val="0"/>
          <w:numId w:val="1"/>
        </w:numPr>
        <w:spacing w:line="360" w:lineRule="auto"/>
        <w:jc w:val="both"/>
        <w:rPr>
          <w:rFonts w:ascii="Calibri" w:hAnsi="Calibri" w:cs="Arial"/>
          <w:spacing w:val="2"/>
          <w:sz w:val="22"/>
          <w:szCs w:val="22"/>
        </w:rPr>
      </w:pPr>
      <w:r w:rsidRPr="009105EA">
        <w:rPr>
          <w:rFonts w:ascii="Calibri" w:hAnsi="Calibri" w:cs="Arial"/>
          <w:sz w:val="22"/>
          <w:szCs w:val="22"/>
          <w:lang w:val="en-IE" w:eastAsia="en-IE"/>
        </w:rPr>
        <w:t>Do not panic but prepare to leave the building.</w:t>
      </w:r>
    </w:p>
    <w:p w14:paraId="32815F25" w14:textId="77777777" w:rsidR="000D1F36" w:rsidRPr="009105EA" w:rsidRDefault="000D1F36" w:rsidP="000D1F36">
      <w:pPr>
        <w:numPr>
          <w:ilvl w:val="0"/>
          <w:numId w:val="1"/>
        </w:numPr>
        <w:spacing w:before="100" w:beforeAutospacing="1" w:after="100" w:afterAutospacing="1" w:line="360" w:lineRule="auto"/>
        <w:jc w:val="both"/>
        <w:rPr>
          <w:rFonts w:ascii="Calibri" w:hAnsi="Calibri" w:cs="Arial"/>
          <w:sz w:val="22"/>
          <w:szCs w:val="22"/>
          <w:lang w:val="en-IE" w:eastAsia="en-IE"/>
        </w:rPr>
      </w:pPr>
      <w:r>
        <w:rPr>
          <w:noProof/>
        </w:rPr>
        <w:drawing>
          <wp:anchor distT="0" distB="0" distL="114300" distR="114300" simplePos="0" relativeHeight="251667456" behindDoc="0" locked="0" layoutInCell="1" allowOverlap="1" wp14:anchorId="697DE481" wp14:editId="1DB42087">
            <wp:simplePos x="0" y="0"/>
            <wp:positionH relativeFrom="column">
              <wp:posOffset>3216910</wp:posOffset>
            </wp:positionH>
            <wp:positionV relativeFrom="paragraph">
              <wp:posOffset>798195</wp:posOffset>
            </wp:positionV>
            <wp:extent cx="400050" cy="428625"/>
            <wp:effectExtent l="0" t="0" r="0" b="952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20744" t="12341" r="21597" b="11955"/>
                    <a:stretch>
                      <a:fillRect/>
                    </a:stretch>
                  </pic:blipFill>
                  <pic:spPr bwMode="auto">
                    <a:xfrm>
                      <a:off x="0" y="0"/>
                      <a:ext cx="4000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2509198" wp14:editId="07EE30B1">
            <wp:simplePos x="0" y="0"/>
            <wp:positionH relativeFrom="column">
              <wp:posOffset>739775</wp:posOffset>
            </wp:positionH>
            <wp:positionV relativeFrom="paragraph">
              <wp:posOffset>798195</wp:posOffset>
            </wp:positionV>
            <wp:extent cx="1352550" cy="42862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4509" t="3444" r="5795" b="83401"/>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5EA">
        <w:rPr>
          <w:rFonts w:ascii="Calibri" w:hAnsi="Calibri" w:cs="Arial"/>
          <w:sz w:val="22"/>
          <w:szCs w:val="22"/>
          <w:lang w:val="en-IE" w:eastAsia="en-IE"/>
        </w:rPr>
        <w:t>The alarm will sound continuously; leave the building immediately in an orderly fashion by following the green man running signs to the nearest exit</w:t>
      </w:r>
      <w:r w:rsidRPr="009105EA">
        <w:rPr>
          <w:rFonts w:ascii="Calibri" w:hAnsi="Calibri" w:cs="Arial"/>
          <w:sz w:val="22"/>
          <w:szCs w:val="22"/>
          <w:lang w:eastAsia="en-GB"/>
        </w:rPr>
        <w:t>. Please note that this may not be the same way that you entered the building.</w:t>
      </w:r>
    </w:p>
    <w:p w14:paraId="282BE2F6" w14:textId="77777777" w:rsidR="000D1F36" w:rsidRPr="009105EA" w:rsidRDefault="000D1F36" w:rsidP="000D1F36">
      <w:pPr>
        <w:spacing w:before="100" w:beforeAutospacing="1" w:after="100" w:afterAutospacing="1" w:line="360" w:lineRule="auto"/>
        <w:ind w:left="360"/>
        <w:jc w:val="both"/>
        <w:rPr>
          <w:rFonts w:ascii="Calibri" w:hAnsi="Calibri" w:cs="Arial"/>
          <w:sz w:val="22"/>
          <w:szCs w:val="22"/>
          <w:lang w:val="en-IE" w:eastAsia="en-IE"/>
        </w:rPr>
      </w:pPr>
      <w:r>
        <w:rPr>
          <w:noProof/>
        </w:rPr>
        <w:drawing>
          <wp:anchor distT="0" distB="0" distL="114300" distR="114300" simplePos="0" relativeHeight="251665408" behindDoc="0" locked="0" layoutInCell="1" allowOverlap="1" wp14:anchorId="57CE99D1" wp14:editId="2BEFC483">
            <wp:simplePos x="0" y="0"/>
            <wp:positionH relativeFrom="column">
              <wp:posOffset>4478655</wp:posOffset>
            </wp:positionH>
            <wp:positionV relativeFrom="paragraph">
              <wp:posOffset>6026785</wp:posOffset>
            </wp:positionV>
            <wp:extent cx="400050" cy="42862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20744" t="12341" r="21597" b="11955"/>
                    <a:stretch>
                      <a:fillRect/>
                    </a:stretch>
                  </pic:blipFill>
                  <pic:spPr bwMode="auto">
                    <a:xfrm>
                      <a:off x="0" y="0"/>
                      <a:ext cx="4000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852AA69" wp14:editId="0660494D">
            <wp:simplePos x="0" y="0"/>
            <wp:positionH relativeFrom="column">
              <wp:posOffset>2154555</wp:posOffset>
            </wp:positionH>
            <wp:positionV relativeFrom="paragraph">
              <wp:posOffset>6026785</wp:posOffset>
            </wp:positionV>
            <wp:extent cx="1352550" cy="4286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4509" t="3444" r="5795" b="83401"/>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6E8C991" wp14:editId="1B899B2A">
            <wp:simplePos x="0" y="0"/>
            <wp:positionH relativeFrom="column">
              <wp:posOffset>2154555</wp:posOffset>
            </wp:positionH>
            <wp:positionV relativeFrom="paragraph">
              <wp:posOffset>6026785</wp:posOffset>
            </wp:positionV>
            <wp:extent cx="1352550" cy="4286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4509" t="3444" r="5795" b="83401"/>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126BC9" wp14:editId="22BDA31C">
            <wp:simplePos x="0" y="0"/>
            <wp:positionH relativeFrom="column">
              <wp:posOffset>2154555</wp:posOffset>
            </wp:positionH>
            <wp:positionV relativeFrom="paragraph">
              <wp:posOffset>6026785</wp:posOffset>
            </wp:positionV>
            <wp:extent cx="1352550" cy="4286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4509" t="3444" r="5795" b="83401"/>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0273FA3" wp14:editId="5CC14194">
            <wp:simplePos x="0" y="0"/>
            <wp:positionH relativeFrom="column">
              <wp:posOffset>2154555</wp:posOffset>
            </wp:positionH>
            <wp:positionV relativeFrom="paragraph">
              <wp:posOffset>6026785</wp:posOffset>
            </wp:positionV>
            <wp:extent cx="1352550" cy="4286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4509" t="3444" r="5795" b="83401"/>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CFDC425" wp14:editId="2E5AC989">
            <wp:simplePos x="0" y="0"/>
            <wp:positionH relativeFrom="column">
              <wp:posOffset>2154555</wp:posOffset>
            </wp:positionH>
            <wp:positionV relativeFrom="paragraph">
              <wp:posOffset>6026785</wp:posOffset>
            </wp:positionV>
            <wp:extent cx="1352550" cy="4286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4509" t="3444" r="5795" b="83401"/>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ECD03" w14:textId="77777777" w:rsidR="000D1F36" w:rsidRPr="009105EA" w:rsidRDefault="000D1F36" w:rsidP="000D1F36">
      <w:pPr>
        <w:numPr>
          <w:ilvl w:val="0"/>
          <w:numId w:val="1"/>
        </w:numPr>
        <w:spacing w:line="360" w:lineRule="auto"/>
        <w:jc w:val="both"/>
        <w:rPr>
          <w:rFonts w:ascii="Calibri" w:hAnsi="Calibri" w:cs="Arial"/>
          <w:spacing w:val="2"/>
          <w:sz w:val="22"/>
          <w:szCs w:val="22"/>
        </w:rPr>
      </w:pPr>
      <w:r w:rsidRPr="009105EA">
        <w:rPr>
          <w:rFonts w:ascii="Calibri" w:hAnsi="Calibri" w:cs="Arial"/>
          <w:sz w:val="22"/>
          <w:szCs w:val="22"/>
          <w:lang w:val="en-IE" w:eastAsia="en-IE"/>
        </w:rPr>
        <w:t>Classes in session must be dismissed and students directed to leave.</w:t>
      </w:r>
    </w:p>
    <w:p w14:paraId="6AFBB72A" w14:textId="77777777" w:rsidR="000D1F36" w:rsidRPr="009105EA" w:rsidRDefault="000D1F36" w:rsidP="000D1F36">
      <w:pPr>
        <w:numPr>
          <w:ilvl w:val="0"/>
          <w:numId w:val="1"/>
        </w:numPr>
        <w:spacing w:line="360" w:lineRule="auto"/>
        <w:jc w:val="both"/>
        <w:rPr>
          <w:rFonts w:ascii="Calibri" w:hAnsi="Calibri" w:cs="Arial"/>
          <w:spacing w:val="2"/>
          <w:sz w:val="22"/>
          <w:szCs w:val="22"/>
        </w:rPr>
      </w:pPr>
      <w:r w:rsidRPr="009105EA">
        <w:rPr>
          <w:rFonts w:ascii="Calibri" w:hAnsi="Calibri" w:cs="Arial"/>
          <w:sz w:val="22"/>
          <w:szCs w:val="22"/>
          <w:lang w:val="en-IE" w:eastAsia="en-IE"/>
        </w:rPr>
        <w:t>Persons in laboratories and workshops should make their area safe before leaving by turning off equipment where possible, closing chemical containers, securing biological agents, etc.</w:t>
      </w:r>
    </w:p>
    <w:p w14:paraId="55AEC69C" w14:textId="77777777" w:rsidR="000D1F36" w:rsidRPr="009105EA" w:rsidRDefault="000D1F36" w:rsidP="000D1F36">
      <w:pPr>
        <w:numPr>
          <w:ilvl w:val="0"/>
          <w:numId w:val="1"/>
        </w:numPr>
        <w:spacing w:line="360" w:lineRule="auto"/>
        <w:jc w:val="both"/>
        <w:rPr>
          <w:rFonts w:ascii="Calibri" w:hAnsi="Calibri" w:cs="Arial"/>
          <w:spacing w:val="2"/>
          <w:sz w:val="22"/>
          <w:szCs w:val="22"/>
        </w:rPr>
      </w:pPr>
      <w:r w:rsidRPr="009105EA">
        <w:rPr>
          <w:rFonts w:ascii="Calibri" w:hAnsi="Calibri" w:cs="Arial"/>
          <w:sz w:val="22"/>
          <w:szCs w:val="22"/>
          <w:lang w:val="en-IE" w:eastAsia="en-IE"/>
        </w:rPr>
        <w:t>Do not use the lift.</w:t>
      </w:r>
    </w:p>
    <w:p w14:paraId="2D062E5B" w14:textId="77777777" w:rsidR="000D1F36" w:rsidRPr="009105EA" w:rsidRDefault="000D1F36" w:rsidP="000D1F36">
      <w:pPr>
        <w:numPr>
          <w:ilvl w:val="0"/>
          <w:numId w:val="1"/>
        </w:numPr>
        <w:spacing w:line="360" w:lineRule="auto"/>
        <w:jc w:val="both"/>
        <w:rPr>
          <w:rFonts w:ascii="Calibri" w:hAnsi="Calibri" w:cs="Arial"/>
          <w:color w:val="000000"/>
          <w:spacing w:val="2"/>
          <w:sz w:val="22"/>
          <w:szCs w:val="22"/>
        </w:rPr>
      </w:pPr>
      <w:r w:rsidRPr="009105EA">
        <w:rPr>
          <w:rFonts w:ascii="Calibri" w:hAnsi="Calibri" w:cs="Arial"/>
          <w:color w:val="000000"/>
          <w:sz w:val="22"/>
          <w:szCs w:val="22"/>
          <w:lang w:val="en-IE" w:eastAsia="en-IE"/>
        </w:rPr>
        <w:t>Do not go back to your working area for any reason.</w:t>
      </w:r>
    </w:p>
    <w:p w14:paraId="612D312C" w14:textId="77777777" w:rsidR="000D1F36" w:rsidRPr="009105EA" w:rsidRDefault="000D1F36" w:rsidP="000D1F36">
      <w:pPr>
        <w:numPr>
          <w:ilvl w:val="0"/>
          <w:numId w:val="1"/>
        </w:numPr>
        <w:spacing w:line="360" w:lineRule="auto"/>
        <w:jc w:val="both"/>
        <w:rPr>
          <w:rFonts w:ascii="Calibri" w:hAnsi="Calibri" w:cs="Arial"/>
          <w:spacing w:val="2"/>
          <w:sz w:val="22"/>
          <w:szCs w:val="22"/>
        </w:rPr>
      </w:pPr>
      <w:r w:rsidRPr="009105EA">
        <w:rPr>
          <w:rFonts w:ascii="Calibri" w:hAnsi="Calibri" w:cs="Arial"/>
          <w:spacing w:val="2"/>
          <w:sz w:val="22"/>
          <w:szCs w:val="22"/>
        </w:rPr>
        <w:lastRenderedPageBreak/>
        <w:t>If for any reason you are unable to leave the building, make your way to a protected stairwell or a room with an external window and shut the door. If possible, inform the emergency line (</w:t>
      </w:r>
      <w:r w:rsidRPr="009105EA">
        <w:rPr>
          <w:rFonts w:ascii="Calibri" w:hAnsi="Calibri" w:cs="Arial"/>
          <w:b/>
          <w:spacing w:val="2"/>
          <w:sz w:val="22"/>
          <w:szCs w:val="22"/>
        </w:rPr>
        <w:t>ext. 7999</w:t>
      </w:r>
      <w:r w:rsidRPr="009105EA">
        <w:rPr>
          <w:rFonts w:ascii="Calibri" w:hAnsi="Calibri" w:cs="Arial"/>
          <w:spacing w:val="2"/>
          <w:sz w:val="22"/>
          <w:szCs w:val="22"/>
        </w:rPr>
        <w:t xml:space="preserve">) or a colleague of your location and the reason why you cannot safely exit the building. </w:t>
      </w:r>
    </w:p>
    <w:p w14:paraId="1DC45634" w14:textId="77777777" w:rsidR="000D1F36" w:rsidRPr="00E26F24" w:rsidRDefault="000D1F36" w:rsidP="000D1F36">
      <w:pPr>
        <w:numPr>
          <w:ilvl w:val="0"/>
          <w:numId w:val="1"/>
        </w:numPr>
        <w:spacing w:line="360" w:lineRule="auto"/>
        <w:jc w:val="both"/>
        <w:rPr>
          <w:rFonts w:ascii="Calibri" w:hAnsi="Calibri" w:cs="Arial"/>
          <w:color w:val="000000"/>
          <w:spacing w:val="2"/>
          <w:sz w:val="22"/>
          <w:szCs w:val="22"/>
        </w:rPr>
      </w:pPr>
      <w:r w:rsidRPr="009105EA">
        <w:rPr>
          <w:rFonts w:ascii="Calibri" w:hAnsi="Calibri" w:cs="Arial"/>
          <w:color w:val="000000"/>
          <w:sz w:val="22"/>
          <w:szCs w:val="22"/>
          <w:lang w:val="en-IE" w:eastAsia="en-IE"/>
        </w:rPr>
        <w:t xml:space="preserve">If safe to do so nominated </w:t>
      </w:r>
      <w:r w:rsidRPr="009105EA">
        <w:rPr>
          <w:rFonts w:ascii="Calibri" w:hAnsi="Calibri" w:cs="Arial"/>
          <w:i/>
          <w:iCs/>
          <w:color w:val="000000"/>
          <w:sz w:val="22"/>
          <w:szCs w:val="22"/>
          <w:lang w:val="en-IE" w:eastAsia="en-IE"/>
        </w:rPr>
        <w:t>Fire Marshals</w:t>
      </w:r>
      <w:r w:rsidRPr="009105EA">
        <w:rPr>
          <w:rFonts w:ascii="Calibri" w:hAnsi="Calibri" w:cs="Arial"/>
          <w:color w:val="000000"/>
          <w:sz w:val="22"/>
          <w:szCs w:val="22"/>
          <w:lang w:val="en-IE" w:eastAsia="en-IE"/>
        </w:rPr>
        <w:t xml:space="preserve"> should inspect their designated areas. </w:t>
      </w:r>
      <w:r w:rsidRPr="00E26F24">
        <w:rPr>
          <w:rFonts w:ascii="Calibri" w:hAnsi="Calibri" w:cs="Arial"/>
          <w:sz w:val="22"/>
          <w:szCs w:val="22"/>
          <w:lang w:val="en-IE" w:eastAsia="en-IE"/>
        </w:rPr>
        <w:t>Proceed to your designated emergency assembly following your departure from the building. The assembly areas for the Science Building and Rosemount Environmental Research Station</w:t>
      </w:r>
      <w:r>
        <w:rPr>
          <w:rFonts w:ascii="Calibri" w:hAnsi="Calibri" w:cs="Arial"/>
          <w:sz w:val="22"/>
          <w:szCs w:val="22"/>
          <w:lang w:val="en-IE" w:eastAsia="en-IE"/>
        </w:rPr>
        <w:t xml:space="preserve"> are:</w:t>
      </w:r>
    </w:p>
    <w:p w14:paraId="102BCDFA" w14:textId="77777777" w:rsidR="000D1F36" w:rsidRPr="00332BF0" w:rsidRDefault="000D1F36" w:rsidP="00DF1ED8">
      <w:pPr>
        <w:numPr>
          <w:ilvl w:val="0"/>
          <w:numId w:val="32"/>
        </w:numPr>
        <w:rPr>
          <w:rFonts w:ascii="Calibri" w:hAnsi="Calibri" w:cs="Calibri"/>
          <w:b/>
          <w:color w:val="FF0000"/>
          <w:sz w:val="22"/>
          <w:szCs w:val="22"/>
          <w:u w:val="single"/>
        </w:rPr>
      </w:pPr>
      <w:r w:rsidRPr="00332BF0">
        <w:rPr>
          <w:rFonts w:ascii="Calibri" w:hAnsi="Calibri" w:cs="Calibri"/>
          <w:sz w:val="22"/>
          <w:szCs w:val="22"/>
          <w:lang w:val="en-IE" w:eastAsia="en-IE"/>
        </w:rPr>
        <w:t xml:space="preserve"> </w:t>
      </w:r>
      <w:r w:rsidRPr="00332BF0">
        <w:rPr>
          <w:rFonts w:ascii="Calibri" w:hAnsi="Calibri" w:cs="Calibri"/>
          <w:b/>
          <w:color w:val="FF0000"/>
          <w:sz w:val="22"/>
          <w:szCs w:val="22"/>
          <w:u w:val="single"/>
        </w:rPr>
        <w:t>Car Park Beside Veterinary Science Centre</w:t>
      </w:r>
      <w:r w:rsidRPr="00332BF0">
        <w:rPr>
          <w:rFonts w:ascii="Calibri" w:hAnsi="Calibri" w:cs="Calibri"/>
          <w:b/>
          <w:color w:val="FF0000"/>
          <w:sz w:val="22"/>
          <w:szCs w:val="22"/>
        </w:rPr>
        <w:tab/>
        <w:t xml:space="preserve">    </w:t>
      </w:r>
      <w:r w:rsidRPr="00332BF0">
        <w:rPr>
          <w:rFonts w:ascii="Calibri" w:hAnsi="Calibri" w:cs="Calibri"/>
          <w:b/>
          <w:color w:val="FF0000"/>
          <w:sz w:val="22"/>
          <w:szCs w:val="22"/>
        </w:rPr>
        <w:tab/>
      </w:r>
    </w:p>
    <w:p w14:paraId="7B89B56D" w14:textId="77777777" w:rsidR="000D1F36" w:rsidRPr="00332BF0" w:rsidRDefault="000D1F36" w:rsidP="00DF1ED8">
      <w:pPr>
        <w:numPr>
          <w:ilvl w:val="0"/>
          <w:numId w:val="32"/>
        </w:numPr>
        <w:rPr>
          <w:rFonts w:ascii="Calibri" w:hAnsi="Calibri" w:cs="Calibri"/>
          <w:b/>
          <w:color w:val="FF0000"/>
          <w:sz w:val="22"/>
          <w:szCs w:val="22"/>
          <w:u w:val="single"/>
        </w:rPr>
      </w:pPr>
      <w:r w:rsidRPr="00332BF0">
        <w:rPr>
          <w:rFonts w:ascii="Calibri" w:hAnsi="Calibri" w:cs="Calibri"/>
          <w:b/>
          <w:color w:val="FF0000"/>
          <w:sz w:val="22"/>
          <w:szCs w:val="22"/>
          <w:u w:val="single"/>
        </w:rPr>
        <w:t>Beside the Lake (CSCB End)</w:t>
      </w:r>
    </w:p>
    <w:p w14:paraId="6D020CFB" w14:textId="77777777" w:rsidR="000D1F36" w:rsidRPr="00332BF0" w:rsidRDefault="000D1F36" w:rsidP="00DF1ED8">
      <w:pPr>
        <w:pStyle w:val="ListParagraph"/>
        <w:numPr>
          <w:ilvl w:val="0"/>
          <w:numId w:val="32"/>
        </w:numPr>
        <w:rPr>
          <w:rFonts w:ascii="Calibri" w:hAnsi="Calibri" w:cs="Calibri"/>
          <w:b/>
          <w:color w:val="FF0000"/>
          <w:sz w:val="22"/>
          <w:szCs w:val="22"/>
          <w:u w:val="single"/>
        </w:rPr>
      </w:pPr>
      <w:r w:rsidRPr="00332BF0">
        <w:rPr>
          <w:rFonts w:ascii="Calibri" w:hAnsi="Calibri" w:cs="Calibri"/>
          <w:b/>
          <w:color w:val="FF0000"/>
          <w:sz w:val="22"/>
          <w:szCs w:val="22"/>
          <w:u w:val="single"/>
        </w:rPr>
        <w:t>In Front of the Church</w:t>
      </w:r>
      <w:r w:rsidRPr="00332BF0">
        <w:rPr>
          <w:rFonts w:ascii="Calibri" w:hAnsi="Calibri" w:cs="Calibri"/>
          <w:b/>
          <w:color w:val="FF0000"/>
          <w:sz w:val="22"/>
          <w:szCs w:val="22"/>
        </w:rPr>
        <w:t xml:space="preserve">        </w:t>
      </w:r>
    </w:p>
    <w:p w14:paraId="02B8F917" w14:textId="77777777" w:rsidR="000D1F36" w:rsidRPr="00332BF0" w:rsidRDefault="000D1F36" w:rsidP="00DF1ED8">
      <w:pPr>
        <w:pStyle w:val="ListParagraph"/>
        <w:numPr>
          <w:ilvl w:val="0"/>
          <w:numId w:val="32"/>
        </w:numPr>
        <w:rPr>
          <w:rFonts w:ascii="Calibri" w:hAnsi="Calibri" w:cs="Calibri"/>
          <w:b/>
          <w:color w:val="FF0000"/>
          <w:sz w:val="22"/>
          <w:szCs w:val="22"/>
          <w:u w:val="single"/>
        </w:rPr>
      </w:pPr>
      <w:r w:rsidRPr="00332BF0">
        <w:rPr>
          <w:rFonts w:ascii="Calibri" w:hAnsi="Calibri" w:cs="Calibri"/>
          <w:b/>
          <w:color w:val="FF0000"/>
          <w:sz w:val="22"/>
          <w:szCs w:val="22"/>
          <w:u w:val="single"/>
        </w:rPr>
        <w:t>Pedestrian Area in Front of Computer Centre</w:t>
      </w:r>
    </w:p>
    <w:p w14:paraId="0D389D3B" w14:textId="77777777" w:rsidR="000D1F36" w:rsidRPr="00332BF0" w:rsidRDefault="000D1F36" w:rsidP="00DF1ED8">
      <w:pPr>
        <w:pStyle w:val="ListParagraph"/>
        <w:numPr>
          <w:ilvl w:val="0"/>
          <w:numId w:val="32"/>
        </w:numPr>
        <w:rPr>
          <w:rFonts w:ascii="Calibri" w:hAnsi="Calibri" w:cs="Calibri"/>
          <w:b/>
          <w:color w:val="FF0000"/>
          <w:sz w:val="22"/>
          <w:szCs w:val="22"/>
          <w:u w:val="single"/>
        </w:rPr>
      </w:pPr>
      <w:r w:rsidRPr="00332BF0">
        <w:rPr>
          <w:rFonts w:ascii="Calibri" w:hAnsi="Calibri" w:cs="Calibri"/>
          <w:b/>
          <w:color w:val="FF0000"/>
          <w:sz w:val="22"/>
          <w:szCs w:val="22"/>
          <w:u w:val="single"/>
        </w:rPr>
        <w:t>Rosemount – be</w:t>
      </w:r>
      <w:r>
        <w:rPr>
          <w:rFonts w:ascii="Calibri" w:hAnsi="Calibri" w:cs="Calibri"/>
          <w:b/>
          <w:color w:val="FF0000"/>
          <w:sz w:val="22"/>
          <w:szCs w:val="22"/>
          <w:u w:val="single"/>
        </w:rPr>
        <w:t>side the main Rosemount sign (bottom of the avenue)</w:t>
      </w:r>
    </w:p>
    <w:p w14:paraId="4FF4AAEA" w14:textId="77777777" w:rsidR="000D1F36" w:rsidRPr="00332BF0" w:rsidRDefault="000D1F36" w:rsidP="000D1F36">
      <w:pPr>
        <w:pStyle w:val="ListParagraph"/>
        <w:rPr>
          <w:rFonts w:ascii="Calibri" w:hAnsi="Calibri" w:cs="Calibri"/>
          <w:b/>
          <w:color w:val="FF0000"/>
          <w:sz w:val="22"/>
          <w:szCs w:val="22"/>
          <w:u w:val="single"/>
        </w:rPr>
      </w:pPr>
    </w:p>
    <w:p w14:paraId="784DB29B" w14:textId="77777777" w:rsidR="000D1F36" w:rsidRPr="009105EA" w:rsidRDefault="000D1F36" w:rsidP="000D1F36">
      <w:pPr>
        <w:numPr>
          <w:ilvl w:val="0"/>
          <w:numId w:val="1"/>
        </w:numPr>
        <w:spacing w:line="360" w:lineRule="auto"/>
        <w:jc w:val="both"/>
        <w:rPr>
          <w:rFonts w:ascii="Calibri" w:hAnsi="Calibri" w:cs="Arial"/>
          <w:spacing w:val="2"/>
          <w:sz w:val="22"/>
          <w:szCs w:val="22"/>
        </w:rPr>
      </w:pPr>
      <w:r>
        <w:rPr>
          <w:rFonts w:ascii="Calibri" w:hAnsi="Calibri" w:cs="Arial"/>
          <w:sz w:val="22"/>
          <w:szCs w:val="22"/>
          <w:lang w:val="en-IE" w:eastAsia="en-IE"/>
        </w:rPr>
        <w:t xml:space="preserve">Report any knowledge you may have of missing or injured personal to a </w:t>
      </w:r>
      <w:r w:rsidRPr="00132F8B">
        <w:rPr>
          <w:rFonts w:ascii="Calibri" w:hAnsi="Calibri" w:cs="Arial"/>
          <w:i/>
          <w:sz w:val="22"/>
          <w:szCs w:val="22"/>
          <w:lang w:val="en-IE" w:eastAsia="en-IE"/>
        </w:rPr>
        <w:t>Fire Marshal.</w:t>
      </w:r>
      <w:r>
        <w:rPr>
          <w:rFonts w:ascii="Calibri" w:hAnsi="Calibri" w:cs="Arial"/>
          <w:sz w:val="22"/>
          <w:szCs w:val="22"/>
          <w:lang w:val="en-IE" w:eastAsia="en-IE"/>
        </w:rPr>
        <w:t xml:space="preserve"> </w:t>
      </w:r>
      <w:r w:rsidRPr="009105EA">
        <w:rPr>
          <w:rFonts w:ascii="Calibri" w:hAnsi="Calibri" w:cs="Arial"/>
          <w:sz w:val="22"/>
          <w:szCs w:val="22"/>
          <w:lang w:val="en-IE" w:eastAsia="en-IE"/>
        </w:rPr>
        <w:t xml:space="preserve">Return to the building only after the </w:t>
      </w:r>
      <w:r w:rsidRPr="009105EA">
        <w:rPr>
          <w:rFonts w:ascii="Calibri" w:hAnsi="Calibri" w:cs="Arial"/>
          <w:i/>
          <w:iCs/>
          <w:sz w:val="22"/>
          <w:szCs w:val="22"/>
          <w:lang w:val="en-IE" w:eastAsia="en-IE"/>
        </w:rPr>
        <w:t>Chief Fire Marshal</w:t>
      </w:r>
      <w:r w:rsidRPr="009105EA">
        <w:rPr>
          <w:rFonts w:ascii="Calibri" w:hAnsi="Calibri" w:cs="Arial"/>
          <w:sz w:val="22"/>
          <w:szCs w:val="22"/>
          <w:lang w:val="en-IE" w:eastAsia="en-IE"/>
        </w:rPr>
        <w:t xml:space="preserve">/ </w:t>
      </w:r>
      <w:r w:rsidRPr="009105EA">
        <w:rPr>
          <w:rFonts w:ascii="Calibri" w:hAnsi="Calibri" w:cs="Arial"/>
          <w:i/>
          <w:iCs/>
          <w:sz w:val="22"/>
          <w:szCs w:val="22"/>
          <w:lang w:val="en-IE" w:eastAsia="en-IE"/>
        </w:rPr>
        <w:t>Services Personnel</w:t>
      </w:r>
      <w:r w:rsidRPr="009105EA">
        <w:rPr>
          <w:rFonts w:ascii="Calibri" w:hAnsi="Calibri" w:cs="Arial"/>
          <w:sz w:val="22"/>
          <w:szCs w:val="22"/>
          <w:lang w:val="en-IE" w:eastAsia="en-IE"/>
        </w:rPr>
        <w:t xml:space="preserve"> give the all clear signal.</w:t>
      </w:r>
    </w:p>
    <w:p w14:paraId="57C9CC88" w14:textId="77777777" w:rsidR="000D1F36" w:rsidRPr="009105EA" w:rsidRDefault="000D1F36" w:rsidP="000D1F36">
      <w:pPr>
        <w:spacing w:line="360" w:lineRule="auto"/>
        <w:jc w:val="both"/>
        <w:rPr>
          <w:rFonts w:ascii="Calibri" w:hAnsi="Calibri" w:cs="Arial"/>
          <w:i/>
          <w:iCs/>
          <w:sz w:val="22"/>
          <w:szCs w:val="22"/>
          <w:lang w:val="en-IE" w:eastAsia="en-IE"/>
        </w:rPr>
      </w:pPr>
    </w:p>
    <w:p w14:paraId="73B870B8" w14:textId="77777777" w:rsidR="000D1F36" w:rsidRPr="009105EA" w:rsidRDefault="000D1F36" w:rsidP="000D1F36">
      <w:pPr>
        <w:spacing w:line="360" w:lineRule="auto"/>
        <w:jc w:val="both"/>
        <w:rPr>
          <w:rFonts w:ascii="Calibri" w:hAnsi="Calibri" w:cs="Arial"/>
          <w:b/>
          <w:bCs/>
          <w:i/>
          <w:iCs/>
          <w:spacing w:val="2"/>
          <w:sz w:val="22"/>
          <w:szCs w:val="22"/>
        </w:rPr>
      </w:pPr>
      <w:r w:rsidRPr="009105EA">
        <w:rPr>
          <w:rFonts w:ascii="Calibri" w:hAnsi="Calibri" w:cs="Arial"/>
          <w:b/>
          <w:bCs/>
          <w:i/>
          <w:iCs/>
          <w:spacing w:val="2"/>
          <w:sz w:val="22"/>
          <w:szCs w:val="22"/>
        </w:rPr>
        <w:t>If you observe a fire:</w:t>
      </w:r>
    </w:p>
    <w:p w14:paraId="05C93197" w14:textId="77777777" w:rsidR="000D1F36" w:rsidRPr="009105EA" w:rsidRDefault="000D1F36" w:rsidP="000D1F36">
      <w:pPr>
        <w:numPr>
          <w:ilvl w:val="0"/>
          <w:numId w:val="2"/>
        </w:numPr>
        <w:spacing w:line="360" w:lineRule="auto"/>
        <w:jc w:val="both"/>
        <w:rPr>
          <w:rFonts w:ascii="Calibri" w:hAnsi="Calibri" w:cs="Arial"/>
          <w:sz w:val="22"/>
          <w:szCs w:val="22"/>
        </w:rPr>
      </w:pPr>
      <w:r w:rsidRPr="009105EA">
        <w:rPr>
          <w:rFonts w:ascii="Calibri" w:hAnsi="Calibri" w:cs="Arial"/>
          <w:sz w:val="22"/>
          <w:szCs w:val="22"/>
        </w:rPr>
        <w:t xml:space="preserve">Activate the fire alarm by breaking one off the red wall mounted break glass units </w:t>
      </w:r>
    </w:p>
    <w:p w14:paraId="12803351" w14:textId="77777777" w:rsidR="000D1F36" w:rsidRPr="009105EA" w:rsidRDefault="000D1F36" w:rsidP="000D1F36">
      <w:pPr>
        <w:numPr>
          <w:ilvl w:val="0"/>
          <w:numId w:val="2"/>
        </w:numPr>
        <w:spacing w:line="360" w:lineRule="auto"/>
        <w:jc w:val="both"/>
        <w:rPr>
          <w:rFonts w:ascii="Calibri" w:hAnsi="Calibri" w:cs="Arial"/>
          <w:sz w:val="22"/>
          <w:szCs w:val="22"/>
        </w:rPr>
      </w:pPr>
      <w:r w:rsidRPr="009105EA">
        <w:rPr>
          <w:rFonts w:ascii="Calibri" w:hAnsi="Calibri" w:cs="Arial"/>
          <w:sz w:val="22"/>
          <w:szCs w:val="22"/>
        </w:rPr>
        <w:t>If it is safe to do so and you have been trained to do so the fire may be tackled using a suitable fire extinguisher, but only if this does not place any person at risk of injury.</w:t>
      </w:r>
    </w:p>
    <w:p w14:paraId="5B3D6C83" w14:textId="77777777" w:rsidR="000D1F36" w:rsidRPr="009105EA" w:rsidRDefault="000D1F36" w:rsidP="000D1F36">
      <w:pPr>
        <w:numPr>
          <w:ilvl w:val="0"/>
          <w:numId w:val="2"/>
        </w:numPr>
        <w:spacing w:line="360" w:lineRule="auto"/>
        <w:jc w:val="both"/>
        <w:rPr>
          <w:rFonts w:ascii="Calibri" w:hAnsi="Calibri" w:cs="Arial"/>
          <w:sz w:val="22"/>
          <w:szCs w:val="22"/>
        </w:rPr>
      </w:pPr>
      <w:r w:rsidRPr="009105EA">
        <w:rPr>
          <w:rFonts w:ascii="Calibri" w:hAnsi="Calibri" w:cs="Arial"/>
          <w:sz w:val="22"/>
          <w:szCs w:val="22"/>
        </w:rPr>
        <w:t>If you decide to fight a fire, ensure that you have a safe and clear means of escape from the fire at all times.</w:t>
      </w:r>
    </w:p>
    <w:p w14:paraId="5E78BF5F" w14:textId="77777777" w:rsidR="000D1F36" w:rsidRPr="009105EA" w:rsidRDefault="000D1F36" w:rsidP="000D1F36">
      <w:pPr>
        <w:numPr>
          <w:ilvl w:val="0"/>
          <w:numId w:val="2"/>
        </w:numPr>
        <w:spacing w:line="360" w:lineRule="auto"/>
        <w:jc w:val="both"/>
        <w:rPr>
          <w:rFonts w:ascii="Calibri" w:hAnsi="Calibri" w:cs="Arial"/>
          <w:sz w:val="22"/>
          <w:szCs w:val="22"/>
        </w:rPr>
      </w:pPr>
      <w:r w:rsidRPr="009105EA">
        <w:rPr>
          <w:rFonts w:ascii="Calibri" w:hAnsi="Calibri" w:cs="Arial"/>
          <w:sz w:val="22"/>
          <w:szCs w:val="22"/>
        </w:rPr>
        <w:t xml:space="preserve">In the case of chemical fires be aware that many chemicals give off poisonous fumes under fire conditions. Only fight chemical fires if you are certain that it is safe to do so and that the products of combustion can be avoided. </w:t>
      </w:r>
    </w:p>
    <w:p w14:paraId="59527AEC" w14:textId="77777777" w:rsidR="000D1F36" w:rsidRPr="009105EA" w:rsidRDefault="000D1F36" w:rsidP="000D1F36">
      <w:pPr>
        <w:numPr>
          <w:ilvl w:val="0"/>
          <w:numId w:val="2"/>
        </w:numPr>
        <w:spacing w:line="360" w:lineRule="auto"/>
        <w:jc w:val="both"/>
        <w:rPr>
          <w:rFonts w:ascii="Calibri" w:hAnsi="Calibri" w:cs="Arial"/>
          <w:sz w:val="22"/>
          <w:szCs w:val="22"/>
        </w:rPr>
      </w:pPr>
      <w:r w:rsidRPr="009105EA">
        <w:rPr>
          <w:rFonts w:ascii="Calibri" w:hAnsi="Calibri" w:cs="Arial"/>
          <w:spacing w:val="2"/>
          <w:sz w:val="22"/>
          <w:szCs w:val="22"/>
        </w:rPr>
        <w:t xml:space="preserve">In the event that you cannot fight the fire, or the fire begins to get out of control evacuate the area immediately. </w:t>
      </w:r>
    </w:p>
    <w:p w14:paraId="4C42A0A7" w14:textId="77777777" w:rsidR="000D1F36" w:rsidRPr="009105EA" w:rsidRDefault="000D1F36" w:rsidP="000D1F36">
      <w:pPr>
        <w:spacing w:line="360" w:lineRule="auto"/>
        <w:jc w:val="both"/>
        <w:rPr>
          <w:rFonts w:ascii="Calibri" w:hAnsi="Calibri" w:cs="Arial"/>
          <w:spacing w:val="2"/>
          <w:sz w:val="22"/>
          <w:szCs w:val="22"/>
        </w:rPr>
      </w:pPr>
    </w:p>
    <w:p w14:paraId="3319F63E" w14:textId="77777777" w:rsidR="000D1F36" w:rsidRPr="009105EA" w:rsidRDefault="000D1F36" w:rsidP="000D1F36">
      <w:pPr>
        <w:spacing w:line="360" w:lineRule="auto"/>
        <w:jc w:val="both"/>
        <w:rPr>
          <w:rFonts w:ascii="Calibri" w:hAnsi="Calibri" w:cs="Arial"/>
          <w:i/>
          <w:iCs/>
          <w:spacing w:val="2"/>
          <w:sz w:val="22"/>
          <w:szCs w:val="22"/>
          <w:u w:val="single"/>
        </w:rPr>
      </w:pPr>
      <w:r w:rsidRPr="009105EA">
        <w:rPr>
          <w:rFonts w:ascii="Calibri" w:hAnsi="Calibri" w:cs="Arial"/>
          <w:i/>
          <w:iCs/>
          <w:spacing w:val="2"/>
          <w:sz w:val="22"/>
          <w:szCs w:val="22"/>
          <w:u w:val="single"/>
        </w:rPr>
        <w:t>Fire Extinguisher Types</w:t>
      </w:r>
    </w:p>
    <w:p w14:paraId="06087E9F" w14:textId="77777777" w:rsidR="000D1F36" w:rsidRPr="009105EA" w:rsidRDefault="000D1F36" w:rsidP="000D1F36">
      <w:pPr>
        <w:spacing w:line="360" w:lineRule="auto"/>
        <w:jc w:val="both"/>
        <w:rPr>
          <w:rFonts w:ascii="Calibri" w:hAnsi="Calibri" w:cs="Arial"/>
          <w:i/>
          <w:iCs/>
          <w:spacing w:val="2"/>
          <w:sz w:val="22"/>
          <w:szCs w:val="22"/>
        </w:rPr>
      </w:pPr>
      <w:r w:rsidRPr="009105EA">
        <w:rPr>
          <w:rFonts w:ascii="Calibri" w:hAnsi="Calibri" w:cs="Arial"/>
          <w:i/>
          <w:iCs/>
          <w:spacing w:val="2"/>
          <w:sz w:val="22"/>
          <w:szCs w:val="22"/>
        </w:rPr>
        <w:t>Aqueous Film Forming Foam</w:t>
      </w:r>
    </w:p>
    <w:p w14:paraId="0EEE41ED" w14:textId="77777777" w:rsidR="000D1F36" w:rsidRPr="009105EA" w:rsidRDefault="000D1F36" w:rsidP="000D1F36">
      <w:pPr>
        <w:numPr>
          <w:ilvl w:val="0"/>
          <w:numId w:val="3"/>
        </w:numPr>
        <w:spacing w:line="360" w:lineRule="auto"/>
        <w:jc w:val="both"/>
        <w:rPr>
          <w:rFonts w:ascii="Calibri" w:hAnsi="Calibri" w:cs="Arial"/>
          <w:spacing w:val="2"/>
          <w:sz w:val="22"/>
          <w:szCs w:val="22"/>
        </w:rPr>
      </w:pPr>
      <w:r w:rsidRPr="009105EA">
        <w:rPr>
          <w:rFonts w:ascii="Calibri" w:hAnsi="Calibri" w:cs="Arial"/>
          <w:spacing w:val="2"/>
          <w:sz w:val="22"/>
          <w:szCs w:val="22"/>
        </w:rPr>
        <w:t>Red cylinder with a cream coloured label.</w:t>
      </w:r>
    </w:p>
    <w:p w14:paraId="6563E25C" w14:textId="77777777" w:rsidR="000D1F36" w:rsidRPr="009105EA" w:rsidRDefault="000D1F36" w:rsidP="000D1F36">
      <w:pPr>
        <w:numPr>
          <w:ilvl w:val="0"/>
          <w:numId w:val="3"/>
        </w:numPr>
        <w:spacing w:line="360" w:lineRule="auto"/>
        <w:jc w:val="both"/>
        <w:rPr>
          <w:rFonts w:ascii="Calibri" w:hAnsi="Calibri" w:cs="Arial"/>
          <w:spacing w:val="2"/>
          <w:sz w:val="22"/>
          <w:szCs w:val="22"/>
        </w:rPr>
      </w:pPr>
      <w:r w:rsidRPr="009105EA">
        <w:rPr>
          <w:rFonts w:ascii="Calibri" w:hAnsi="Calibri" w:cs="Arial"/>
          <w:spacing w:val="2"/>
          <w:sz w:val="22"/>
          <w:szCs w:val="22"/>
        </w:rPr>
        <w:t>Suitable for fighting paper, wood, fabric, etc fires.</w:t>
      </w:r>
    </w:p>
    <w:p w14:paraId="43EFC547" w14:textId="77777777" w:rsidR="000D1F36" w:rsidRPr="009105EA" w:rsidRDefault="000D1F36" w:rsidP="000D1F36">
      <w:pPr>
        <w:numPr>
          <w:ilvl w:val="0"/>
          <w:numId w:val="3"/>
        </w:numPr>
        <w:spacing w:line="360" w:lineRule="auto"/>
        <w:jc w:val="both"/>
        <w:rPr>
          <w:rFonts w:ascii="Calibri" w:hAnsi="Calibri" w:cs="Arial"/>
          <w:spacing w:val="2"/>
          <w:sz w:val="22"/>
          <w:szCs w:val="22"/>
        </w:rPr>
      </w:pPr>
      <w:r w:rsidRPr="009105EA">
        <w:rPr>
          <w:rFonts w:ascii="Calibri" w:hAnsi="Calibri" w:cs="Arial"/>
          <w:spacing w:val="2"/>
          <w:sz w:val="22"/>
          <w:szCs w:val="22"/>
        </w:rPr>
        <w:t>Not suitable for use on electrical fires.</w:t>
      </w:r>
    </w:p>
    <w:p w14:paraId="6070172C" w14:textId="77777777" w:rsidR="000D1F36" w:rsidRPr="009105EA" w:rsidRDefault="000D1F36" w:rsidP="000D1F36">
      <w:pPr>
        <w:numPr>
          <w:ilvl w:val="0"/>
          <w:numId w:val="3"/>
        </w:numPr>
        <w:spacing w:line="360" w:lineRule="auto"/>
        <w:jc w:val="both"/>
        <w:rPr>
          <w:rFonts w:ascii="Calibri" w:hAnsi="Calibri" w:cs="Arial"/>
          <w:spacing w:val="2"/>
          <w:sz w:val="22"/>
          <w:szCs w:val="22"/>
        </w:rPr>
      </w:pPr>
      <w:r w:rsidRPr="009105EA">
        <w:rPr>
          <w:rFonts w:ascii="Calibri" w:hAnsi="Calibri" w:cs="Arial"/>
          <w:spacing w:val="2"/>
          <w:sz w:val="22"/>
          <w:szCs w:val="22"/>
        </w:rPr>
        <w:t xml:space="preserve">Suitable for use on most chemical fires. </w:t>
      </w:r>
    </w:p>
    <w:p w14:paraId="4735DFC8" w14:textId="77777777" w:rsidR="000D1F36" w:rsidRPr="009105EA" w:rsidRDefault="000D1F36" w:rsidP="000D1F36">
      <w:pPr>
        <w:spacing w:line="360" w:lineRule="auto"/>
        <w:jc w:val="both"/>
        <w:rPr>
          <w:rFonts w:ascii="Calibri" w:hAnsi="Calibri" w:cs="Arial"/>
          <w:spacing w:val="2"/>
          <w:sz w:val="22"/>
          <w:szCs w:val="22"/>
        </w:rPr>
      </w:pPr>
    </w:p>
    <w:p w14:paraId="78D6CB9A" w14:textId="77777777" w:rsidR="000D1F36" w:rsidRPr="009105EA" w:rsidRDefault="000D1F36" w:rsidP="000D1F36">
      <w:pPr>
        <w:spacing w:line="360" w:lineRule="auto"/>
        <w:jc w:val="both"/>
        <w:rPr>
          <w:rFonts w:ascii="Calibri" w:hAnsi="Calibri" w:cs="Arial"/>
          <w:i/>
          <w:iCs/>
          <w:spacing w:val="2"/>
          <w:sz w:val="22"/>
          <w:szCs w:val="22"/>
        </w:rPr>
      </w:pPr>
      <w:r w:rsidRPr="009105EA">
        <w:rPr>
          <w:rFonts w:ascii="Calibri" w:hAnsi="Calibri" w:cs="Arial"/>
          <w:i/>
          <w:iCs/>
          <w:spacing w:val="2"/>
          <w:sz w:val="22"/>
          <w:szCs w:val="22"/>
        </w:rPr>
        <w:t>Carbon Dioxide</w:t>
      </w:r>
    </w:p>
    <w:p w14:paraId="634DCBE1" w14:textId="77777777" w:rsidR="000D1F36" w:rsidRPr="009105EA" w:rsidRDefault="000D1F36" w:rsidP="000D1F36">
      <w:pPr>
        <w:numPr>
          <w:ilvl w:val="0"/>
          <w:numId w:val="4"/>
        </w:numPr>
        <w:spacing w:line="360" w:lineRule="auto"/>
        <w:jc w:val="both"/>
        <w:rPr>
          <w:rFonts w:ascii="Calibri" w:hAnsi="Calibri" w:cs="Arial"/>
          <w:spacing w:val="2"/>
          <w:sz w:val="22"/>
          <w:szCs w:val="22"/>
        </w:rPr>
      </w:pPr>
      <w:r w:rsidRPr="009105EA">
        <w:rPr>
          <w:rFonts w:ascii="Calibri" w:hAnsi="Calibri" w:cs="Arial"/>
          <w:spacing w:val="2"/>
          <w:sz w:val="22"/>
          <w:szCs w:val="22"/>
        </w:rPr>
        <w:lastRenderedPageBreak/>
        <w:t>Red cylinder with a black label and a black discharge horn.</w:t>
      </w:r>
    </w:p>
    <w:p w14:paraId="3A93572C" w14:textId="77777777" w:rsidR="000D1F36" w:rsidRPr="009105EA" w:rsidRDefault="000D1F36" w:rsidP="000D1F36">
      <w:pPr>
        <w:numPr>
          <w:ilvl w:val="0"/>
          <w:numId w:val="4"/>
        </w:numPr>
        <w:spacing w:line="360" w:lineRule="auto"/>
        <w:jc w:val="both"/>
        <w:rPr>
          <w:rFonts w:ascii="Calibri" w:hAnsi="Calibri" w:cs="Arial"/>
          <w:spacing w:val="2"/>
          <w:sz w:val="22"/>
          <w:szCs w:val="22"/>
        </w:rPr>
      </w:pPr>
      <w:r w:rsidRPr="009105EA">
        <w:rPr>
          <w:rFonts w:ascii="Calibri" w:hAnsi="Calibri" w:cs="Arial"/>
          <w:spacing w:val="2"/>
          <w:sz w:val="22"/>
          <w:szCs w:val="22"/>
        </w:rPr>
        <w:t>Suitable for fighting electrical fires.</w:t>
      </w:r>
    </w:p>
    <w:p w14:paraId="4184040F" w14:textId="77777777" w:rsidR="000D1F36" w:rsidRPr="009105EA" w:rsidRDefault="000D1F36" w:rsidP="000D1F36">
      <w:pPr>
        <w:numPr>
          <w:ilvl w:val="0"/>
          <w:numId w:val="4"/>
        </w:numPr>
        <w:spacing w:line="360" w:lineRule="auto"/>
        <w:jc w:val="both"/>
        <w:rPr>
          <w:rFonts w:ascii="Calibri" w:hAnsi="Calibri" w:cs="Arial"/>
          <w:spacing w:val="2"/>
          <w:sz w:val="22"/>
          <w:szCs w:val="22"/>
        </w:rPr>
      </w:pPr>
      <w:r w:rsidRPr="009105EA">
        <w:rPr>
          <w:rFonts w:ascii="Calibri" w:hAnsi="Calibri" w:cs="Arial"/>
          <w:spacing w:val="2"/>
          <w:sz w:val="22"/>
          <w:szCs w:val="22"/>
        </w:rPr>
        <w:t>Not suitable for paper or fabric fires as the gas is discharged under pressure and can blow embers around.</w:t>
      </w:r>
    </w:p>
    <w:p w14:paraId="009C7B76" w14:textId="77777777" w:rsidR="000D1F36" w:rsidRPr="009105EA" w:rsidRDefault="000D1F36" w:rsidP="000D1F36">
      <w:pPr>
        <w:numPr>
          <w:ilvl w:val="0"/>
          <w:numId w:val="4"/>
        </w:numPr>
        <w:spacing w:line="360" w:lineRule="auto"/>
        <w:jc w:val="both"/>
        <w:rPr>
          <w:rFonts w:ascii="Calibri" w:hAnsi="Calibri" w:cs="Arial"/>
          <w:spacing w:val="2"/>
          <w:sz w:val="22"/>
          <w:szCs w:val="22"/>
        </w:rPr>
      </w:pPr>
      <w:r w:rsidRPr="009105EA">
        <w:rPr>
          <w:rFonts w:ascii="Calibri" w:hAnsi="Calibri" w:cs="Arial"/>
          <w:spacing w:val="2"/>
          <w:sz w:val="22"/>
          <w:szCs w:val="22"/>
        </w:rPr>
        <w:t>Not suitable for use in a confined space due to the asphyxiant nature of the carbon dioxide.</w:t>
      </w:r>
    </w:p>
    <w:p w14:paraId="0E390056" w14:textId="77777777" w:rsidR="000D1F36" w:rsidRPr="009105EA" w:rsidRDefault="000D1F36" w:rsidP="000D1F36">
      <w:pPr>
        <w:numPr>
          <w:ilvl w:val="0"/>
          <w:numId w:val="4"/>
        </w:numPr>
        <w:spacing w:line="360" w:lineRule="auto"/>
        <w:jc w:val="both"/>
        <w:rPr>
          <w:rFonts w:ascii="Calibri" w:hAnsi="Calibri" w:cs="Arial"/>
          <w:spacing w:val="2"/>
          <w:sz w:val="22"/>
          <w:szCs w:val="22"/>
        </w:rPr>
      </w:pPr>
      <w:r w:rsidRPr="009105EA">
        <w:rPr>
          <w:rFonts w:ascii="Calibri" w:hAnsi="Calibri" w:cs="Arial"/>
          <w:spacing w:val="2"/>
          <w:sz w:val="22"/>
          <w:szCs w:val="22"/>
        </w:rPr>
        <w:t xml:space="preserve">Discharge horn can get very cold during use. </w:t>
      </w:r>
    </w:p>
    <w:p w14:paraId="3BCEAC00" w14:textId="77777777" w:rsidR="000D1F36" w:rsidRPr="009105EA" w:rsidRDefault="000D1F36" w:rsidP="000D1F36">
      <w:pPr>
        <w:spacing w:line="360" w:lineRule="auto"/>
        <w:jc w:val="both"/>
        <w:rPr>
          <w:rFonts w:ascii="Calibri" w:hAnsi="Calibri" w:cs="Arial"/>
          <w:spacing w:val="2"/>
          <w:sz w:val="22"/>
          <w:szCs w:val="22"/>
        </w:rPr>
      </w:pPr>
    </w:p>
    <w:p w14:paraId="02A9494B" w14:textId="77777777" w:rsidR="000D1F36" w:rsidRPr="009105EA" w:rsidRDefault="000D1F36" w:rsidP="000D1F36">
      <w:pPr>
        <w:spacing w:line="360" w:lineRule="auto"/>
        <w:jc w:val="both"/>
        <w:rPr>
          <w:rFonts w:ascii="Calibri" w:hAnsi="Calibri" w:cs="Arial"/>
          <w:i/>
          <w:iCs/>
          <w:spacing w:val="2"/>
          <w:sz w:val="22"/>
          <w:szCs w:val="22"/>
        </w:rPr>
      </w:pPr>
      <w:r w:rsidRPr="009105EA">
        <w:rPr>
          <w:rFonts w:ascii="Calibri" w:hAnsi="Calibri" w:cs="Arial"/>
          <w:i/>
          <w:iCs/>
          <w:spacing w:val="2"/>
          <w:sz w:val="22"/>
          <w:szCs w:val="22"/>
        </w:rPr>
        <w:t>Dry Powder</w:t>
      </w:r>
    </w:p>
    <w:p w14:paraId="336D7067" w14:textId="77777777" w:rsidR="000D1F36" w:rsidRPr="009105EA" w:rsidRDefault="000D1F36" w:rsidP="000D1F36">
      <w:pPr>
        <w:numPr>
          <w:ilvl w:val="0"/>
          <w:numId w:val="5"/>
        </w:numPr>
        <w:spacing w:line="360" w:lineRule="auto"/>
        <w:jc w:val="both"/>
        <w:rPr>
          <w:rFonts w:ascii="Calibri" w:hAnsi="Calibri" w:cs="Arial"/>
          <w:sz w:val="22"/>
          <w:szCs w:val="22"/>
        </w:rPr>
      </w:pPr>
      <w:r w:rsidRPr="009105EA">
        <w:rPr>
          <w:rFonts w:ascii="Calibri" w:hAnsi="Calibri" w:cs="Arial"/>
          <w:spacing w:val="2"/>
          <w:sz w:val="22"/>
          <w:szCs w:val="22"/>
        </w:rPr>
        <w:t>Red cylinder with a blue label.</w:t>
      </w:r>
    </w:p>
    <w:p w14:paraId="087DF511" w14:textId="77777777" w:rsidR="000D1F36" w:rsidRPr="009105EA" w:rsidRDefault="000D1F36" w:rsidP="000D1F36">
      <w:pPr>
        <w:numPr>
          <w:ilvl w:val="0"/>
          <w:numId w:val="5"/>
        </w:numPr>
        <w:spacing w:line="360" w:lineRule="auto"/>
        <w:jc w:val="both"/>
        <w:rPr>
          <w:rFonts w:ascii="Calibri" w:hAnsi="Calibri" w:cs="Arial"/>
          <w:sz w:val="22"/>
          <w:szCs w:val="22"/>
        </w:rPr>
      </w:pPr>
      <w:r w:rsidRPr="009105EA">
        <w:rPr>
          <w:rFonts w:ascii="Calibri" w:hAnsi="Calibri" w:cs="Arial"/>
          <w:spacing w:val="2"/>
          <w:sz w:val="22"/>
          <w:szCs w:val="22"/>
        </w:rPr>
        <w:t>Suitable for all types of fires including electrical and chemical.</w:t>
      </w:r>
    </w:p>
    <w:p w14:paraId="632F48E4" w14:textId="77777777" w:rsidR="000D1F36" w:rsidRPr="009105EA" w:rsidRDefault="000D1F36" w:rsidP="000D1F36">
      <w:pPr>
        <w:numPr>
          <w:ilvl w:val="0"/>
          <w:numId w:val="5"/>
        </w:numPr>
        <w:spacing w:line="360" w:lineRule="auto"/>
        <w:jc w:val="both"/>
        <w:rPr>
          <w:rFonts w:ascii="Calibri" w:hAnsi="Calibri" w:cs="Arial"/>
          <w:sz w:val="22"/>
          <w:szCs w:val="22"/>
        </w:rPr>
      </w:pPr>
      <w:r w:rsidRPr="009105EA">
        <w:rPr>
          <w:rFonts w:ascii="Calibri" w:hAnsi="Calibri" w:cs="Arial"/>
          <w:spacing w:val="2"/>
          <w:sz w:val="22"/>
          <w:szCs w:val="22"/>
        </w:rPr>
        <w:t xml:space="preserve">Can be very messy and can damage electronic equipment. </w:t>
      </w:r>
    </w:p>
    <w:p w14:paraId="280C4A1E" w14:textId="77777777" w:rsidR="000D1F36" w:rsidRPr="009105EA" w:rsidRDefault="000D1F36" w:rsidP="000D1F36">
      <w:pPr>
        <w:spacing w:line="360" w:lineRule="auto"/>
        <w:jc w:val="both"/>
        <w:rPr>
          <w:rFonts w:ascii="Calibri" w:hAnsi="Calibri" w:cs="Arial"/>
          <w:i/>
          <w:iCs/>
          <w:spacing w:val="2"/>
          <w:sz w:val="22"/>
          <w:szCs w:val="22"/>
          <w:u w:val="single"/>
        </w:rPr>
      </w:pPr>
    </w:p>
    <w:p w14:paraId="7A841AF7" w14:textId="77777777" w:rsidR="000D1F36" w:rsidRPr="009105EA" w:rsidRDefault="000D1F36" w:rsidP="000D1F36">
      <w:pPr>
        <w:spacing w:line="360" w:lineRule="auto"/>
        <w:jc w:val="both"/>
        <w:rPr>
          <w:rFonts w:ascii="Calibri" w:hAnsi="Calibri" w:cs="Arial"/>
          <w:i/>
          <w:iCs/>
          <w:spacing w:val="2"/>
          <w:sz w:val="22"/>
          <w:szCs w:val="22"/>
          <w:u w:val="single"/>
        </w:rPr>
      </w:pPr>
      <w:r w:rsidRPr="009105EA">
        <w:rPr>
          <w:rFonts w:ascii="Calibri" w:hAnsi="Calibri" w:cs="Arial"/>
          <w:i/>
          <w:iCs/>
          <w:spacing w:val="2"/>
          <w:sz w:val="22"/>
          <w:szCs w:val="22"/>
          <w:u w:val="single"/>
        </w:rPr>
        <w:t>To Use A Fire Extinguisher:</w:t>
      </w:r>
    </w:p>
    <w:p w14:paraId="390B6D2B" w14:textId="77777777" w:rsidR="000D1F36" w:rsidRPr="009105EA" w:rsidRDefault="000D1F36" w:rsidP="000D1F36">
      <w:pPr>
        <w:numPr>
          <w:ilvl w:val="0"/>
          <w:numId w:val="6"/>
        </w:numPr>
        <w:spacing w:line="360" w:lineRule="auto"/>
        <w:jc w:val="both"/>
        <w:rPr>
          <w:rFonts w:ascii="Calibri" w:hAnsi="Calibri" w:cs="Arial"/>
          <w:sz w:val="22"/>
          <w:szCs w:val="22"/>
        </w:rPr>
      </w:pPr>
      <w:r w:rsidRPr="009105EA">
        <w:rPr>
          <w:rFonts w:ascii="Calibri" w:hAnsi="Calibri" w:cs="Arial"/>
          <w:sz w:val="22"/>
          <w:szCs w:val="22"/>
        </w:rPr>
        <w:t>Remove from wall bracket if necessary.</w:t>
      </w:r>
    </w:p>
    <w:p w14:paraId="0667D2C8" w14:textId="77777777" w:rsidR="000D1F36" w:rsidRPr="009105EA" w:rsidRDefault="000D1F36" w:rsidP="000D1F36">
      <w:pPr>
        <w:numPr>
          <w:ilvl w:val="0"/>
          <w:numId w:val="6"/>
        </w:numPr>
        <w:spacing w:line="360" w:lineRule="auto"/>
        <w:jc w:val="both"/>
        <w:rPr>
          <w:rFonts w:ascii="Calibri" w:hAnsi="Calibri" w:cs="Arial"/>
          <w:sz w:val="22"/>
          <w:szCs w:val="22"/>
        </w:rPr>
      </w:pPr>
      <w:r w:rsidRPr="009105EA">
        <w:rPr>
          <w:rFonts w:ascii="Calibri" w:hAnsi="Calibri" w:cs="Arial"/>
          <w:sz w:val="22"/>
          <w:szCs w:val="22"/>
        </w:rPr>
        <w:t>Break the seal and remove the pin.</w:t>
      </w:r>
    </w:p>
    <w:p w14:paraId="580DF30F" w14:textId="77777777" w:rsidR="000D1F36" w:rsidRPr="009105EA" w:rsidRDefault="000D1F36" w:rsidP="000D1F36">
      <w:pPr>
        <w:numPr>
          <w:ilvl w:val="0"/>
          <w:numId w:val="6"/>
        </w:numPr>
        <w:spacing w:line="360" w:lineRule="auto"/>
        <w:jc w:val="both"/>
        <w:rPr>
          <w:rFonts w:ascii="Calibri" w:hAnsi="Calibri" w:cs="Arial"/>
          <w:sz w:val="22"/>
          <w:szCs w:val="22"/>
        </w:rPr>
      </w:pPr>
      <w:r w:rsidRPr="009105EA">
        <w:rPr>
          <w:rFonts w:ascii="Calibri" w:hAnsi="Calibri" w:cs="Arial"/>
          <w:sz w:val="22"/>
          <w:szCs w:val="22"/>
        </w:rPr>
        <w:t>Squeeze handle to test the extinguisher.</w:t>
      </w:r>
    </w:p>
    <w:p w14:paraId="2A326D54" w14:textId="77777777" w:rsidR="000D1F36" w:rsidRPr="009105EA" w:rsidRDefault="000D1F36" w:rsidP="000D1F36">
      <w:pPr>
        <w:numPr>
          <w:ilvl w:val="0"/>
          <w:numId w:val="6"/>
        </w:numPr>
        <w:spacing w:line="360" w:lineRule="auto"/>
        <w:jc w:val="both"/>
        <w:rPr>
          <w:rFonts w:ascii="Calibri" w:hAnsi="Calibri" w:cs="Arial"/>
          <w:sz w:val="22"/>
          <w:szCs w:val="22"/>
        </w:rPr>
      </w:pPr>
      <w:r w:rsidRPr="009105EA">
        <w:rPr>
          <w:rFonts w:ascii="Calibri" w:hAnsi="Calibri" w:cs="Arial"/>
          <w:sz w:val="22"/>
          <w:szCs w:val="22"/>
        </w:rPr>
        <w:t>For carbon dioxide extinguishers manually turn discharge horn into position before testing. Once used do not touch the discharge horn again as it gets very cold.</w:t>
      </w:r>
    </w:p>
    <w:p w14:paraId="6B98F20D" w14:textId="77777777" w:rsidR="000D1F36" w:rsidRPr="009105EA" w:rsidRDefault="000D1F36" w:rsidP="000D1F36">
      <w:pPr>
        <w:numPr>
          <w:ilvl w:val="0"/>
          <w:numId w:val="6"/>
        </w:numPr>
        <w:spacing w:line="360" w:lineRule="auto"/>
        <w:jc w:val="both"/>
        <w:rPr>
          <w:rFonts w:ascii="Calibri" w:hAnsi="Calibri" w:cs="Arial"/>
          <w:sz w:val="22"/>
          <w:szCs w:val="22"/>
        </w:rPr>
      </w:pPr>
      <w:r w:rsidRPr="009105EA">
        <w:rPr>
          <w:rFonts w:ascii="Calibri" w:hAnsi="Calibri" w:cs="Arial"/>
          <w:sz w:val="22"/>
          <w:szCs w:val="22"/>
        </w:rPr>
        <w:t>Fight fire by aiming extinguisher at the base of the fire.</w:t>
      </w:r>
    </w:p>
    <w:p w14:paraId="658AC1F3" w14:textId="77777777" w:rsidR="000D1F36" w:rsidRDefault="000D1F36" w:rsidP="000D1F36">
      <w:pPr>
        <w:spacing w:line="360" w:lineRule="auto"/>
        <w:jc w:val="both"/>
        <w:rPr>
          <w:rFonts w:ascii="Calibri" w:hAnsi="Calibri" w:cs="Arial"/>
          <w:sz w:val="22"/>
          <w:szCs w:val="22"/>
        </w:rPr>
      </w:pPr>
    </w:p>
    <w:p w14:paraId="173F7068" w14:textId="77777777" w:rsidR="000D1F36" w:rsidRPr="009105EA" w:rsidRDefault="000D1F36" w:rsidP="000D1F36">
      <w:pPr>
        <w:spacing w:line="360" w:lineRule="auto"/>
        <w:jc w:val="both"/>
        <w:rPr>
          <w:rFonts w:ascii="Calibri" w:hAnsi="Calibri" w:cs="Arial"/>
          <w:sz w:val="22"/>
          <w:szCs w:val="22"/>
        </w:rPr>
      </w:pPr>
    </w:p>
    <w:p w14:paraId="77C7F32F" w14:textId="77777777" w:rsidR="000D1F36" w:rsidRPr="009105EA" w:rsidRDefault="000D1F36" w:rsidP="000D1F36">
      <w:pPr>
        <w:pStyle w:val="Heading2"/>
      </w:pPr>
      <w:bookmarkStart w:id="23" w:name="_Toc404942999"/>
      <w:bookmarkStart w:id="24" w:name="_Toc404943494"/>
      <w:bookmarkStart w:id="25" w:name="_Toc404949690"/>
      <w:r w:rsidRPr="009105EA">
        <w:t>6.2 Gas Leak</w:t>
      </w:r>
      <w:bookmarkEnd w:id="23"/>
      <w:bookmarkEnd w:id="24"/>
      <w:bookmarkEnd w:id="25"/>
    </w:p>
    <w:p w14:paraId="4CC95520" w14:textId="77777777" w:rsidR="000D1F36" w:rsidRPr="009105EA" w:rsidRDefault="000D1F36" w:rsidP="000D1F36">
      <w:pPr>
        <w:numPr>
          <w:ilvl w:val="0"/>
          <w:numId w:val="7"/>
        </w:numPr>
        <w:spacing w:line="360" w:lineRule="auto"/>
        <w:jc w:val="both"/>
        <w:rPr>
          <w:rFonts w:ascii="Calibri" w:hAnsi="Calibri" w:cs="Arial"/>
          <w:sz w:val="22"/>
          <w:szCs w:val="22"/>
        </w:rPr>
      </w:pPr>
      <w:r w:rsidRPr="009105EA">
        <w:rPr>
          <w:rFonts w:ascii="Calibri" w:hAnsi="Calibri" w:cs="Arial"/>
          <w:sz w:val="22"/>
          <w:szCs w:val="22"/>
        </w:rPr>
        <w:t>In the event that a natural or laboratory gas leak is suspected then the 24hr Emergency Line (ext. 7999) must be contacted.</w:t>
      </w:r>
    </w:p>
    <w:p w14:paraId="62D37AA0" w14:textId="77777777" w:rsidR="000D1F36" w:rsidRPr="009105EA" w:rsidRDefault="000D1F36" w:rsidP="000D1F36">
      <w:pPr>
        <w:numPr>
          <w:ilvl w:val="0"/>
          <w:numId w:val="7"/>
        </w:numPr>
        <w:spacing w:line="360" w:lineRule="auto"/>
        <w:jc w:val="both"/>
        <w:rPr>
          <w:rFonts w:ascii="Calibri" w:hAnsi="Calibri" w:cs="Arial"/>
          <w:sz w:val="22"/>
          <w:szCs w:val="22"/>
        </w:rPr>
      </w:pPr>
      <w:r w:rsidRPr="009105EA">
        <w:rPr>
          <w:rFonts w:ascii="Calibri" w:hAnsi="Calibri" w:cs="Arial"/>
          <w:sz w:val="22"/>
          <w:szCs w:val="22"/>
        </w:rPr>
        <w:t>The area should be evacuated.</w:t>
      </w:r>
    </w:p>
    <w:p w14:paraId="66142955" w14:textId="77777777" w:rsidR="000D1F36" w:rsidRPr="009105EA" w:rsidRDefault="000D1F36" w:rsidP="000D1F36">
      <w:pPr>
        <w:numPr>
          <w:ilvl w:val="0"/>
          <w:numId w:val="7"/>
        </w:numPr>
        <w:spacing w:line="360" w:lineRule="auto"/>
        <w:jc w:val="both"/>
        <w:rPr>
          <w:rFonts w:ascii="Calibri" w:hAnsi="Calibri" w:cs="Arial"/>
          <w:sz w:val="22"/>
          <w:szCs w:val="22"/>
        </w:rPr>
      </w:pPr>
      <w:r w:rsidRPr="009105EA">
        <w:rPr>
          <w:rFonts w:ascii="Calibri" w:hAnsi="Calibri" w:cs="Arial"/>
          <w:sz w:val="22"/>
          <w:szCs w:val="22"/>
        </w:rPr>
        <w:t>Only authorised personnel may interfere with gas safety systems.</w:t>
      </w:r>
    </w:p>
    <w:p w14:paraId="2E82A096" w14:textId="77777777" w:rsidR="000D1F36" w:rsidRDefault="000D1F36" w:rsidP="000D1F36">
      <w:pPr>
        <w:spacing w:line="360" w:lineRule="auto"/>
        <w:jc w:val="both"/>
        <w:rPr>
          <w:rFonts w:ascii="Calibri" w:hAnsi="Calibri" w:cs="Arial"/>
          <w:b/>
          <w:bCs/>
          <w:sz w:val="22"/>
          <w:szCs w:val="22"/>
        </w:rPr>
      </w:pPr>
    </w:p>
    <w:p w14:paraId="645753E3" w14:textId="77777777" w:rsidR="000D1F36" w:rsidRPr="009105EA" w:rsidRDefault="000D1F36" w:rsidP="000D1F36">
      <w:pPr>
        <w:spacing w:line="360" w:lineRule="auto"/>
        <w:jc w:val="both"/>
        <w:rPr>
          <w:rFonts w:ascii="Calibri" w:hAnsi="Calibri" w:cs="Arial"/>
          <w:b/>
          <w:bCs/>
          <w:sz w:val="22"/>
          <w:szCs w:val="22"/>
        </w:rPr>
      </w:pPr>
    </w:p>
    <w:p w14:paraId="053A0A8E" w14:textId="77777777" w:rsidR="000D1F36" w:rsidRPr="009105EA" w:rsidRDefault="000D1F36" w:rsidP="000D1F36">
      <w:pPr>
        <w:pStyle w:val="Heading2"/>
      </w:pPr>
      <w:bookmarkStart w:id="26" w:name="_Toc404943000"/>
      <w:bookmarkStart w:id="27" w:name="_Toc404943495"/>
      <w:bookmarkStart w:id="28" w:name="_Toc404949691"/>
      <w:commentRangeStart w:id="29"/>
      <w:r w:rsidRPr="009105EA">
        <w:t>6.3 Laboratory Gas Alarm Activation</w:t>
      </w:r>
      <w:bookmarkEnd w:id="26"/>
      <w:bookmarkEnd w:id="27"/>
      <w:bookmarkEnd w:id="28"/>
      <w:commentRangeEnd w:id="29"/>
      <w:r>
        <w:rPr>
          <w:rStyle w:val="CommentReference"/>
          <w:rFonts w:ascii="Times New Roman" w:hAnsi="Times New Roman" w:cs="Times New Roman"/>
          <w:b w:val="0"/>
          <w:bCs w:val="0"/>
          <w:iCs w:val="0"/>
        </w:rPr>
        <w:commentReference w:id="29"/>
      </w:r>
    </w:p>
    <w:p w14:paraId="04F271AC" w14:textId="37DF4D4F" w:rsidR="000D1F36" w:rsidRPr="0076524A" w:rsidRDefault="000D1F36" w:rsidP="0076524A">
      <w:pPr>
        <w:pStyle w:val="ListParagraph"/>
        <w:spacing w:line="360" w:lineRule="auto"/>
        <w:ind w:left="0"/>
        <w:contextualSpacing/>
        <w:jc w:val="both"/>
        <w:rPr>
          <w:rFonts w:ascii="Calibri" w:hAnsi="Calibri" w:cs="Arial"/>
          <w:sz w:val="22"/>
          <w:szCs w:val="22"/>
        </w:rPr>
      </w:pPr>
      <w:r w:rsidRPr="009105EA">
        <w:rPr>
          <w:rFonts w:ascii="Calibri" w:hAnsi="Calibri" w:cs="Arial"/>
          <w:sz w:val="22"/>
          <w:szCs w:val="22"/>
        </w:rPr>
        <w:t>In the event of an activation of a laboratory gas alarm, follow local gas alarm response procedures</w:t>
      </w:r>
      <w:r w:rsidR="0076524A">
        <w:rPr>
          <w:rFonts w:ascii="Calibri" w:hAnsi="Calibri" w:cs="Arial"/>
          <w:sz w:val="22"/>
          <w:szCs w:val="22"/>
        </w:rPr>
        <w:t>.</w:t>
      </w:r>
    </w:p>
    <w:p w14:paraId="63FF77AC" w14:textId="77777777" w:rsidR="000D1F36" w:rsidRPr="00332BF0" w:rsidRDefault="000D1F36" w:rsidP="000D1F36">
      <w:pPr>
        <w:spacing w:line="360" w:lineRule="auto"/>
        <w:jc w:val="both"/>
        <w:rPr>
          <w:rFonts w:ascii="Calibri" w:hAnsi="Calibri" w:cs="Calibri"/>
          <w:bCs/>
          <w:sz w:val="22"/>
          <w:szCs w:val="22"/>
        </w:rPr>
      </w:pPr>
      <w:r w:rsidRPr="00332BF0">
        <w:rPr>
          <w:rFonts w:ascii="Calibri" w:hAnsi="Calibri" w:cs="Calibri"/>
          <w:bCs/>
          <w:sz w:val="22"/>
          <w:szCs w:val="22"/>
        </w:rPr>
        <w:t xml:space="preserve">  </w:t>
      </w:r>
    </w:p>
    <w:p w14:paraId="371D1661" w14:textId="1D65556E" w:rsidR="000D1F36" w:rsidRPr="00332BF0" w:rsidRDefault="000D1F36" w:rsidP="000D1F36">
      <w:pPr>
        <w:spacing w:line="360" w:lineRule="auto"/>
        <w:jc w:val="both"/>
        <w:rPr>
          <w:rFonts w:ascii="Calibri" w:hAnsi="Calibri" w:cs="Calibri"/>
          <w:bCs/>
          <w:sz w:val="22"/>
          <w:szCs w:val="22"/>
          <w:u w:val="single"/>
        </w:rPr>
      </w:pPr>
      <w:r w:rsidRPr="00332BF0">
        <w:rPr>
          <w:rFonts w:ascii="Calibri" w:hAnsi="Calibri" w:cs="Calibri"/>
          <w:bCs/>
          <w:sz w:val="22"/>
          <w:szCs w:val="22"/>
          <w:u w:val="single"/>
        </w:rPr>
        <w:t>Science Centre East:</w:t>
      </w:r>
    </w:p>
    <w:p w14:paraId="71F059E2" w14:textId="77777777" w:rsidR="000D1F36" w:rsidRPr="00332BF0" w:rsidRDefault="000D1F36" w:rsidP="000D1F36">
      <w:pPr>
        <w:spacing w:line="360" w:lineRule="auto"/>
        <w:jc w:val="both"/>
        <w:rPr>
          <w:rFonts w:ascii="Calibri" w:hAnsi="Calibri" w:cs="Calibri"/>
          <w:bCs/>
          <w:sz w:val="22"/>
          <w:szCs w:val="22"/>
        </w:rPr>
      </w:pPr>
      <w:r w:rsidRPr="00332BF0">
        <w:rPr>
          <w:rFonts w:ascii="Calibri" w:hAnsi="Calibri" w:cs="Calibri"/>
          <w:bCs/>
          <w:sz w:val="22"/>
          <w:szCs w:val="22"/>
        </w:rPr>
        <w:lastRenderedPageBreak/>
        <w:t xml:space="preserve">When an oxygen depletion alarm sounds the BLUE strobe light in each laboratory and instrument room on the affected floor will flash and the local siren will sound.  </w:t>
      </w:r>
    </w:p>
    <w:p w14:paraId="2CB51A5B" w14:textId="77777777" w:rsidR="000D1F36" w:rsidRPr="00332BF0" w:rsidRDefault="000D1F36" w:rsidP="000D1F36">
      <w:pPr>
        <w:spacing w:line="360" w:lineRule="auto"/>
        <w:jc w:val="both"/>
        <w:rPr>
          <w:rFonts w:ascii="Calibri" w:hAnsi="Calibri" w:cs="Calibri"/>
          <w:bCs/>
          <w:sz w:val="22"/>
          <w:szCs w:val="22"/>
        </w:rPr>
      </w:pPr>
    </w:p>
    <w:p w14:paraId="3AC0D439" w14:textId="684A0A98" w:rsidR="000D1F36" w:rsidRPr="00332BF0" w:rsidRDefault="000D1F36" w:rsidP="000D1F36">
      <w:pPr>
        <w:pStyle w:val="ListParagraph"/>
        <w:widowControl w:val="0"/>
        <w:tabs>
          <w:tab w:val="left" w:pos="717"/>
        </w:tabs>
        <w:autoSpaceDE w:val="0"/>
        <w:autoSpaceDN w:val="0"/>
        <w:spacing w:line="360" w:lineRule="auto"/>
        <w:ind w:left="0"/>
        <w:contextualSpacing/>
        <w:rPr>
          <w:rFonts w:ascii="Calibri" w:hAnsi="Calibri" w:cs="Calibri"/>
          <w:spacing w:val="6"/>
          <w:sz w:val="22"/>
          <w:szCs w:val="22"/>
          <w:lang w:val="en-US"/>
        </w:rPr>
      </w:pPr>
      <w:r w:rsidRPr="00332BF0">
        <w:rPr>
          <w:rFonts w:ascii="Calibri" w:hAnsi="Calibri" w:cs="Calibri"/>
          <w:spacing w:val="6"/>
          <w:sz w:val="22"/>
          <w:szCs w:val="22"/>
          <w:lang w:val="en-US"/>
        </w:rPr>
        <w:t xml:space="preserve">1. Evacuate room immediately. Do not re-enter the room until safe to do so. </w:t>
      </w:r>
      <w:r w:rsidR="00E952DA">
        <w:rPr>
          <w:rFonts w:ascii="Calibri" w:hAnsi="Calibri" w:cs="Calibri"/>
          <w:spacing w:val="6"/>
          <w:sz w:val="22"/>
          <w:szCs w:val="22"/>
          <w:lang w:val="en-US"/>
        </w:rPr>
        <w:t xml:space="preserve">Assemble at the central atrium areas of each floor. </w:t>
      </w:r>
    </w:p>
    <w:p w14:paraId="129A6D45" w14:textId="77777777" w:rsidR="000D1F36" w:rsidRPr="00332BF0" w:rsidRDefault="000D1F36" w:rsidP="000D1F36">
      <w:pPr>
        <w:pStyle w:val="ListParagraph"/>
        <w:widowControl w:val="0"/>
        <w:tabs>
          <w:tab w:val="left" w:pos="717"/>
        </w:tabs>
        <w:autoSpaceDE w:val="0"/>
        <w:autoSpaceDN w:val="0"/>
        <w:spacing w:line="360" w:lineRule="auto"/>
        <w:ind w:left="0"/>
        <w:contextualSpacing/>
        <w:rPr>
          <w:rFonts w:ascii="Calibri" w:hAnsi="Calibri" w:cs="Calibri"/>
          <w:spacing w:val="6"/>
          <w:sz w:val="22"/>
          <w:szCs w:val="22"/>
          <w:lang w:val="en-US"/>
        </w:rPr>
      </w:pPr>
    </w:p>
    <w:p w14:paraId="495EAC62" w14:textId="77777777" w:rsidR="000D1F36" w:rsidRPr="00332BF0" w:rsidRDefault="000D1F36" w:rsidP="000D1F36">
      <w:pPr>
        <w:pStyle w:val="ListParagraph"/>
        <w:widowControl w:val="0"/>
        <w:numPr>
          <w:ilvl w:val="0"/>
          <w:numId w:val="1"/>
        </w:numPr>
        <w:tabs>
          <w:tab w:val="left" w:pos="717"/>
        </w:tabs>
        <w:autoSpaceDE w:val="0"/>
        <w:autoSpaceDN w:val="0"/>
        <w:spacing w:line="360" w:lineRule="auto"/>
        <w:ind w:left="709" w:hanging="425"/>
        <w:contextualSpacing/>
        <w:rPr>
          <w:rFonts w:ascii="Calibri" w:hAnsi="Calibri" w:cs="Calibri"/>
          <w:spacing w:val="6"/>
          <w:sz w:val="22"/>
          <w:szCs w:val="22"/>
          <w:lang w:val="en-US"/>
        </w:rPr>
      </w:pPr>
      <w:r w:rsidRPr="00332BF0">
        <w:rPr>
          <w:rFonts w:ascii="Calibri" w:hAnsi="Calibri" w:cs="Calibri"/>
          <w:spacing w:val="6"/>
          <w:sz w:val="22"/>
          <w:szCs w:val="22"/>
          <w:lang w:val="en-US"/>
        </w:rPr>
        <w:t>If instructed by a member of the Technical Staff, Science Operations or Campus Services leave the building.</w:t>
      </w:r>
    </w:p>
    <w:p w14:paraId="50080DE8" w14:textId="77777777" w:rsidR="000D1F36" w:rsidRPr="00332BF0" w:rsidRDefault="000D1F36" w:rsidP="000D1F36">
      <w:pPr>
        <w:pStyle w:val="ListParagraph"/>
        <w:widowControl w:val="0"/>
        <w:numPr>
          <w:ilvl w:val="0"/>
          <w:numId w:val="1"/>
        </w:numPr>
        <w:tabs>
          <w:tab w:val="left" w:pos="717"/>
        </w:tabs>
        <w:autoSpaceDE w:val="0"/>
        <w:autoSpaceDN w:val="0"/>
        <w:spacing w:line="360" w:lineRule="auto"/>
        <w:ind w:left="709" w:hanging="425"/>
        <w:contextualSpacing/>
        <w:rPr>
          <w:rFonts w:ascii="Calibri" w:hAnsi="Calibri" w:cs="Calibri"/>
          <w:spacing w:val="6"/>
          <w:sz w:val="22"/>
          <w:szCs w:val="22"/>
          <w:lang w:val="en-US"/>
        </w:rPr>
      </w:pPr>
      <w:r w:rsidRPr="00A40A39">
        <w:rPr>
          <w:rFonts w:ascii="Calibri" w:hAnsi="Calibri" w:cs="Calibri"/>
          <w:spacing w:val="6"/>
          <w:sz w:val="22"/>
          <w:szCs w:val="22"/>
          <w:lang w:val="en-US"/>
        </w:rPr>
        <w:t>Contact a member of Staff as per contact list located beside the panel.</w:t>
      </w:r>
      <w:r w:rsidRPr="00332BF0">
        <w:rPr>
          <w:rFonts w:ascii="Calibri" w:hAnsi="Calibri" w:cs="Calibri"/>
          <w:spacing w:val="6"/>
          <w:sz w:val="22"/>
          <w:szCs w:val="22"/>
          <w:lang w:val="en-US"/>
        </w:rPr>
        <w:t xml:space="preserve"> If there is no response please contact below. </w:t>
      </w:r>
    </w:p>
    <w:p w14:paraId="600A631B" w14:textId="77777777" w:rsidR="000D1F36" w:rsidRPr="00332BF0" w:rsidRDefault="000D1F36" w:rsidP="000D1F36">
      <w:pPr>
        <w:pStyle w:val="ListParagraph"/>
        <w:widowControl w:val="0"/>
        <w:numPr>
          <w:ilvl w:val="0"/>
          <w:numId w:val="1"/>
        </w:numPr>
        <w:autoSpaceDE w:val="0"/>
        <w:autoSpaceDN w:val="0"/>
        <w:spacing w:line="360" w:lineRule="auto"/>
        <w:ind w:left="709" w:hanging="425"/>
        <w:contextualSpacing/>
        <w:rPr>
          <w:rFonts w:ascii="Calibri" w:hAnsi="Calibri" w:cs="Calibri"/>
          <w:spacing w:val="6"/>
          <w:sz w:val="22"/>
          <w:szCs w:val="22"/>
          <w:lang w:val="en-US"/>
        </w:rPr>
      </w:pPr>
      <w:r w:rsidRPr="00332BF0">
        <w:rPr>
          <w:rFonts w:ascii="Calibri" w:hAnsi="Calibri" w:cs="Calibri"/>
          <w:spacing w:val="6"/>
          <w:sz w:val="22"/>
          <w:szCs w:val="22"/>
          <w:lang w:val="en-US"/>
        </w:rPr>
        <w:t>During Office Hours Contact Science Welcome Centre 01-716 2845 to request assistance. They will act as Incident controller and complete the appropriate remedial actions.</w:t>
      </w:r>
    </w:p>
    <w:p w14:paraId="0988FD3F" w14:textId="77777777" w:rsidR="000D1F36" w:rsidRPr="00332BF0" w:rsidRDefault="000D1F36" w:rsidP="000D1F36">
      <w:pPr>
        <w:pStyle w:val="ListParagraph"/>
        <w:widowControl w:val="0"/>
        <w:numPr>
          <w:ilvl w:val="0"/>
          <w:numId w:val="1"/>
        </w:numPr>
        <w:autoSpaceDE w:val="0"/>
        <w:autoSpaceDN w:val="0"/>
        <w:spacing w:line="360" w:lineRule="auto"/>
        <w:ind w:left="709" w:hanging="425"/>
        <w:contextualSpacing/>
        <w:rPr>
          <w:rFonts w:ascii="Calibri" w:hAnsi="Calibri" w:cs="Calibri"/>
          <w:spacing w:val="6"/>
          <w:sz w:val="22"/>
          <w:szCs w:val="22"/>
          <w:lang w:val="en-US"/>
        </w:rPr>
      </w:pPr>
      <w:r w:rsidRPr="00332BF0">
        <w:rPr>
          <w:rFonts w:ascii="Calibri" w:hAnsi="Calibri" w:cs="Calibri"/>
          <w:spacing w:val="6"/>
          <w:sz w:val="22"/>
          <w:szCs w:val="22"/>
          <w:lang w:val="en-US"/>
        </w:rPr>
        <w:t>Out of Hours please contact UCD 24 hour Emergency line 01-716 7999. They will act as Incident controller and complete the appropriate remedial actions.</w:t>
      </w:r>
    </w:p>
    <w:p w14:paraId="4783AB9A" w14:textId="7FBE0748" w:rsidR="0086550D" w:rsidRPr="00A40A39" w:rsidRDefault="000D1F36" w:rsidP="0086550D">
      <w:pPr>
        <w:pStyle w:val="ListParagraph"/>
        <w:widowControl w:val="0"/>
        <w:numPr>
          <w:ilvl w:val="0"/>
          <w:numId w:val="1"/>
        </w:numPr>
        <w:autoSpaceDE w:val="0"/>
        <w:autoSpaceDN w:val="0"/>
        <w:spacing w:line="360" w:lineRule="auto"/>
        <w:ind w:left="709" w:hanging="425"/>
        <w:contextualSpacing/>
        <w:rPr>
          <w:rFonts w:ascii="Calibri" w:hAnsi="Calibri" w:cs="Calibri"/>
          <w:spacing w:val="6"/>
          <w:sz w:val="22"/>
          <w:szCs w:val="22"/>
          <w:lang w:val="en-US"/>
        </w:rPr>
      </w:pPr>
      <w:r w:rsidRPr="00332BF0">
        <w:rPr>
          <w:rFonts w:ascii="Calibri" w:hAnsi="Calibri" w:cs="Calibri"/>
          <w:spacing w:val="6"/>
          <w:sz w:val="22"/>
          <w:szCs w:val="22"/>
          <w:lang w:val="en-US"/>
        </w:rPr>
        <w:t>Only authorized persons (above) are to deal with the Gas Detection Panel.</w:t>
      </w:r>
      <w:r w:rsidR="007B6AB5">
        <w:rPr>
          <w:rFonts w:ascii="Calibri" w:hAnsi="Calibri" w:cs="Calibri"/>
          <w:spacing w:val="6"/>
          <w:sz w:val="22"/>
          <w:szCs w:val="22"/>
          <w:lang w:val="en-US"/>
        </w:rPr>
        <w:t xml:space="preserve"> </w:t>
      </w:r>
    </w:p>
    <w:p w14:paraId="1CB047A7" w14:textId="77777777" w:rsidR="000D1F36" w:rsidRPr="009105EA" w:rsidRDefault="000D1F36" w:rsidP="000D1F36">
      <w:pPr>
        <w:pStyle w:val="ListParagraph"/>
        <w:spacing w:line="360" w:lineRule="auto"/>
        <w:ind w:left="360"/>
        <w:contextualSpacing/>
        <w:jc w:val="both"/>
        <w:rPr>
          <w:rFonts w:ascii="Calibri" w:hAnsi="Calibri" w:cs="Arial"/>
          <w:sz w:val="22"/>
          <w:szCs w:val="22"/>
        </w:rPr>
      </w:pPr>
    </w:p>
    <w:p w14:paraId="31B9830C" w14:textId="77777777" w:rsidR="000D1F36" w:rsidRDefault="000D1F36" w:rsidP="000D1F36">
      <w:pPr>
        <w:pStyle w:val="ListParagraph"/>
        <w:spacing w:line="360" w:lineRule="auto"/>
        <w:ind w:left="360"/>
        <w:contextualSpacing/>
        <w:jc w:val="both"/>
        <w:rPr>
          <w:rFonts w:ascii="Arial" w:hAnsi="Arial" w:cs="Arial"/>
          <w:sz w:val="22"/>
          <w:szCs w:val="22"/>
        </w:rPr>
      </w:pPr>
    </w:p>
    <w:p w14:paraId="34E531BC" w14:textId="77777777" w:rsidR="000D1F36" w:rsidRPr="009105EA" w:rsidRDefault="000D1F36" w:rsidP="000D1F36">
      <w:pPr>
        <w:pStyle w:val="Heading2"/>
      </w:pPr>
      <w:bookmarkStart w:id="30" w:name="_Toc404943001"/>
      <w:bookmarkStart w:id="31" w:name="_Toc404943496"/>
      <w:bookmarkStart w:id="32" w:name="_Toc404949692"/>
      <w:r w:rsidRPr="009105EA">
        <w:t>6.4 Loss / Spillage of a Chemical Agent</w:t>
      </w:r>
      <w:bookmarkEnd w:id="30"/>
      <w:bookmarkEnd w:id="31"/>
      <w:bookmarkEnd w:id="32"/>
    </w:p>
    <w:p w14:paraId="57B1D2FC"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In the case of a spill or leak of a chemical agent the following procedure should be followed:</w:t>
      </w:r>
    </w:p>
    <w:p w14:paraId="5BF7F7A5"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In the event that a chemical is spilled or is discovered to have leaked then all persons should be verbally requested to leave the affected area immediately.</w:t>
      </w:r>
    </w:p>
    <w:p w14:paraId="52E45692"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Where possible windows should be opened but all doors shut be kept closed.</w:t>
      </w:r>
    </w:p>
    <w:p w14:paraId="1CDA12E1" w14:textId="77777777" w:rsidR="000D1F36" w:rsidRPr="009105EA" w:rsidRDefault="000D1F36" w:rsidP="000D1F36">
      <w:pPr>
        <w:numPr>
          <w:ilvl w:val="0"/>
          <w:numId w:val="8"/>
        </w:numPr>
        <w:spacing w:line="360" w:lineRule="auto"/>
        <w:jc w:val="both"/>
        <w:rPr>
          <w:rFonts w:ascii="Calibri" w:hAnsi="Calibri" w:cs="Arial"/>
          <w:sz w:val="22"/>
          <w:szCs w:val="22"/>
        </w:rPr>
      </w:pPr>
      <w:r w:rsidRPr="009105EA">
        <w:rPr>
          <w:rFonts w:ascii="Calibri" w:hAnsi="Calibri" w:cs="Arial"/>
          <w:sz w:val="22"/>
          <w:szCs w:val="22"/>
        </w:rPr>
        <w:t>If the spilled material is flammable all possible sources of ignition, including electrical appliances should be turned off if safe to do so.</w:t>
      </w:r>
    </w:p>
    <w:p w14:paraId="75131488" w14:textId="77777777" w:rsidR="000D1F36" w:rsidRPr="009105EA" w:rsidRDefault="000D1F36" w:rsidP="000D1F36">
      <w:pPr>
        <w:numPr>
          <w:ilvl w:val="0"/>
          <w:numId w:val="8"/>
        </w:numPr>
        <w:spacing w:line="360" w:lineRule="auto"/>
        <w:jc w:val="both"/>
        <w:rPr>
          <w:rFonts w:ascii="Calibri" w:hAnsi="Calibri" w:cs="Arial"/>
          <w:i/>
          <w:iCs/>
          <w:sz w:val="22"/>
          <w:szCs w:val="22"/>
        </w:rPr>
      </w:pPr>
      <w:r>
        <w:rPr>
          <w:rFonts w:ascii="Calibri" w:hAnsi="Calibri" w:cs="Arial"/>
          <w:sz w:val="22"/>
          <w:szCs w:val="22"/>
        </w:rPr>
        <w:t xml:space="preserve">The </w:t>
      </w:r>
      <w:r w:rsidRPr="009105EA">
        <w:rPr>
          <w:rFonts w:ascii="Calibri" w:hAnsi="Calibri" w:cs="Arial"/>
          <w:sz w:val="22"/>
          <w:szCs w:val="22"/>
        </w:rPr>
        <w:t>SDS for the chemical concerned should be consulted before dealing with the spillage and the information contained therein utilised to ensure a safe cleanup response.</w:t>
      </w:r>
    </w:p>
    <w:p w14:paraId="78079A97"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 xml:space="preserve">For large spills (&gt;10 litres / kgs) the University SIRC Office should be informed by dialling </w:t>
      </w:r>
      <w:r>
        <w:rPr>
          <w:rFonts w:ascii="Calibri" w:hAnsi="Calibri" w:cs="Arial"/>
          <w:sz w:val="22"/>
          <w:szCs w:val="22"/>
        </w:rPr>
        <w:t>8768 / 8771</w:t>
      </w:r>
      <w:r w:rsidRPr="009105EA">
        <w:rPr>
          <w:rFonts w:ascii="Calibri" w:hAnsi="Calibri" w:cs="Arial"/>
          <w:sz w:val="22"/>
          <w:szCs w:val="22"/>
        </w:rPr>
        <w:t xml:space="preserve"> or 7999 on an internal telephone.</w:t>
      </w:r>
    </w:p>
    <w:p w14:paraId="56C2965B"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In the event that the spillage is deemed safe to deal with a spill kit should be obtained.</w:t>
      </w:r>
    </w:p>
    <w:p w14:paraId="020EF282"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 xml:space="preserve">Suitable personal protective equipment should be donned by the persons dealing with the spillage. At the very least safety glasses, gloves and a lab coat should be worn. All spills must be attended by at least two persons. </w:t>
      </w:r>
    </w:p>
    <w:p w14:paraId="127A29B7" w14:textId="77777777" w:rsidR="000D1F36" w:rsidRPr="009105EA" w:rsidRDefault="000D1F36" w:rsidP="000D1F36">
      <w:pPr>
        <w:numPr>
          <w:ilvl w:val="0"/>
          <w:numId w:val="8"/>
        </w:numPr>
        <w:spacing w:line="360" w:lineRule="auto"/>
        <w:jc w:val="both"/>
        <w:rPr>
          <w:rFonts w:ascii="Calibri" w:hAnsi="Calibri" w:cs="Arial"/>
          <w:sz w:val="22"/>
          <w:szCs w:val="22"/>
        </w:rPr>
      </w:pPr>
      <w:r w:rsidRPr="009105EA">
        <w:rPr>
          <w:rFonts w:ascii="Calibri" w:hAnsi="Calibri" w:cs="Arial"/>
          <w:sz w:val="22"/>
          <w:szCs w:val="22"/>
        </w:rPr>
        <w:lastRenderedPageBreak/>
        <w:t>The source of the leak should be ascertained and if possible and safe to do so closed or sealed. Any damaged containers should be removed and repackaged if possible.</w:t>
      </w:r>
    </w:p>
    <w:p w14:paraId="739F05B4"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 xml:space="preserve">In the event of liquid spills adsorbent pads or vermiculite should be spread over the spilled material until it is covered. If necessary absorbent booms should be used to prevent the spillage spreading further. </w:t>
      </w:r>
    </w:p>
    <w:p w14:paraId="36AAD263"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Using a dustpan and brush or similar the spilled material along with the absorbent material should be collected and placed into the bag / container contained within the spill kit.</w:t>
      </w:r>
    </w:p>
    <w:p w14:paraId="5255ED84"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In the event of the spillage of a solid material the material should be collected using a dustpan and brush and placed into the bag / container contained within the spill kit.</w:t>
      </w:r>
    </w:p>
    <w:p w14:paraId="4585BAB8" w14:textId="77777777" w:rsidR="000D1F36" w:rsidRPr="009105EA" w:rsidRDefault="000D1F36" w:rsidP="000D1F36">
      <w:pPr>
        <w:numPr>
          <w:ilvl w:val="0"/>
          <w:numId w:val="8"/>
        </w:numPr>
        <w:spacing w:line="360" w:lineRule="auto"/>
        <w:jc w:val="both"/>
        <w:rPr>
          <w:rFonts w:ascii="Calibri" w:hAnsi="Calibri" w:cs="Arial"/>
          <w:i/>
          <w:iCs/>
          <w:sz w:val="22"/>
          <w:szCs w:val="22"/>
        </w:rPr>
      </w:pPr>
      <w:r w:rsidRPr="009105EA">
        <w:rPr>
          <w:rFonts w:ascii="Calibri" w:hAnsi="Calibri" w:cs="Arial"/>
          <w:sz w:val="22"/>
          <w:szCs w:val="22"/>
        </w:rPr>
        <w:t>All wastes and all contaminated items generated by spillages must be disposed of in a suitable manner.</w:t>
      </w:r>
    </w:p>
    <w:p w14:paraId="3658EF8C" w14:textId="77777777" w:rsidR="000D1F36" w:rsidRPr="009105EA" w:rsidRDefault="000D1F36" w:rsidP="000D1F36">
      <w:pPr>
        <w:numPr>
          <w:ilvl w:val="0"/>
          <w:numId w:val="8"/>
        </w:numPr>
        <w:spacing w:line="360" w:lineRule="auto"/>
        <w:jc w:val="both"/>
        <w:rPr>
          <w:rFonts w:ascii="Calibri" w:hAnsi="Calibri" w:cs="Arial"/>
          <w:sz w:val="22"/>
          <w:szCs w:val="22"/>
        </w:rPr>
      </w:pPr>
      <w:r w:rsidRPr="009105EA">
        <w:rPr>
          <w:rFonts w:ascii="Calibri" w:hAnsi="Calibri" w:cs="Arial"/>
          <w:sz w:val="22"/>
          <w:szCs w:val="22"/>
        </w:rPr>
        <w:t>When dealing with spillages the inhalation of large amounts of vapour or air borne contaminants should be avoided. In the event that a large amount of material is spilled then specialist assistance may be required. Respiratory protection may be required when dealing with large spillages. Persons must note that non-air fed respiratory protection is not a substitute for decreased ambient oxygen levels.</w:t>
      </w:r>
    </w:p>
    <w:p w14:paraId="0CEAAB60" w14:textId="77777777" w:rsidR="000D1F36" w:rsidRDefault="000D1F36" w:rsidP="000D1F36">
      <w:pPr>
        <w:numPr>
          <w:ilvl w:val="0"/>
          <w:numId w:val="8"/>
        </w:numPr>
        <w:spacing w:line="360" w:lineRule="auto"/>
        <w:jc w:val="both"/>
        <w:rPr>
          <w:rFonts w:ascii="Calibri" w:hAnsi="Calibri" w:cs="Arial"/>
          <w:sz w:val="22"/>
          <w:szCs w:val="22"/>
        </w:rPr>
      </w:pPr>
      <w:r w:rsidRPr="009105EA">
        <w:rPr>
          <w:rFonts w:ascii="Calibri" w:hAnsi="Calibri" w:cs="Arial"/>
          <w:sz w:val="22"/>
          <w:szCs w:val="22"/>
        </w:rPr>
        <w:t xml:space="preserve">Some chemicals require specialist responses, e.g. elemental mercury, cyanides, strong acids, etc. Reference </w:t>
      </w:r>
      <w:r>
        <w:rPr>
          <w:rFonts w:ascii="Calibri" w:hAnsi="Calibri" w:cs="Arial"/>
          <w:sz w:val="22"/>
          <w:szCs w:val="22"/>
        </w:rPr>
        <w:t xml:space="preserve">should be made to a materials’ </w:t>
      </w:r>
      <w:r w:rsidRPr="009105EA">
        <w:rPr>
          <w:rFonts w:ascii="Calibri" w:hAnsi="Calibri" w:cs="Arial"/>
          <w:sz w:val="22"/>
          <w:szCs w:val="22"/>
        </w:rPr>
        <w:t xml:space="preserve">SDS before it is used in the laboratory for the first time and if required any recommended specialist spill response equipment should be sourced and held in a suitable location. </w:t>
      </w:r>
    </w:p>
    <w:p w14:paraId="21BD295D" w14:textId="77777777" w:rsidR="000D1F36" w:rsidRDefault="000D1F36" w:rsidP="000D1F36">
      <w:pPr>
        <w:spacing w:line="360" w:lineRule="auto"/>
        <w:ind w:left="360"/>
        <w:jc w:val="both"/>
        <w:rPr>
          <w:rFonts w:ascii="Calibri" w:hAnsi="Calibri" w:cs="Arial"/>
          <w:sz w:val="22"/>
          <w:szCs w:val="22"/>
        </w:rPr>
      </w:pPr>
    </w:p>
    <w:p w14:paraId="70E8A40E" w14:textId="77777777" w:rsidR="000D1F36" w:rsidRPr="009105EA" w:rsidRDefault="000D1F36" w:rsidP="000D1F36">
      <w:pPr>
        <w:spacing w:line="360" w:lineRule="auto"/>
        <w:ind w:left="360"/>
        <w:jc w:val="both"/>
        <w:rPr>
          <w:rFonts w:ascii="Calibri" w:hAnsi="Calibri" w:cs="Arial"/>
          <w:sz w:val="22"/>
          <w:szCs w:val="22"/>
        </w:rPr>
      </w:pPr>
    </w:p>
    <w:p w14:paraId="27EAB409" w14:textId="77777777" w:rsidR="000D1F36" w:rsidRPr="009105EA" w:rsidRDefault="000D1F36" w:rsidP="000D1F36">
      <w:pPr>
        <w:pStyle w:val="Heading2"/>
      </w:pPr>
      <w:bookmarkStart w:id="33" w:name="_Toc404943002"/>
      <w:bookmarkStart w:id="34" w:name="_Toc404943497"/>
      <w:bookmarkStart w:id="35" w:name="_Toc404949693"/>
      <w:r w:rsidRPr="009105EA">
        <w:t>6.5</w:t>
      </w:r>
      <w:r>
        <w:t xml:space="preserve"> Loss / Spillage of a</w:t>
      </w:r>
      <w:r w:rsidRPr="009105EA">
        <w:t xml:space="preserve"> Biological Agent</w:t>
      </w:r>
      <w:bookmarkEnd w:id="33"/>
      <w:bookmarkEnd w:id="34"/>
      <w:bookmarkEnd w:id="35"/>
    </w:p>
    <w:p w14:paraId="720975FD"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For spillages where aerosols are not likely to be produced persons should don the necessary PPE (gloves and a lab coat at a minimum) and treat the affected area with an appropriate dry disinfectant or cover with tissue paper and apply a liquid disinfectant. The treated area should be allowed to remain long enough for the disinfectant to take effect before being cleaned and the waste material being disposed </w:t>
      </w:r>
      <w:proofErr w:type="spellStart"/>
      <w:r w:rsidRPr="009105EA">
        <w:rPr>
          <w:rFonts w:ascii="Calibri" w:hAnsi="Calibri" w:cs="Arial"/>
          <w:sz w:val="22"/>
          <w:szCs w:val="22"/>
        </w:rPr>
        <w:t>off</w:t>
      </w:r>
      <w:proofErr w:type="spellEnd"/>
      <w:r w:rsidRPr="009105EA">
        <w:rPr>
          <w:rFonts w:ascii="Calibri" w:hAnsi="Calibri" w:cs="Arial"/>
          <w:sz w:val="22"/>
          <w:szCs w:val="22"/>
        </w:rPr>
        <w:t xml:space="preserve"> accordingly. As a rule, </w:t>
      </w:r>
      <w:r w:rsidRPr="009105EA">
        <w:rPr>
          <w:rFonts w:ascii="Calibri" w:hAnsi="Calibri" w:cs="Arial"/>
          <w:i/>
          <w:iCs/>
          <w:sz w:val="22"/>
          <w:szCs w:val="22"/>
        </w:rPr>
        <w:t>Virkon</w:t>
      </w:r>
      <w:r w:rsidRPr="009105EA">
        <w:rPr>
          <w:rFonts w:ascii="Calibri" w:hAnsi="Calibri" w:cs="Arial"/>
          <w:sz w:val="22"/>
          <w:szCs w:val="22"/>
        </w:rPr>
        <w:t xml:space="preserve"> and </w:t>
      </w:r>
      <w:proofErr w:type="spellStart"/>
      <w:r w:rsidRPr="009105EA">
        <w:rPr>
          <w:rFonts w:ascii="Calibri" w:hAnsi="Calibri" w:cs="Arial"/>
          <w:i/>
          <w:iCs/>
          <w:sz w:val="22"/>
          <w:szCs w:val="22"/>
        </w:rPr>
        <w:t>Presept</w:t>
      </w:r>
      <w:proofErr w:type="spellEnd"/>
      <w:r w:rsidRPr="009105EA">
        <w:rPr>
          <w:rFonts w:ascii="Calibri" w:hAnsi="Calibri" w:cs="Arial"/>
          <w:sz w:val="22"/>
          <w:szCs w:val="22"/>
        </w:rPr>
        <w:t xml:space="preserve"> should be used for the treatment of spillages of biological agents. If a different disinfectant is required, then this should be indicated in any relevant risk assessment. </w:t>
      </w:r>
    </w:p>
    <w:p w14:paraId="70005801" w14:textId="77777777" w:rsidR="000D1F36" w:rsidRPr="009105EA" w:rsidRDefault="000D1F36" w:rsidP="000D1F36">
      <w:pPr>
        <w:spacing w:line="360" w:lineRule="auto"/>
        <w:jc w:val="both"/>
        <w:rPr>
          <w:rFonts w:ascii="Calibri" w:hAnsi="Calibri" w:cs="Arial"/>
          <w:sz w:val="22"/>
          <w:szCs w:val="22"/>
        </w:rPr>
      </w:pPr>
    </w:p>
    <w:p w14:paraId="583D0A2F"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Where a spillage may give rise to aerosols, e.g. during the rupture of a sample tube in a centrifuge, the area must be evacuated, and the droplets allowed time to settle. Persons then wearing appropriate PPE (gloves, lab coat and barrier face mask) may enter the </w:t>
      </w:r>
      <w:proofErr w:type="spellStart"/>
      <w:r w:rsidRPr="009105EA">
        <w:rPr>
          <w:rFonts w:ascii="Calibri" w:hAnsi="Calibri" w:cs="Arial"/>
          <w:sz w:val="22"/>
          <w:szCs w:val="22"/>
        </w:rPr>
        <w:t>effected</w:t>
      </w:r>
      <w:proofErr w:type="spellEnd"/>
      <w:r w:rsidRPr="009105EA">
        <w:rPr>
          <w:rFonts w:ascii="Calibri" w:hAnsi="Calibri" w:cs="Arial"/>
          <w:sz w:val="22"/>
          <w:szCs w:val="22"/>
        </w:rPr>
        <w:t xml:space="preserve"> area treat the spillage. </w:t>
      </w:r>
      <w:r w:rsidRPr="009105EA">
        <w:rPr>
          <w:rFonts w:ascii="Calibri" w:hAnsi="Calibri" w:cs="Arial"/>
          <w:sz w:val="22"/>
          <w:szCs w:val="22"/>
        </w:rPr>
        <w:lastRenderedPageBreak/>
        <w:t xml:space="preserve">In some cases, extensive decontamination of the working area may be required. If deemed necessary testing for the presence of the biological agent can be done following the completion of the disinfectant procedure. Respiratory protection may be required when dealing with spillages that have generated aerosols. </w:t>
      </w:r>
    </w:p>
    <w:p w14:paraId="38BC959A" w14:textId="77777777" w:rsidR="000D1F36" w:rsidRPr="009105EA" w:rsidRDefault="000D1F36" w:rsidP="000D1F36">
      <w:pPr>
        <w:spacing w:line="360" w:lineRule="auto"/>
        <w:jc w:val="both"/>
        <w:rPr>
          <w:rFonts w:ascii="Calibri" w:hAnsi="Calibri" w:cs="Arial"/>
          <w:sz w:val="22"/>
          <w:szCs w:val="22"/>
        </w:rPr>
      </w:pPr>
    </w:p>
    <w:p w14:paraId="35C3F755" w14:textId="77777777" w:rsidR="000D1F36" w:rsidRPr="009105EA" w:rsidRDefault="000D1F36" w:rsidP="000D1F36">
      <w:pPr>
        <w:pStyle w:val="Heading2"/>
      </w:pPr>
      <w:bookmarkStart w:id="36" w:name="_Toc404943003"/>
      <w:bookmarkStart w:id="37" w:name="_Toc404943498"/>
      <w:bookmarkStart w:id="38" w:name="_Toc404949694"/>
      <w:r w:rsidRPr="009105EA">
        <w:t>6.6 Chemical Agent Exposure</w:t>
      </w:r>
      <w:bookmarkEnd w:id="36"/>
      <w:bookmarkEnd w:id="37"/>
      <w:bookmarkEnd w:id="38"/>
    </w:p>
    <w:p w14:paraId="39F44F2C"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Some agents require specialist first aid responses, e.g. hydrofluoric acid, cyanides, etc. Reference </w:t>
      </w:r>
      <w:r>
        <w:rPr>
          <w:rFonts w:ascii="Calibri" w:hAnsi="Calibri" w:cs="Arial"/>
          <w:sz w:val="22"/>
          <w:szCs w:val="22"/>
        </w:rPr>
        <w:t xml:space="preserve">should be made to a material’s </w:t>
      </w:r>
      <w:r w:rsidRPr="009105EA">
        <w:rPr>
          <w:rFonts w:ascii="Calibri" w:hAnsi="Calibri" w:cs="Arial"/>
          <w:sz w:val="22"/>
          <w:szCs w:val="22"/>
        </w:rPr>
        <w:t xml:space="preserve">SDS before it is used for the first time and if required any specialist first aid equipment should be sourced and held in a suitable location and any unusual first aid responses should be noted. </w:t>
      </w:r>
    </w:p>
    <w:p w14:paraId="6C8E15E9" w14:textId="77777777" w:rsidR="000D1F36" w:rsidRPr="009105EA" w:rsidRDefault="000D1F36" w:rsidP="000D1F36">
      <w:pPr>
        <w:spacing w:line="360" w:lineRule="auto"/>
        <w:jc w:val="both"/>
        <w:rPr>
          <w:rFonts w:ascii="Calibri" w:hAnsi="Calibri" w:cs="Arial"/>
          <w:sz w:val="22"/>
          <w:szCs w:val="22"/>
        </w:rPr>
      </w:pPr>
    </w:p>
    <w:p w14:paraId="21EB7E10"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The following are general guidelines for treating exposures to chemical agents.</w:t>
      </w:r>
    </w:p>
    <w:p w14:paraId="624FED5F" w14:textId="77777777" w:rsidR="000D1F36" w:rsidRPr="009105EA" w:rsidRDefault="000D1F36" w:rsidP="000D1F36">
      <w:pPr>
        <w:spacing w:line="360" w:lineRule="auto"/>
        <w:jc w:val="both"/>
        <w:rPr>
          <w:rFonts w:ascii="Calibri" w:hAnsi="Calibri" w:cs="Arial"/>
          <w:sz w:val="22"/>
          <w:szCs w:val="22"/>
        </w:rPr>
      </w:pPr>
    </w:p>
    <w:p w14:paraId="2F52533E"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Inhalation</w:t>
      </w:r>
    </w:p>
    <w:p w14:paraId="0450436D" w14:textId="77777777" w:rsidR="000D1F36" w:rsidRPr="009105EA" w:rsidRDefault="000D1F36" w:rsidP="000D1F36">
      <w:pPr>
        <w:numPr>
          <w:ilvl w:val="0"/>
          <w:numId w:val="9"/>
        </w:numPr>
        <w:spacing w:line="360" w:lineRule="auto"/>
        <w:jc w:val="both"/>
        <w:rPr>
          <w:rFonts w:ascii="Calibri" w:hAnsi="Calibri" w:cs="Arial"/>
          <w:sz w:val="22"/>
          <w:szCs w:val="22"/>
        </w:rPr>
      </w:pPr>
      <w:r w:rsidRPr="009105EA">
        <w:rPr>
          <w:rFonts w:ascii="Calibri" w:hAnsi="Calibri" w:cs="Arial"/>
          <w:sz w:val="22"/>
          <w:szCs w:val="22"/>
        </w:rPr>
        <w:t>Following exposure to an airborne chemical; affected persons should be removed from the source of exposure to fresh air.</w:t>
      </w:r>
    </w:p>
    <w:p w14:paraId="16374E2B" w14:textId="77777777" w:rsidR="000D1F36" w:rsidRPr="009105EA" w:rsidRDefault="000D1F36" w:rsidP="000D1F36">
      <w:pPr>
        <w:numPr>
          <w:ilvl w:val="0"/>
          <w:numId w:val="9"/>
        </w:numPr>
        <w:spacing w:line="360" w:lineRule="auto"/>
        <w:jc w:val="both"/>
        <w:rPr>
          <w:rFonts w:ascii="Calibri" w:hAnsi="Calibri" w:cs="Arial"/>
          <w:sz w:val="22"/>
          <w:szCs w:val="22"/>
        </w:rPr>
      </w:pPr>
      <w:r w:rsidRPr="009105EA">
        <w:rPr>
          <w:rFonts w:ascii="Calibri" w:hAnsi="Calibri" w:cs="Arial"/>
          <w:sz w:val="22"/>
          <w:szCs w:val="22"/>
        </w:rPr>
        <w:t>At no time should persons place themselves at risk when trying to remove affected persons from the source exposure.</w:t>
      </w:r>
    </w:p>
    <w:p w14:paraId="62BE897B" w14:textId="77777777" w:rsidR="000D1F36" w:rsidRPr="009105EA" w:rsidRDefault="000D1F36" w:rsidP="000D1F36">
      <w:pPr>
        <w:numPr>
          <w:ilvl w:val="0"/>
          <w:numId w:val="9"/>
        </w:numPr>
        <w:spacing w:line="360" w:lineRule="auto"/>
        <w:jc w:val="both"/>
        <w:rPr>
          <w:rFonts w:ascii="Calibri" w:hAnsi="Calibri" w:cs="Arial"/>
          <w:sz w:val="22"/>
          <w:szCs w:val="22"/>
        </w:rPr>
      </w:pPr>
      <w:r w:rsidRPr="009105EA">
        <w:rPr>
          <w:rFonts w:ascii="Calibri" w:hAnsi="Calibri" w:cs="Arial"/>
          <w:sz w:val="22"/>
          <w:szCs w:val="22"/>
        </w:rPr>
        <w:t>If breathing stops then artificial respiration should be administered – note this may not be possible if corrosive or toxic materials are on the lips or in the mouth.</w:t>
      </w:r>
    </w:p>
    <w:p w14:paraId="42AD26EC" w14:textId="77777777" w:rsidR="000D1F36" w:rsidRPr="009105EA" w:rsidRDefault="000D1F36" w:rsidP="000D1F36">
      <w:pPr>
        <w:numPr>
          <w:ilvl w:val="0"/>
          <w:numId w:val="9"/>
        </w:numPr>
        <w:spacing w:line="360" w:lineRule="auto"/>
        <w:jc w:val="both"/>
        <w:rPr>
          <w:rFonts w:ascii="Calibri" w:hAnsi="Calibri" w:cs="Arial"/>
          <w:sz w:val="22"/>
          <w:szCs w:val="22"/>
        </w:rPr>
      </w:pPr>
      <w:r w:rsidRPr="009105EA">
        <w:rPr>
          <w:rFonts w:ascii="Calibri" w:hAnsi="Calibri" w:cs="Arial"/>
          <w:sz w:val="22"/>
          <w:szCs w:val="22"/>
        </w:rPr>
        <w:t>If available, oxygen may also be administered.</w:t>
      </w:r>
    </w:p>
    <w:p w14:paraId="07BB1384" w14:textId="77777777" w:rsidR="000D1F36" w:rsidRPr="009105EA" w:rsidRDefault="000D1F36" w:rsidP="000D1F36">
      <w:pPr>
        <w:numPr>
          <w:ilvl w:val="0"/>
          <w:numId w:val="9"/>
        </w:numPr>
        <w:spacing w:line="360" w:lineRule="auto"/>
        <w:jc w:val="both"/>
        <w:rPr>
          <w:rFonts w:ascii="Calibri" w:hAnsi="Calibri" w:cs="Arial"/>
          <w:sz w:val="22"/>
          <w:szCs w:val="22"/>
        </w:rPr>
      </w:pPr>
      <w:r w:rsidRPr="009105EA">
        <w:rPr>
          <w:rFonts w:ascii="Calibri" w:hAnsi="Calibri" w:cs="Arial"/>
          <w:sz w:val="22"/>
          <w:szCs w:val="22"/>
        </w:rPr>
        <w:t xml:space="preserve">Any exposure which results is vomiting, or unconsciousness must be referred to a medical practitioner. </w:t>
      </w:r>
    </w:p>
    <w:p w14:paraId="2EE85205" w14:textId="77777777" w:rsidR="000D1F36" w:rsidRPr="009105EA" w:rsidRDefault="000D1F36" w:rsidP="000D1F36">
      <w:pPr>
        <w:spacing w:line="360" w:lineRule="auto"/>
        <w:jc w:val="both"/>
        <w:rPr>
          <w:rFonts w:ascii="Calibri" w:hAnsi="Calibri" w:cs="Arial"/>
          <w:sz w:val="22"/>
          <w:szCs w:val="22"/>
        </w:rPr>
      </w:pPr>
    </w:p>
    <w:p w14:paraId="219F63F5"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Skin Contact</w:t>
      </w:r>
    </w:p>
    <w:p w14:paraId="7ACA752F" w14:textId="77777777" w:rsidR="000D1F36" w:rsidRPr="009105EA" w:rsidRDefault="000D1F36" w:rsidP="000D1F36">
      <w:pPr>
        <w:numPr>
          <w:ilvl w:val="0"/>
          <w:numId w:val="11"/>
        </w:numPr>
        <w:spacing w:line="360" w:lineRule="auto"/>
        <w:jc w:val="both"/>
        <w:rPr>
          <w:rFonts w:ascii="Calibri" w:hAnsi="Calibri" w:cs="Arial"/>
          <w:sz w:val="22"/>
          <w:szCs w:val="22"/>
        </w:rPr>
      </w:pPr>
      <w:r w:rsidRPr="009105EA">
        <w:rPr>
          <w:rFonts w:ascii="Calibri" w:hAnsi="Calibri" w:cs="Arial"/>
          <w:sz w:val="22"/>
          <w:szCs w:val="22"/>
        </w:rPr>
        <w:t>Remove any contaminated clothing and wash (not scrub) the skin with soapy water.</w:t>
      </w:r>
    </w:p>
    <w:p w14:paraId="43FE7B58" w14:textId="77777777" w:rsidR="000D1F36" w:rsidRPr="009105EA" w:rsidRDefault="000D1F36" w:rsidP="000D1F36">
      <w:pPr>
        <w:numPr>
          <w:ilvl w:val="0"/>
          <w:numId w:val="11"/>
        </w:numPr>
        <w:spacing w:line="360" w:lineRule="auto"/>
        <w:jc w:val="both"/>
        <w:rPr>
          <w:rFonts w:ascii="Calibri" w:hAnsi="Calibri" w:cs="Arial"/>
          <w:sz w:val="22"/>
          <w:szCs w:val="22"/>
        </w:rPr>
      </w:pPr>
      <w:r w:rsidRPr="009105EA">
        <w:rPr>
          <w:rFonts w:ascii="Calibri" w:hAnsi="Calibri" w:cs="Arial"/>
          <w:sz w:val="22"/>
          <w:szCs w:val="22"/>
        </w:rPr>
        <w:t xml:space="preserve">If required utilise an emergency shower if one is available. </w:t>
      </w:r>
    </w:p>
    <w:p w14:paraId="14CEAEC5" w14:textId="77777777" w:rsidR="000D1F36" w:rsidRPr="009105EA" w:rsidRDefault="000D1F36" w:rsidP="000D1F36">
      <w:pPr>
        <w:numPr>
          <w:ilvl w:val="0"/>
          <w:numId w:val="11"/>
        </w:numPr>
        <w:spacing w:line="360" w:lineRule="auto"/>
        <w:jc w:val="both"/>
        <w:rPr>
          <w:rFonts w:ascii="Calibri" w:hAnsi="Calibri" w:cs="Arial"/>
          <w:sz w:val="22"/>
          <w:szCs w:val="22"/>
        </w:rPr>
      </w:pPr>
      <w:r w:rsidRPr="009105EA">
        <w:rPr>
          <w:rFonts w:ascii="Calibri" w:hAnsi="Calibri" w:cs="Arial"/>
          <w:sz w:val="22"/>
          <w:szCs w:val="22"/>
        </w:rPr>
        <w:t>If the skin blisters or becomes reddened, then seek medical advice.</w:t>
      </w:r>
    </w:p>
    <w:p w14:paraId="58138033" w14:textId="77777777" w:rsidR="000D1F36" w:rsidRPr="009105EA" w:rsidRDefault="000D1F36" w:rsidP="000D1F36">
      <w:pPr>
        <w:spacing w:line="360" w:lineRule="auto"/>
        <w:jc w:val="both"/>
        <w:rPr>
          <w:rFonts w:ascii="Calibri" w:hAnsi="Calibri" w:cs="Arial"/>
          <w:i/>
          <w:iCs/>
          <w:sz w:val="22"/>
          <w:szCs w:val="22"/>
        </w:rPr>
      </w:pPr>
    </w:p>
    <w:p w14:paraId="7F2A0D0C"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Eye Contact</w:t>
      </w:r>
    </w:p>
    <w:p w14:paraId="0B43947A" w14:textId="77777777" w:rsidR="000D1F36" w:rsidRPr="009105EA" w:rsidRDefault="000D1F36" w:rsidP="000D1F36">
      <w:pPr>
        <w:numPr>
          <w:ilvl w:val="0"/>
          <w:numId w:val="10"/>
        </w:numPr>
        <w:spacing w:line="360" w:lineRule="auto"/>
        <w:jc w:val="both"/>
        <w:rPr>
          <w:rFonts w:ascii="Calibri" w:hAnsi="Calibri" w:cs="Arial"/>
          <w:sz w:val="22"/>
          <w:szCs w:val="22"/>
        </w:rPr>
      </w:pPr>
      <w:r w:rsidRPr="009105EA">
        <w:rPr>
          <w:rFonts w:ascii="Calibri" w:hAnsi="Calibri" w:cs="Arial"/>
          <w:sz w:val="22"/>
          <w:szCs w:val="22"/>
        </w:rPr>
        <w:t>Wash out eyes with copious amounts of fresh water and seek medical advice.</w:t>
      </w:r>
    </w:p>
    <w:p w14:paraId="3AA3BD66"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Ingestion</w:t>
      </w:r>
    </w:p>
    <w:p w14:paraId="36A5CAEC" w14:textId="77777777" w:rsidR="000D1F36" w:rsidRPr="009105EA" w:rsidRDefault="000D1F36" w:rsidP="000D1F36">
      <w:pPr>
        <w:numPr>
          <w:ilvl w:val="0"/>
          <w:numId w:val="10"/>
        </w:numPr>
        <w:spacing w:line="360" w:lineRule="auto"/>
        <w:jc w:val="both"/>
        <w:rPr>
          <w:rFonts w:ascii="Calibri" w:hAnsi="Calibri" w:cs="Arial"/>
          <w:sz w:val="22"/>
          <w:szCs w:val="22"/>
        </w:rPr>
      </w:pPr>
      <w:r w:rsidRPr="009105EA">
        <w:rPr>
          <w:rFonts w:ascii="Calibri" w:hAnsi="Calibri" w:cs="Arial"/>
          <w:sz w:val="22"/>
          <w:szCs w:val="22"/>
        </w:rPr>
        <w:t>Refer to the specific MSDS. Always seek medical advice.</w:t>
      </w:r>
    </w:p>
    <w:p w14:paraId="1166838C" w14:textId="77777777" w:rsidR="000D1F36" w:rsidRPr="009105EA" w:rsidRDefault="000D1F36" w:rsidP="000D1F36">
      <w:pPr>
        <w:spacing w:line="360" w:lineRule="auto"/>
        <w:jc w:val="both"/>
        <w:rPr>
          <w:rFonts w:ascii="Calibri" w:hAnsi="Calibri" w:cs="Arial"/>
          <w:sz w:val="22"/>
          <w:szCs w:val="22"/>
        </w:rPr>
      </w:pPr>
    </w:p>
    <w:p w14:paraId="24D15419"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lastRenderedPageBreak/>
        <w:t>For further information contact the</w:t>
      </w:r>
      <w:r>
        <w:rPr>
          <w:rFonts w:ascii="Calibri" w:hAnsi="Calibri" w:cs="Arial"/>
          <w:sz w:val="22"/>
          <w:szCs w:val="22"/>
        </w:rPr>
        <w:t xml:space="preserve"> </w:t>
      </w:r>
      <w:hyperlink r:id="rId18" w:history="1">
        <w:r w:rsidRPr="00E80458">
          <w:rPr>
            <w:rStyle w:val="Hyperlink"/>
            <w:rFonts w:ascii="Calibri" w:hAnsi="Calibri" w:cs="Arial"/>
            <w:sz w:val="22"/>
            <w:szCs w:val="22"/>
            <w:lang w:eastAsia="en-IE"/>
          </w:rPr>
          <w:t>National Poisons Centre</w:t>
        </w:r>
      </w:hyperlink>
      <w:r w:rsidRPr="00645D09">
        <w:rPr>
          <w:rFonts w:ascii="Calibri" w:hAnsi="Calibri" w:cs="Arial"/>
          <w:sz w:val="22"/>
          <w:szCs w:val="22"/>
          <w:lang w:eastAsia="en-IE"/>
        </w:rPr>
        <w:t xml:space="preserve"> on </w:t>
      </w:r>
      <w:r>
        <w:rPr>
          <w:rFonts w:ascii="Calibri" w:hAnsi="Calibri" w:cs="Arial"/>
          <w:bCs/>
          <w:sz w:val="22"/>
          <w:szCs w:val="22"/>
        </w:rPr>
        <w:t>01 809 2166 (7 Days a Week: 8am – 10</w:t>
      </w:r>
      <w:r w:rsidRPr="00645D09">
        <w:rPr>
          <w:rFonts w:ascii="Calibri" w:hAnsi="Calibri" w:cs="Arial"/>
          <w:bCs/>
          <w:sz w:val="22"/>
          <w:szCs w:val="22"/>
        </w:rPr>
        <w:t>pm)</w:t>
      </w:r>
      <w:r>
        <w:rPr>
          <w:rFonts w:ascii="Calibri" w:hAnsi="Calibri" w:cs="Arial"/>
          <w:sz w:val="22"/>
          <w:szCs w:val="22"/>
        </w:rPr>
        <w:t>.</w:t>
      </w:r>
    </w:p>
    <w:p w14:paraId="0D940C71" w14:textId="77777777" w:rsidR="000D1F36" w:rsidRPr="009105EA" w:rsidRDefault="000D1F36" w:rsidP="000D1F36">
      <w:pPr>
        <w:spacing w:line="360" w:lineRule="auto"/>
        <w:jc w:val="both"/>
        <w:rPr>
          <w:rFonts w:ascii="Calibri" w:hAnsi="Calibri" w:cs="Arial"/>
          <w:sz w:val="22"/>
          <w:szCs w:val="22"/>
        </w:rPr>
      </w:pPr>
    </w:p>
    <w:p w14:paraId="03ADF7DD"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If seeking medical advice after a chemical exposure</w:t>
      </w:r>
      <w:r>
        <w:rPr>
          <w:rFonts w:ascii="Calibri" w:hAnsi="Calibri" w:cs="Arial"/>
          <w:sz w:val="22"/>
          <w:szCs w:val="22"/>
        </w:rPr>
        <w:t>,</w:t>
      </w:r>
      <w:r w:rsidRPr="009105EA">
        <w:rPr>
          <w:rFonts w:ascii="Calibri" w:hAnsi="Calibri" w:cs="Arial"/>
          <w:sz w:val="22"/>
          <w:szCs w:val="22"/>
        </w:rPr>
        <w:t xml:space="preserve"> ensure that the patient has in their possession a copy of the relevant SDS.</w:t>
      </w:r>
    </w:p>
    <w:p w14:paraId="440A7E3A" w14:textId="77777777" w:rsidR="000D1F36" w:rsidRPr="009105EA" w:rsidRDefault="000D1F36" w:rsidP="000D1F36">
      <w:pPr>
        <w:pStyle w:val="Heading2"/>
      </w:pPr>
      <w:bookmarkStart w:id="39" w:name="_Toc404943004"/>
      <w:bookmarkStart w:id="40" w:name="_Toc404943499"/>
      <w:bookmarkStart w:id="41" w:name="_Toc404949695"/>
      <w:r w:rsidRPr="009105EA">
        <w:t>6.7 Biological Agent Exposure</w:t>
      </w:r>
      <w:bookmarkEnd w:id="39"/>
      <w:bookmarkEnd w:id="40"/>
      <w:bookmarkEnd w:id="41"/>
    </w:p>
    <w:p w14:paraId="61993F99"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Any person who suspects that they may have been exposed to a biological agent must contact the </w:t>
      </w:r>
      <w:r>
        <w:rPr>
          <w:rFonts w:ascii="Calibri" w:hAnsi="Calibri" w:cs="Arial"/>
          <w:sz w:val="22"/>
          <w:szCs w:val="22"/>
        </w:rPr>
        <w:t xml:space="preserve">UCD </w:t>
      </w:r>
      <w:r w:rsidRPr="009105EA">
        <w:rPr>
          <w:rFonts w:ascii="Calibri" w:hAnsi="Calibri" w:cs="Arial"/>
          <w:sz w:val="22"/>
          <w:szCs w:val="22"/>
        </w:rPr>
        <w:t xml:space="preserve">SIRC Office (ext. </w:t>
      </w:r>
      <w:r>
        <w:rPr>
          <w:rFonts w:ascii="Calibri" w:hAnsi="Calibri" w:cs="Arial"/>
          <w:sz w:val="22"/>
          <w:szCs w:val="22"/>
        </w:rPr>
        <w:t>8768 / 8771</w:t>
      </w:r>
      <w:r w:rsidRPr="009105EA">
        <w:rPr>
          <w:rFonts w:ascii="Calibri" w:hAnsi="Calibri" w:cs="Arial"/>
          <w:sz w:val="22"/>
          <w:szCs w:val="22"/>
        </w:rPr>
        <w:t xml:space="preserve">) immediately. Medical assistance / advice must be sought as soon as is possible. </w:t>
      </w:r>
    </w:p>
    <w:p w14:paraId="4F29CA31" w14:textId="77777777" w:rsidR="000D1F36" w:rsidRPr="009105EA" w:rsidRDefault="000D1F36" w:rsidP="000D1F36">
      <w:pPr>
        <w:spacing w:line="360" w:lineRule="auto"/>
        <w:jc w:val="both"/>
        <w:rPr>
          <w:rFonts w:ascii="Calibri" w:hAnsi="Calibri" w:cs="Arial"/>
          <w:sz w:val="22"/>
          <w:szCs w:val="22"/>
        </w:rPr>
      </w:pPr>
    </w:p>
    <w:p w14:paraId="113E8C13"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For needle stick / sharps type injuries:</w:t>
      </w:r>
    </w:p>
    <w:p w14:paraId="27907950" w14:textId="77777777" w:rsidR="000D1F36" w:rsidRPr="009105EA" w:rsidRDefault="000D1F36" w:rsidP="00DF1ED8">
      <w:pPr>
        <w:numPr>
          <w:ilvl w:val="0"/>
          <w:numId w:val="22"/>
        </w:numPr>
        <w:spacing w:before="40" w:after="40" w:line="360" w:lineRule="auto"/>
        <w:jc w:val="both"/>
        <w:rPr>
          <w:rFonts w:ascii="Calibri" w:hAnsi="Calibri" w:cs="Arial"/>
          <w:sz w:val="22"/>
          <w:szCs w:val="22"/>
        </w:rPr>
      </w:pPr>
      <w:r w:rsidRPr="009105EA">
        <w:rPr>
          <w:rFonts w:ascii="Calibri" w:hAnsi="Calibri" w:cs="Arial"/>
          <w:sz w:val="22"/>
          <w:szCs w:val="22"/>
        </w:rPr>
        <w:t>Cuts caused by sharps should be treated immediately. No attempt should be made to remove broken glass from wounds. Needle stick injuries from contaminated needles should be encouraged to bleed. Wash well under running water and cover with a dry dressing. An attempt should be made to identify any chemical or biological hazard in the needle that may have been injected.</w:t>
      </w:r>
    </w:p>
    <w:p w14:paraId="6C8AC5AE" w14:textId="77777777" w:rsidR="000D1F36" w:rsidRPr="009105EA" w:rsidRDefault="000D1F36" w:rsidP="00DF1ED8">
      <w:pPr>
        <w:numPr>
          <w:ilvl w:val="0"/>
          <w:numId w:val="22"/>
        </w:numPr>
        <w:spacing w:before="40" w:after="40" w:line="360" w:lineRule="auto"/>
        <w:jc w:val="both"/>
        <w:rPr>
          <w:rFonts w:ascii="Calibri" w:hAnsi="Calibri" w:cs="Arial"/>
          <w:sz w:val="22"/>
          <w:szCs w:val="22"/>
        </w:rPr>
      </w:pPr>
      <w:r w:rsidRPr="009105EA">
        <w:rPr>
          <w:rFonts w:ascii="Calibri" w:hAnsi="Calibri" w:cs="Arial"/>
          <w:sz w:val="22"/>
          <w:szCs w:val="22"/>
        </w:rPr>
        <w:t>Apart from very minor injuries, a First Aider should be called.</w:t>
      </w:r>
    </w:p>
    <w:p w14:paraId="22CE9953" w14:textId="77777777" w:rsidR="000D1F36" w:rsidRPr="009105EA" w:rsidRDefault="000D1F36" w:rsidP="00DF1ED8">
      <w:pPr>
        <w:numPr>
          <w:ilvl w:val="0"/>
          <w:numId w:val="22"/>
        </w:numPr>
        <w:spacing w:before="40" w:after="40" w:line="360" w:lineRule="auto"/>
        <w:jc w:val="both"/>
        <w:rPr>
          <w:rFonts w:ascii="Calibri" w:hAnsi="Calibri" w:cs="Arial"/>
          <w:sz w:val="22"/>
          <w:szCs w:val="22"/>
        </w:rPr>
      </w:pPr>
      <w:r w:rsidRPr="009105EA">
        <w:rPr>
          <w:rFonts w:ascii="Calibri" w:hAnsi="Calibri" w:cs="Arial"/>
          <w:sz w:val="22"/>
          <w:szCs w:val="22"/>
        </w:rPr>
        <w:t>In the event of sustaining an accident resulting in a wound:</w:t>
      </w:r>
    </w:p>
    <w:p w14:paraId="6ADCDB64" w14:textId="77777777" w:rsidR="000D1F36" w:rsidRPr="009105EA" w:rsidRDefault="000D1F36" w:rsidP="00DF1ED8">
      <w:pPr>
        <w:numPr>
          <w:ilvl w:val="0"/>
          <w:numId w:val="23"/>
        </w:numPr>
        <w:spacing w:line="360" w:lineRule="auto"/>
        <w:jc w:val="both"/>
        <w:rPr>
          <w:rFonts w:ascii="Calibri" w:hAnsi="Calibri" w:cs="Arial"/>
          <w:sz w:val="22"/>
          <w:szCs w:val="22"/>
        </w:rPr>
      </w:pPr>
      <w:r w:rsidRPr="009105EA">
        <w:rPr>
          <w:rFonts w:ascii="Calibri" w:hAnsi="Calibri" w:cs="Arial"/>
          <w:sz w:val="22"/>
          <w:szCs w:val="22"/>
        </w:rPr>
        <w:t>Immediately wash the wound liberally with soap and water but without scrubbing</w:t>
      </w:r>
    </w:p>
    <w:p w14:paraId="35D98E27" w14:textId="77777777" w:rsidR="000D1F36" w:rsidRPr="009105EA" w:rsidRDefault="000D1F36" w:rsidP="00DF1ED8">
      <w:pPr>
        <w:numPr>
          <w:ilvl w:val="0"/>
          <w:numId w:val="23"/>
        </w:numPr>
        <w:spacing w:line="360" w:lineRule="auto"/>
        <w:jc w:val="both"/>
        <w:rPr>
          <w:rFonts w:ascii="Calibri" w:hAnsi="Calibri" w:cs="Arial"/>
          <w:sz w:val="22"/>
          <w:szCs w:val="22"/>
        </w:rPr>
      </w:pPr>
      <w:r w:rsidRPr="009105EA">
        <w:rPr>
          <w:rFonts w:ascii="Calibri" w:hAnsi="Calibri" w:cs="Arial"/>
          <w:sz w:val="22"/>
          <w:szCs w:val="22"/>
        </w:rPr>
        <w:t>Do not attempt to remove any glass by hand</w:t>
      </w:r>
    </w:p>
    <w:p w14:paraId="762F4DB3" w14:textId="77777777" w:rsidR="000D1F36" w:rsidRPr="009105EA" w:rsidRDefault="000D1F36" w:rsidP="00DF1ED8">
      <w:pPr>
        <w:numPr>
          <w:ilvl w:val="0"/>
          <w:numId w:val="23"/>
        </w:numPr>
        <w:spacing w:line="360" w:lineRule="auto"/>
        <w:jc w:val="both"/>
        <w:rPr>
          <w:rFonts w:ascii="Calibri" w:hAnsi="Calibri" w:cs="Arial"/>
          <w:sz w:val="22"/>
          <w:szCs w:val="22"/>
        </w:rPr>
      </w:pPr>
      <w:r w:rsidRPr="009105EA">
        <w:rPr>
          <w:rFonts w:ascii="Calibri" w:hAnsi="Calibri" w:cs="Arial"/>
          <w:sz w:val="22"/>
          <w:szCs w:val="22"/>
        </w:rPr>
        <w:t>Gently encourage free bleeding of puncture wounds but do not suck the wound</w:t>
      </w:r>
    </w:p>
    <w:p w14:paraId="0FC4BC93" w14:textId="77777777" w:rsidR="000D1F36" w:rsidRPr="009105EA" w:rsidRDefault="000D1F36" w:rsidP="00DF1ED8">
      <w:pPr>
        <w:numPr>
          <w:ilvl w:val="0"/>
          <w:numId w:val="23"/>
        </w:numPr>
        <w:spacing w:line="360" w:lineRule="auto"/>
        <w:jc w:val="both"/>
        <w:rPr>
          <w:rFonts w:ascii="Calibri" w:hAnsi="Calibri" w:cs="Arial"/>
          <w:sz w:val="22"/>
          <w:szCs w:val="22"/>
        </w:rPr>
      </w:pPr>
      <w:r w:rsidRPr="009105EA">
        <w:rPr>
          <w:rFonts w:ascii="Calibri" w:hAnsi="Calibri" w:cs="Arial"/>
          <w:sz w:val="22"/>
          <w:szCs w:val="22"/>
        </w:rPr>
        <w:t>Dry the area and apply a waterproof dressing</w:t>
      </w:r>
    </w:p>
    <w:p w14:paraId="0983004A" w14:textId="77777777" w:rsidR="000D1F36" w:rsidRPr="009105EA" w:rsidRDefault="000D1F36" w:rsidP="00DF1ED8">
      <w:pPr>
        <w:numPr>
          <w:ilvl w:val="0"/>
          <w:numId w:val="23"/>
        </w:numPr>
        <w:spacing w:line="360" w:lineRule="auto"/>
        <w:jc w:val="both"/>
        <w:rPr>
          <w:rFonts w:ascii="Calibri" w:hAnsi="Calibri" w:cs="Arial"/>
          <w:sz w:val="22"/>
          <w:szCs w:val="22"/>
        </w:rPr>
      </w:pPr>
      <w:r w:rsidRPr="009105EA">
        <w:rPr>
          <w:rFonts w:ascii="Calibri" w:hAnsi="Calibri" w:cs="Arial"/>
          <w:sz w:val="22"/>
          <w:szCs w:val="22"/>
        </w:rPr>
        <w:t>Seek medical advice if the sharp concerned was contaminated with any hazardous materials</w:t>
      </w:r>
    </w:p>
    <w:p w14:paraId="01AEC2CC"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There is no evidence available to show that using antiseptics or squeezing a wound will reduce the risk of transmission of a blood borne pathogen. Using a caustic agent such as bleach to wash a wound is not recommended.</w:t>
      </w:r>
    </w:p>
    <w:p w14:paraId="2873AA28" w14:textId="77777777" w:rsidR="000D1F36" w:rsidRDefault="000D1F36" w:rsidP="000D1F36">
      <w:pPr>
        <w:spacing w:line="360" w:lineRule="auto"/>
        <w:jc w:val="both"/>
        <w:rPr>
          <w:rFonts w:ascii="Calibri" w:hAnsi="Calibri" w:cs="Arial"/>
          <w:sz w:val="22"/>
          <w:szCs w:val="22"/>
        </w:rPr>
      </w:pPr>
    </w:p>
    <w:p w14:paraId="78539427" w14:textId="77777777" w:rsidR="000D1F36" w:rsidRPr="009105EA" w:rsidRDefault="000D1F36" w:rsidP="000D1F36">
      <w:pPr>
        <w:spacing w:line="360" w:lineRule="auto"/>
        <w:jc w:val="both"/>
        <w:rPr>
          <w:rFonts w:ascii="Calibri" w:hAnsi="Calibri" w:cs="Arial"/>
          <w:sz w:val="22"/>
          <w:szCs w:val="22"/>
        </w:rPr>
      </w:pPr>
    </w:p>
    <w:p w14:paraId="396781EC" w14:textId="77777777" w:rsidR="000D1F36" w:rsidRPr="009105EA" w:rsidRDefault="000D1F36" w:rsidP="000D1F36">
      <w:pPr>
        <w:pStyle w:val="Heading2"/>
      </w:pPr>
      <w:bookmarkStart w:id="42" w:name="_Toc404943005"/>
      <w:bookmarkStart w:id="43" w:name="_Toc404943500"/>
      <w:bookmarkStart w:id="44" w:name="_Toc404949696"/>
      <w:r w:rsidRPr="009105EA">
        <w:t>6.8 Personal Injury</w:t>
      </w:r>
      <w:bookmarkEnd w:id="42"/>
      <w:bookmarkEnd w:id="43"/>
      <w:bookmarkEnd w:id="44"/>
    </w:p>
    <w:p w14:paraId="52F007FC" w14:textId="77777777" w:rsidR="000D1F36" w:rsidRDefault="000D1F36" w:rsidP="000D1F36">
      <w:pPr>
        <w:spacing w:line="360" w:lineRule="auto"/>
        <w:jc w:val="both"/>
        <w:rPr>
          <w:rFonts w:ascii="Calibri" w:hAnsi="Calibri" w:cs="Arial"/>
          <w:sz w:val="22"/>
          <w:szCs w:val="22"/>
        </w:rPr>
      </w:pPr>
      <w:r w:rsidRPr="009105EA">
        <w:rPr>
          <w:rFonts w:ascii="Calibri" w:hAnsi="Calibri" w:cs="Arial"/>
          <w:sz w:val="22"/>
          <w:szCs w:val="22"/>
        </w:rPr>
        <w:t>In the event that a person suffers an injury that requires first aid treatment then:</w:t>
      </w:r>
    </w:p>
    <w:p w14:paraId="284F33B1" w14:textId="77777777" w:rsidR="00C832FE" w:rsidRPr="009105EA" w:rsidRDefault="00C832FE" w:rsidP="000D1F36">
      <w:pPr>
        <w:spacing w:line="360" w:lineRule="auto"/>
        <w:jc w:val="both"/>
        <w:rPr>
          <w:rFonts w:ascii="Calibri" w:hAnsi="Calibri" w:cs="Arial"/>
          <w:sz w:val="22"/>
          <w:szCs w:val="22"/>
        </w:rPr>
      </w:pPr>
    </w:p>
    <w:p w14:paraId="5D6F32CD" w14:textId="77777777" w:rsidR="000D1F36" w:rsidRDefault="000D1F36" w:rsidP="00C832FE">
      <w:pPr>
        <w:spacing w:line="360" w:lineRule="auto"/>
        <w:jc w:val="both"/>
        <w:rPr>
          <w:rFonts w:ascii="Calibri" w:hAnsi="Calibri" w:cs="Calibri"/>
          <w:sz w:val="22"/>
          <w:szCs w:val="22"/>
        </w:rPr>
      </w:pPr>
      <w:r w:rsidRPr="009105EA">
        <w:rPr>
          <w:rFonts w:ascii="Calibri" w:hAnsi="Calibri" w:cs="Arial"/>
          <w:sz w:val="22"/>
          <w:szCs w:val="22"/>
        </w:rPr>
        <w:t>Treat the injury using first aid equipment. First aid equipment can be sourced from</w:t>
      </w:r>
      <w:r>
        <w:rPr>
          <w:rFonts w:ascii="Calibri" w:hAnsi="Calibri" w:cs="Arial"/>
          <w:sz w:val="22"/>
          <w:szCs w:val="22"/>
        </w:rPr>
        <w:t xml:space="preserve"> the </w:t>
      </w:r>
      <w:r w:rsidRPr="00332BF0">
        <w:rPr>
          <w:rFonts w:ascii="Calibri" w:hAnsi="Calibri" w:cs="Calibri"/>
          <w:sz w:val="22"/>
          <w:szCs w:val="22"/>
        </w:rPr>
        <w:t>following locations or from the 24hr Emergency Line (7999).</w:t>
      </w:r>
    </w:p>
    <w:p w14:paraId="0C8A6C8F" w14:textId="77777777" w:rsidR="00C832FE" w:rsidRDefault="00C832FE" w:rsidP="00C832FE">
      <w:pPr>
        <w:spacing w:line="360" w:lineRule="auto"/>
        <w:jc w:val="both"/>
        <w:rPr>
          <w:rFonts w:ascii="Calibri" w:hAnsi="Calibri" w:cs="Calibri"/>
          <w:sz w:val="22"/>
          <w:szCs w:val="22"/>
        </w:rPr>
      </w:pPr>
    </w:p>
    <w:p w14:paraId="7823738A" w14:textId="275F87EF" w:rsidR="00C832FE" w:rsidRPr="00C832FE" w:rsidRDefault="00C832FE" w:rsidP="00C832FE">
      <w:pPr>
        <w:spacing w:line="360" w:lineRule="auto"/>
        <w:jc w:val="both"/>
        <w:rPr>
          <w:rFonts w:ascii="Calibri" w:hAnsi="Calibri" w:cs="Calibri"/>
          <w:sz w:val="22"/>
          <w:szCs w:val="22"/>
          <w:u w:val="single"/>
        </w:rPr>
      </w:pPr>
      <w:r w:rsidRPr="00C832FE">
        <w:rPr>
          <w:rFonts w:ascii="Calibri" w:hAnsi="Calibri" w:cs="Calibri"/>
          <w:sz w:val="22"/>
          <w:szCs w:val="22"/>
          <w:u w:val="single"/>
        </w:rPr>
        <w:t>Science East:</w:t>
      </w:r>
    </w:p>
    <w:p w14:paraId="0DFCBDAA" w14:textId="6315B066" w:rsidR="000D1F36" w:rsidRPr="00332BF0" w:rsidRDefault="007F3EFA" w:rsidP="000D1F36">
      <w:pPr>
        <w:numPr>
          <w:ilvl w:val="1"/>
          <w:numId w:val="12"/>
        </w:numPr>
        <w:spacing w:line="360" w:lineRule="auto"/>
        <w:jc w:val="both"/>
        <w:rPr>
          <w:rFonts w:ascii="Calibri" w:hAnsi="Calibri" w:cs="Calibri"/>
          <w:sz w:val="22"/>
          <w:szCs w:val="22"/>
        </w:rPr>
      </w:pPr>
      <w:r>
        <w:rPr>
          <w:rFonts w:ascii="Calibri" w:hAnsi="Calibri" w:cs="Calibri"/>
          <w:sz w:val="22"/>
          <w:szCs w:val="22"/>
        </w:rPr>
        <w:t>E0.37</w:t>
      </w:r>
      <w:r w:rsidR="000D1F36" w:rsidRPr="00332BF0">
        <w:rPr>
          <w:rFonts w:ascii="Calibri" w:hAnsi="Calibri" w:cs="Calibri"/>
          <w:sz w:val="22"/>
          <w:szCs w:val="22"/>
        </w:rPr>
        <w:t xml:space="preserve"> (workshop)</w:t>
      </w:r>
    </w:p>
    <w:p w14:paraId="74287B4C" w14:textId="77777777" w:rsidR="00B52589" w:rsidRDefault="00B52589" w:rsidP="000D1F36">
      <w:pPr>
        <w:numPr>
          <w:ilvl w:val="1"/>
          <w:numId w:val="12"/>
        </w:numPr>
        <w:spacing w:line="360" w:lineRule="auto"/>
        <w:jc w:val="both"/>
        <w:rPr>
          <w:rFonts w:ascii="Calibri" w:hAnsi="Calibri" w:cs="Calibri"/>
          <w:sz w:val="22"/>
          <w:szCs w:val="22"/>
        </w:rPr>
      </w:pPr>
      <w:r>
        <w:rPr>
          <w:rFonts w:ascii="Calibri" w:hAnsi="Calibri" w:cs="Calibri"/>
          <w:sz w:val="22"/>
          <w:szCs w:val="22"/>
        </w:rPr>
        <w:t>E3.47 (Environmental Lab)</w:t>
      </w:r>
    </w:p>
    <w:p w14:paraId="192D81FE" w14:textId="77777777" w:rsidR="00B52589" w:rsidRDefault="00B52589" w:rsidP="000D1F36">
      <w:pPr>
        <w:numPr>
          <w:ilvl w:val="1"/>
          <w:numId w:val="12"/>
        </w:numPr>
        <w:spacing w:line="360" w:lineRule="auto"/>
        <w:jc w:val="both"/>
        <w:rPr>
          <w:rFonts w:ascii="Calibri" w:hAnsi="Calibri" w:cs="Calibri"/>
          <w:sz w:val="22"/>
          <w:szCs w:val="22"/>
        </w:rPr>
      </w:pPr>
      <w:r>
        <w:rPr>
          <w:rFonts w:ascii="Calibri" w:hAnsi="Calibri" w:cs="Calibri"/>
          <w:sz w:val="22"/>
          <w:szCs w:val="22"/>
        </w:rPr>
        <w:t>E3.23 (Animal CMB lab)</w:t>
      </w:r>
      <w:r w:rsidR="000D1F36" w:rsidRPr="00332BF0">
        <w:rPr>
          <w:rFonts w:ascii="Calibri" w:hAnsi="Calibri" w:cs="Calibri"/>
          <w:sz w:val="22"/>
          <w:szCs w:val="22"/>
        </w:rPr>
        <w:t xml:space="preserve"> </w:t>
      </w:r>
    </w:p>
    <w:p w14:paraId="1CA8EF89" w14:textId="2ED29327" w:rsidR="00911DB8" w:rsidRDefault="00911DB8" w:rsidP="000D1F36">
      <w:pPr>
        <w:numPr>
          <w:ilvl w:val="1"/>
          <w:numId w:val="12"/>
        </w:numPr>
        <w:spacing w:line="360" w:lineRule="auto"/>
        <w:jc w:val="both"/>
        <w:rPr>
          <w:rFonts w:ascii="Calibri" w:hAnsi="Calibri" w:cs="Calibri"/>
          <w:sz w:val="22"/>
          <w:szCs w:val="22"/>
        </w:rPr>
      </w:pPr>
      <w:r>
        <w:rPr>
          <w:rFonts w:ascii="Calibri" w:hAnsi="Calibri" w:cs="Calibri"/>
          <w:sz w:val="22"/>
          <w:szCs w:val="22"/>
        </w:rPr>
        <w:t>E3.26 (Plant CMB lab)</w:t>
      </w:r>
    </w:p>
    <w:p w14:paraId="3404D868" w14:textId="769CA6A2" w:rsidR="000D1F36" w:rsidRPr="00332BF0" w:rsidRDefault="00B52589" w:rsidP="000D1F36">
      <w:pPr>
        <w:numPr>
          <w:ilvl w:val="1"/>
          <w:numId w:val="12"/>
        </w:numPr>
        <w:spacing w:line="360" w:lineRule="auto"/>
        <w:jc w:val="both"/>
        <w:rPr>
          <w:rFonts w:ascii="Calibri" w:hAnsi="Calibri" w:cs="Calibri"/>
          <w:sz w:val="22"/>
          <w:szCs w:val="22"/>
        </w:rPr>
      </w:pPr>
      <w:r>
        <w:rPr>
          <w:rFonts w:ascii="Calibri" w:hAnsi="Calibri" w:cs="Calibri"/>
          <w:sz w:val="22"/>
          <w:szCs w:val="22"/>
        </w:rPr>
        <w:t xml:space="preserve">E3.30 (Technical Office) </w:t>
      </w:r>
    </w:p>
    <w:p w14:paraId="1B8A295D" w14:textId="77777777" w:rsidR="00C832FE" w:rsidRPr="00332BF0" w:rsidRDefault="00C832FE" w:rsidP="00C832FE">
      <w:pPr>
        <w:numPr>
          <w:ilvl w:val="1"/>
          <w:numId w:val="12"/>
        </w:numPr>
        <w:spacing w:line="360" w:lineRule="auto"/>
        <w:jc w:val="both"/>
        <w:rPr>
          <w:rFonts w:ascii="Calibri" w:hAnsi="Calibri" w:cs="Calibri"/>
          <w:sz w:val="22"/>
          <w:szCs w:val="22"/>
        </w:rPr>
      </w:pPr>
      <w:r w:rsidRPr="00332BF0">
        <w:rPr>
          <w:rFonts w:ascii="Calibri" w:hAnsi="Calibri" w:cs="Calibri"/>
          <w:sz w:val="22"/>
          <w:szCs w:val="22"/>
        </w:rPr>
        <w:t>Teaching labs, 1</w:t>
      </w:r>
      <w:r w:rsidRPr="00332BF0">
        <w:rPr>
          <w:rFonts w:ascii="Calibri" w:hAnsi="Calibri" w:cs="Calibri"/>
          <w:sz w:val="22"/>
          <w:szCs w:val="22"/>
          <w:vertAlign w:val="superscript"/>
        </w:rPr>
        <w:t>st</w:t>
      </w:r>
      <w:r w:rsidRPr="00332BF0">
        <w:rPr>
          <w:rFonts w:ascii="Calibri" w:hAnsi="Calibri" w:cs="Calibri"/>
          <w:sz w:val="22"/>
          <w:szCs w:val="22"/>
        </w:rPr>
        <w:t xml:space="preserve"> floor Science East</w:t>
      </w:r>
    </w:p>
    <w:p w14:paraId="1E6190A8" w14:textId="77777777" w:rsidR="00C832FE" w:rsidRPr="00332BF0" w:rsidRDefault="00C832FE" w:rsidP="00C832FE">
      <w:pPr>
        <w:numPr>
          <w:ilvl w:val="1"/>
          <w:numId w:val="12"/>
        </w:numPr>
        <w:spacing w:line="360" w:lineRule="auto"/>
        <w:jc w:val="both"/>
        <w:rPr>
          <w:rFonts w:ascii="Calibri" w:hAnsi="Calibri" w:cs="Calibri"/>
          <w:sz w:val="22"/>
          <w:szCs w:val="22"/>
        </w:rPr>
      </w:pPr>
      <w:r w:rsidRPr="00332BF0">
        <w:rPr>
          <w:rFonts w:ascii="Calibri" w:hAnsi="Calibri" w:cs="Calibri"/>
          <w:sz w:val="22"/>
          <w:szCs w:val="22"/>
        </w:rPr>
        <w:t>Each lab in the Earth Institute, 4</w:t>
      </w:r>
      <w:r w:rsidRPr="00332BF0">
        <w:rPr>
          <w:rFonts w:ascii="Calibri" w:hAnsi="Calibri" w:cs="Calibri"/>
          <w:sz w:val="22"/>
          <w:szCs w:val="22"/>
          <w:vertAlign w:val="superscript"/>
        </w:rPr>
        <w:t>th</w:t>
      </w:r>
      <w:r w:rsidRPr="00332BF0">
        <w:rPr>
          <w:rFonts w:ascii="Calibri" w:hAnsi="Calibri" w:cs="Calibri"/>
          <w:sz w:val="22"/>
          <w:szCs w:val="22"/>
        </w:rPr>
        <w:t xml:space="preserve"> Floor Science East</w:t>
      </w:r>
    </w:p>
    <w:p w14:paraId="03ACE998" w14:textId="77777777" w:rsidR="00C832FE" w:rsidRDefault="00C832FE" w:rsidP="00C832FE">
      <w:pPr>
        <w:spacing w:line="360" w:lineRule="auto"/>
        <w:ind w:left="1080"/>
        <w:jc w:val="both"/>
        <w:rPr>
          <w:rFonts w:ascii="Calibri" w:hAnsi="Calibri" w:cs="Calibri"/>
          <w:sz w:val="22"/>
          <w:szCs w:val="22"/>
          <w:highlight w:val="yellow"/>
        </w:rPr>
      </w:pPr>
    </w:p>
    <w:p w14:paraId="451C36CE" w14:textId="22F26651" w:rsidR="00C832FE" w:rsidRPr="00C832FE" w:rsidRDefault="00C832FE" w:rsidP="00C832FE">
      <w:pPr>
        <w:spacing w:line="360" w:lineRule="auto"/>
        <w:jc w:val="both"/>
        <w:rPr>
          <w:rFonts w:ascii="Calibri" w:hAnsi="Calibri" w:cs="Calibri"/>
          <w:sz w:val="22"/>
          <w:szCs w:val="22"/>
          <w:u w:val="single"/>
        </w:rPr>
      </w:pPr>
      <w:r w:rsidRPr="00C832FE">
        <w:rPr>
          <w:rFonts w:ascii="Calibri" w:hAnsi="Calibri" w:cs="Calibri"/>
          <w:sz w:val="22"/>
          <w:szCs w:val="22"/>
          <w:u w:val="single"/>
        </w:rPr>
        <w:t>Science South:</w:t>
      </w:r>
    </w:p>
    <w:p w14:paraId="32F1EA23" w14:textId="48C93C65" w:rsidR="00C832FE" w:rsidRDefault="00C832FE" w:rsidP="000D1F36">
      <w:pPr>
        <w:numPr>
          <w:ilvl w:val="1"/>
          <w:numId w:val="12"/>
        </w:numPr>
        <w:spacing w:line="360" w:lineRule="auto"/>
        <w:jc w:val="both"/>
        <w:rPr>
          <w:rFonts w:ascii="Calibri" w:hAnsi="Calibri" w:cs="Calibri"/>
          <w:sz w:val="22"/>
          <w:szCs w:val="22"/>
        </w:rPr>
      </w:pPr>
      <w:r w:rsidRPr="00C832FE">
        <w:rPr>
          <w:rFonts w:ascii="Calibri" w:hAnsi="Calibri" w:cs="Calibri"/>
          <w:sz w:val="22"/>
          <w:szCs w:val="22"/>
        </w:rPr>
        <w:t xml:space="preserve">S1.45 </w:t>
      </w:r>
      <w:r w:rsidR="00B52589">
        <w:rPr>
          <w:rFonts w:ascii="Calibri" w:hAnsi="Calibri" w:cs="Calibri"/>
          <w:sz w:val="22"/>
          <w:szCs w:val="22"/>
        </w:rPr>
        <w:t>(Animal CMB lab)</w:t>
      </w:r>
    </w:p>
    <w:p w14:paraId="54E68B1A" w14:textId="278CB634" w:rsidR="001516CF" w:rsidRPr="005D5F29" w:rsidRDefault="005D5F29" w:rsidP="000D1F36">
      <w:pPr>
        <w:numPr>
          <w:ilvl w:val="1"/>
          <w:numId w:val="12"/>
        </w:numPr>
        <w:spacing w:line="360" w:lineRule="auto"/>
        <w:jc w:val="both"/>
        <w:rPr>
          <w:rFonts w:ascii="Calibri" w:hAnsi="Calibri" w:cs="Calibri"/>
          <w:sz w:val="22"/>
          <w:szCs w:val="22"/>
        </w:rPr>
      </w:pPr>
      <w:r w:rsidRPr="005D5F29">
        <w:rPr>
          <w:rFonts w:ascii="Calibri" w:hAnsi="Calibri" w:cs="Calibri"/>
          <w:sz w:val="22"/>
          <w:szCs w:val="22"/>
        </w:rPr>
        <w:t>S0.30</w:t>
      </w:r>
      <w:r>
        <w:rPr>
          <w:rFonts w:ascii="Calibri" w:hAnsi="Calibri" w:cs="Calibri"/>
          <w:sz w:val="22"/>
          <w:szCs w:val="22"/>
        </w:rPr>
        <w:t xml:space="preserve"> (BSL 2+ lab</w:t>
      </w:r>
      <w:r w:rsidR="002D7195">
        <w:rPr>
          <w:rFonts w:ascii="Calibri" w:hAnsi="Calibri" w:cs="Calibri"/>
          <w:sz w:val="22"/>
          <w:szCs w:val="22"/>
        </w:rPr>
        <w:t>)</w:t>
      </w:r>
    </w:p>
    <w:p w14:paraId="2B5B326B" w14:textId="77777777" w:rsidR="00C832FE" w:rsidRDefault="00C832FE" w:rsidP="00C832FE">
      <w:pPr>
        <w:spacing w:line="360" w:lineRule="auto"/>
        <w:ind w:left="1080"/>
        <w:jc w:val="both"/>
        <w:rPr>
          <w:rFonts w:ascii="Calibri" w:hAnsi="Calibri" w:cs="Calibri"/>
          <w:sz w:val="22"/>
          <w:szCs w:val="22"/>
        </w:rPr>
      </w:pPr>
    </w:p>
    <w:p w14:paraId="758C9E69" w14:textId="3B43F349" w:rsidR="00C832FE" w:rsidRPr="00C832FE" w:rsidRDefault="00C832FE" w:rsidP="00C832FE">
      <w:pPr>
        <w:spacing w:line="360" w:lineRule="auto"/>
        <w:jc w:val="both"/>
        <w:rPr>
          <w:rFonts w:ascii="Calibri" w:hAnsi="Calibri" w:cs="Calibri"/>
          <w:sz w:val="22"/>
          <w:szCs w:val="22"/>
          <w:u w:val="single"/>
        </w:rPr>
      </w:pPr>
      <w:r w:rsidRPr="00C832FE">
        <w:rPr>
          <w:rFonts w:ascii="Calibri" w:hAnsi="Calibri" w:cs="Calibri"/>
          <w:sz w:val="22"/>
          <w:szCs w:val="22"/>
          <w:u w:val="single"/>
        </w:rPr>
        <w:t>Rosemount:</w:t>
      </w:r>
    </w:p>
    <w:p w14:paraId="40890CD0" w14:textId="789233DE" w:rsidR="000D1F36" w:rsidRPr="00332BF0" w:rsidRDefault="000D1F36" w:rsidP="000D1F36">
      <w:pPr>
        <w:numPr>
          <w:ilvl w:val="1"/>
          <w:numId w:val="12"/>
        </w:numPr>
        <w:spacing w:line="360" w:lineRule="auto"/>
        <w:jc w:val="both"/>
        <w:rPr>
          <w:rFonts w:ascii="Calibri" w:hAnsi="Calibri" w:cs="Calibri"/>
          <w:sz w:val="22"/>
          <w:szCs w:val="22"/>
        </w:rPr>
      </w:pPr>
      <w:r w:rsidRPr="00332BF0">
        <w:rPr>
          <w:rFonts w:ascii="Calibri" w:hAnsi="Calibri" w:cs="Calibri"/>
          <w:sz w:val="22"/>
          <w:szCs w:val="22"/>
        </w:rPr>
        <w:t>Production Glasshouse</w:t>
      </w:r>
    </w:p>
    <w:p w14:paraId="64BD60A6" w14:textId="08A7087D" w:rsidR="000D1F36" w:rsidRPr="00332BF0" w:rsidRDefault="000D1F36" w:rsidP="000D1F36">
      <w:pPr>
        <w:numPr>
          <w:ilvl w:val="1"/>
          <w:numId w:val="12"/>
        </w:numPr>
        <w:spacing w:line="360" w:lineRule="auto"/>
        <w:jc w:val="both"/>
        <w:rPr>
          <w:rFonts w:ascii="Calibri" w:hAnsi="Calibri" w:cs="Calibri"/>
          <w:sz w:val="22"/>
          <w:szCs w:val="22"/>
        </w:rPr>
      </w:pPr>
      <w:r w:rsidRPr="00332BF0">
        <w:rPr>
          <w:rFonts w:ascii="Calibri" w:hAnsi="Calibri" w:cs="Calibri"/>
          <w:sz w:val="22"/>
          <w:szCs w:val="22"/>
        </w:rPr>
        <w:t xml:space="preserve">Containment </w:t>
      </w:r>
      <w:r w:rsidR="00C832FE">
        <w:rPr>
          <w:rFonts w:ascii="Calibri" w:hAnsi="Calibri" w:cs="Calibri"/>
          <w:sz w:val="22"/>
          <w:szCs w:val="22"/>
        </w:rPr>
        <w:t>glasshouse</w:t>
      </w:r>
    </w:p>
    <w:p w14:paraId="5031BF62" w14:textId="0AFD4668" w:rsidR="000D1F36" w:rsidRPr="00332BF0" w:rsidRDefault="000D1F36" w:rsidP="000D1F36">
      <w:pPr>
        <w:numPr>
          <w:ilvl w:val="1"/>
          <w:numId w:val="12"/>
        </w:numPr>
        <w:spacing w:line="360" w:lineRule="auto"/>
        <w:jc w:val="both"/>
        <w:rPr>
          <w:rFonts w:ascii="Calibri" w:hAnsi="Calibri" w:cs="Calibri"/>
          <w:sz w:val="22"/>
          <w:szCs w:val="22"/>
        </w:rPr>
      </w:pPr>
      <w:r w:rsidRPr="00332BF0">
        <w:rPr>
          <w:rFonts w:ascii="Calibri" w:hAnsi="Calibri" w:cs="Calibri"/>
          <w:sz w:val="22"/>
          <w:szCs w:val="22"/>
        </w:rPr>
        <w:t>PEAC facility</w:t>
      </w:r>
    </w:p>
    <w:p w14:paraId="1F87EED7" w14:textId="203DA93C" w:rsidR="000D1F36" w:rsidRPr="00332BF0" w:rsidRDefault="000D1F36" w:rsidP="000D1F36">
      <w:pPr>
        <w:numPr>
          <w:ilvl w:val="1"/>
          <w:numId w:val="12"/>
        </w:numPr>
        <w:spacing w:line="360" w:lineRule="auto"/>
        <w:jc w:val="both"/>
        <w:rPr>
          <w:rFonts w:ascii="Calibri" w:hAnsi="Calibri" w:cs="Calibri"/>
          <w:sz w:val="22"/>
          <w:szCs w:val="22"/>
        </w:rPr>
      </w:pPr>
      <w:r w:rsidRPr="00332BF0">
        <w:rPr>
          <w:rFonts w:ascii="Calibri" w:hAnsi="Calibri" w:cs="Calibri"/>
          <w:sz w:val="22"/>
          <w:szCs w:val="22"/>
        </w:rPr>
        <w:t>Preparation area</w:t>
      </w:r>
    </w:p>
    <w:p w14:paraId="3B3A284C" w14:textId="77777777" w:rsidR="000D1F36" w:rsidRPr="009105EA" w:rsidRDefault="000D1F36" w:rsidP="000D1F36">
      <w:pPr>
        <w:spacing w:line="360" w:lineRule="auto"/>
        <w:ind w:left="360"/>
        <w:jc w:val="both"/>
        <w:rPr>
          <w:rFonts w:ascii="Calibri" w:hAnsi="Calibri" w:cs="Arial"/>
          <w:sz w:val="22"/>
          <w:szCs w:val="22"/>
        </w:rPr>
      </w:pPr>
    </w:p>
    <w:p w14:paraId="4128B9C3" w14:textId="77777777" w:rsidR="000D1F36" w:rsidRPr="009105EA" w:rsidRDefault="000D1F36" w:rsidP="000D1F36">
      <w:pPr>
        <w:numPr>
          <w:ilvl w:val="0"/>
          <w:numId w:val="12"/>
        </w:numPr>
        <w:tabs>
          <w:tab w:val="clear" w:pos="360"/>
        </w:tabs>
        <w:spacing w:line="360" w:lineRule="auto"/>
        <w:jc w:val="both"/>
        <w:rPr>
          <w:rFonts w:ascii="Calibri" w:hAnsi="Calibri" w:cs="Arial"/>
          <w:sz w:val="22"/>
          <w:szCs w:val="22"/>
        </w:rPr>
      </w:pPr>
      <w:r w:rsidRPr="009105EA">
        <w:rPr>
          <w:rFonts w:ascii="Calibri" w:hAnsi="Calibri" w:cs="Arial"/>
          <w:sz w:val="22"/>
          <w:szCs w:val="22"/>
        </w:rPr>
        <w:t>If necessary, contact a trained first aider.</w:t>
      </w:r>
    </w:p>
    <w:p w14:paraId="526B32A0" w14:textId="77777777" w:rsidR="000D1F36" w:rsidRPr="009105EA" w:rsidRDefault="000D1F36" w:rsidP="000D1F36">
      <w:pPr>
        <w:numPr>
          <w:ilvl w:val="0"/>
          <w:numId w:val="12"/>
        </w:numPr>
        <w:spacing w:line="360" w:lineRule="auto"/>
        <w:jc w:val="both"/>
        <w:rPr>
          <w:rFonts w:ascii="Calibri" w:hAnsi="Calibri" w:cs="Arial"/>
          <w:sz w:val="22"/>
          <w:szCs w:val="22"/>
        </w:rPr>
      </w:pPr>
      <w:r w:rsidRPr="009105EA">
        <w:rPr>
          <w:rFonts w:ascii="Calibri" w:hAnsi="Calibri" w:cs="Arial"/>
          <w:sz w:val="22"/>
          <w:szCs w:val="22"/>
        </w:rPr>
        <w:t>If the emergency services are required, then the 24hr Emergency Line should be contacted (7999) and the request made.</w:t>
      </w:r>
    </w:p>
    <w:p w14:paraId="7581F438" w14:textId="77777777" w:rsidR="000D1F36" w:rsidRDefault="000D1F36" w:rsidP="000D1F36">
      <w:pPr>
        <w:spacing w:line="360" w:lineRule="auto"/>
        <w:jc w:val="both"/>
        <w:rPr>
          <w:rFonts w:ascii="Calibri" w:hAnsi="Calibri" w:cs="Arial"/>
          <w:b/>
          <w:bCs/>
          <w:sz w:val="22"/>
          <w:szCs w:val="22"/>
        </w:rPr>
      </w:pPr>
    </w:p>
    <w:p w14:paraId="15830F38" w14:textId="77777777" w:rsidR="000D1F36" w:rsidRPr="009105EA" w:rsidRDefault="000D1F36" w:rsidP="000D1F36">
      <w:pPr>
        <w:spacing w:line="360" w:lineRule="auto"/>
        <w:jc w:val="both"/>
        <w:rPr>
          <w:rFonts w:ascii="Calibri" w:hAnsi="Calibri" w:cs="Arial"/>
          <w:b/>
          <w:bCs/>
          <w:sz w:val="22"/>
          <w:szCs w:val="22"/>
        </w:rPr>
      </w:pPr>
    </w:p>
    <w:p w14:paraId="5FEB8905" w14:textId="77777777" w:rsidR="000D1F36" w:rsidRPr="009105EA" w:rsidRDefault="000D1F36" w:rsidP="000D1F36">
      <w:pPr>
        <w:pStyle w:val="Heading2"/>
      </w:pPr>
      <w:bookmarkStart w:id="45" w:name="_Toc404943006"/>
      <w:bookmarkStart w:id="46" w:name="_Toc404943501"/>
      <w:bookmarkStart w:id="47" w:name="_Toc404949697"/>
      <w:r w:rsidRPr="009105EA">
        <w:t>6.9 Campus Emergency</w:t>
      </w:r>
      <w:bookmarkEnd w:id="45"/>
      <w:bookmarkEnd w:id="46"/>
      <w:bookmarkEnd w:id="47"/>
    </w:p>
    <w:p w14:paraId="69F46F10"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In the event that notification of a major campus incident is received then all staff and students should adhere to the </w:t>
      </w:r>
      <w:r w:rsidRPr="009105EA">
        <w:rPr>
          <w:rFonts w:ascii="Calibri" w:hAnsi="Calibri" w:cs="Arial"/>
          <w:i/>
          <w:iCs/>
          <w:sz w:val="22"/>
          <w:szCs w:val="22"/>
        </w:rPr>
        <w:t xml:space="preserve">Shelter-Shut-Listen </w:t>
      </w:r>
      <w:r w:rsidRPr="009105EA">
        <w:rPr>
          <w:rFonts w:ascii="Calibri" w:hAnsi="Calibri" w:cs="Arial"/>
          <w:sz w:val="22"/>
          <w:szCs w:val="22"/>
        </w:rPr>
        <w:t>model of response.</w:t>
      </w:r>
    </w:p>
    <w:p w14:paraId="6155A861" w14:textId="77777777" w:rsidR="000D1F36" w:rsidRPr="009105EA" w:rsidRDefault="000D1F36" w:rsidP="000D1F36">
      <w:pPr>
        <w:numPr>
          <w:ilvl w:val="0"/>
          <w:numId w:val="21"/>
        </w:numPr>
        <w:spacing w:line="360" w:lineRule="auto"/>
        <w:jc w:val="both"/>
        <w:rPr>
          <w:rFonts w:ascii="Calibri" w:hAnsi="Calibri" w:cs="Arial"/>
          <w:sz w:val="22"/>
          <w:szCs w:val="22"/>
        </w:rPr>
      </w:pPr>
      <w:r w:rsidRPr="009105EA">
        <w:rPr>
          <w:rFonts w:ascii="Calibri" w:hAnsi="Calibri" w:cs="Arial"/>
          <w:sz w:val="22"/>
          <w:szCs w:val="22"/>
          <w:lang w:val="en-IE"/>
        </w:rPr>
        <w:t xml:space="preserve">In the event that a critical incident is notified then staff and students should </w:t>
      </w:r>
      <w:r w:rsidRPr="009105EA">
        <w:rPr>
          <w:rFonts w:ascii="Calibri" w:hAnsi="Calibri" w:cs="Arial"/>
          <w:b/>
          <w:bCs/>
          <w:sz w:val="22"/>
          <w:szCs w:val="22"/>
          <w:lang w:val="en-IE"/>
        </w:rPr>
        <w:t>shelter</w:t>
      </w:r>
      <w:r w:rsidRPr="009105EA">
        <w:rPr>
          <w:rFonts w:ascii="Calibri" w:hAnsi="Calibri" w:cs="Arial"/>
          <w:sz w:val="22"/>
          <w:szCs w:val="22"/>
          <w:lang w:val="en-IE"/>
        </w:rPr>
        <w:t xml:space="preserve"> in a building, preferably in a secure area with access to a telephone and the UCD computer network. Lecturers should direct the students to remain indoors and should seek further information on their behalf via the UCD website, local Services Centre or the emergency line (7999).</w:t>
      </w:r>
    </w:p>
    <w:p w14:paraId="2E297CD6" w14:textId="77777777" w:rsidR="000D1F36" w:rsidRPr="009105EA" w:rsidRDefault="000D1F36" w:rsidP="000D1F36">
      <w:pPr>
        <w:numPr>
          <w:ilvl w:val="0"/>
          <w:numId w:val="21"/>
        </w:numPr>
        <w:spacing w:line="360" w:lineRule="auto"/>
        <w:jc w:val="both"/>
        <w:rPr>
          <w:rFonts w:ascii="Calibri" w:hAnsi="Calibri" w:cs="Arial"/>
          <w:sz w:val="22"/>
          <w:szCs w:val="22"/>
        </w:rPr>
      </w:pPr>
      <w:r w:rsidRPr="009105EA">
        <w:rPr>
          <w:rFonts w:ascii="Calibri" w:hAnsi="Calibri" w:cs="Arial"/>
          <w:sz w:val="22"/>
          <w:szCs w:val="22"/>
          <w:lang w:val="en-IE"/>
        </w:rPr>
        <w:t xml:space="preserve">Staff should remain </w:t>
      </w:r>
      <w:r w:rsidRPr="009105EA">
        <w:rPr>
          <w:rFonts w:ascii="Calibri" w:hAnsi="Calibri" w:cs="Arial"/>
          <w:b/>
          <w:bCs/>
          <w:sz w:val="22"/>
          <w:szCs w:val="22"/>
          <w:lang w:val="en-IE"/>
        </w:rPr>
        <w:t>shut</w:t>
      </w:r>
      <w:r w:rsidRPr="009105EA">
        <w:rPr>
          <w:rFonts w:ascii="Calibri" w:hAnsi="Calibri" w:cs="Arial"/>
          <w:sz w:val="22"/>
          <w:szCs w:val="22"/>
          <w:lang w:val="en-IE"/>
        </w:rPr>
        <w:t xml:space="preserve"> in their location until they are advised that the incident is over or until they are requested to leave the area.</w:t>
      </w:r>
    </w:p>
    <w:p w14:paraId="08A6F14A" w14:textId="77777777" w:rsidR="000D1F36" w:rsidRPr="009105EA" w:rsidRDefault="000D1F36" w:rsidP="000D1F36">
      <w:pPr>
        <w:numPr>
          <w:ilvl w:val="0"/>
          <w:numId w:val="21"/>
        </w:numPr>
        <w:spacing w:line="360" w:lineRule="auto"/>
        <w:jc w:val="both"/>
        <w:rPr>
          <w:rFonts w:ascii="Calibri" w:hAnsi="Calibri" w:cs="Arial"/>
          <w:sz w:val="22"/>
          <w:szCs w:val="22"/>
        </w:rPr>
      </w:pPr>
      <w:r w:rsidRPr="009105EA">
        <w:rPr>
          <w:rFonts w:ascii="Calibri" w:hAnsi="Calibri" w:cs="Arial"/>
          <w:sz w:val="22"/>
          <w:szCs w:val="22"/>
          <w:lang w:val="en-IE"/>
        </w:rPr>
        <w:lastRenderedPageBreak/>
        <w:t xml:space="preserve">In the event that staff are required to evacuate an area the building fire alarm will be used to inform all building occupiers and further instructions will be given upon building evacuation.  </w:t>
      </w:r>
    </w:p>
    <w:p w14:paraId="07836BAB" w14:textId="77777777" w:rsidR="000D1F36" w:rsidRPr="009105EA" w:rsidRDefault="000D1F36" w:rsidP="000D1F36">
      <w:pPr>
        <w:numPr>
          <w:ilvl w:val="0"/>
          <w:numId w:val="21"/>
        </w:numPr>
        <w:spacing w:line="360" w:lineRule="auto"/>
        <w:jc w:val="both"/>
        <w:rPr>
          <w:rFonts w:ascii="Calibri" w:hAnsi="Calibri" w:cs="Arial"/>
          <w:sz w:val="22"/>
          <w:szCs w:val="22"/>
        </w:rPr>
      </w:pPr>
      <w:r w:rsidRPr="009105EA">
        <w:rPr>
          <w:rFonts w:ascii="Calibri" w:hAnsi="Calibri" w:cs="Arial"/>
          <w:sz w:val="22"/>
          <w:szCs w:val="22"/>
          <w:lang w:val="en-IE"/>
        </w:rPr>
        <w:t xml:space="preserve">Unless instructed to do otherwise staff should remain indoors and </w:t>
      </w:r>
      <w:r w:rsidRPr="009105EA">
        <w:rPr>
          <w:rFonts w:ascii="Calibri" w:hAnsi="Calibri" w:cs="Arial"/>
          <w:b/>
          <w:bCs/>
          <w:sz w:val="22"/>
          <w:szCs w:val="22"/>
          <w:lang w:val="en-IE"/>
        </w:rPr>
        <w:t>listen</w:t>
      </w:r>
      <w:r w:rsidRPr="009105EA">
        <w:rPr>
          <w:rFonts w:ascii="Calibri" w:hAnsi="Calibri" w:cs="Arial"/>
          <w:sz w:val="22"/>
          <w:szCs w:val="22"/>
          <w:lang w:val="en-IE"/>
        </w:rPr>
        <w:t xml:space="preserve"> for further instructions. </w:t>
      </w:r>
    </w:p>
    <w:p w14:paraId="57C6330C" w14:textId="77777777" w:rsidR="000D1F36" w:rsidRPr="00187AB9" w:rsidRDefault="000D1F36" w:rsidP="000D1F36">
      <w:pPr>
        <w:numPr>
          <w:ilvl w:val="0"/>
          <w:numId w:val="21"/>
        </w:numPr>
        <w:spacing w:line="360" w:lineRule="auto"/>
        <w:jc w:val="both"/>
        <w:rPr>
          <w:rFonts w:ascii="Calibri" w:hAnsi="Calibri" w:cs="Arial"/>
          <w:sz w:val="22"/>
          <w:szCs w:val="22"/>
        </w:rPr>
      </w:pPr>
      <w:r w:rsidRPr="009105EA">
        <w:rPr>
          <w:rFonts w:ascii="Calibri" w:hAnsi="Calibri" w:cs="Arial"/>
          <w:sz w:val="22"/>
          <w:szCs w:val="22"/>
          <w:lang w:val="en-IE"/>
        </w:rPr>
        <w:t xml:space="preserve">Further instructions may be issued via voicemails; website; e-mail; campus siren, etc. </w:t>
      </w:r>
    </w:p>
    <w:p w14:paraId="69A1287A" w14:textId="77777777" w:rsidR="000D1F36" w:rsidRDefault="000D1F36" w:rsidP="000D1F36">
      <w:pPr>
        <w:spacing w:line="360" w:lineRule="auto"/>
        <w:jc w:val="both"/>
        <w:rPr>
          <w:rFonts w:ascii="Calibri" w:hAnsi="Calibri" w:cs="Arial"/>
          <w:sz w:val="22"/>
          <w:szCs w:val="22"/>
          <w:lang w:val="en-IE"/>
        </w:rPr>
      </w:pPr>
    </w:p>
    <w:p w14:paraId="669AB758" w14:textId="77777777" w:rsidR="000D1F36" w:rsidRPr="009105EA" w:rsidRDefault="000D1F36" w:rsidP="000D1F36">
      <w:pPr>
        <w:spacing w:line="360" w:lineRule="auto"/>
        <w:jc w:val="both"/>
        <w:rPr>
          <w:rFonts w:ascii="Calibri" w:hAnsi="Calibri" w:cs="Arial"/>
          <w:sz w:val="22"/>
          <w:szCs w:val="22"/>
        </w:rPr>
      </w:pPr>
    </w:p>
    <w:p w14:paraId="5878A1CE" w14:textId="77777777" w:rsidR="000D1F36" w:rsidRPr="009105EA" w:rsidRDefault="000D1F36" w:rsidP="000D1F36">
      <w:pPr>
        <w:pStyle w:val="Heading2"/>
      </w:pPr>
      <w:bookmarkStart w:id="48" w:name="_Toc404943007"/>
      <w:bookmarkStart w:id="49" w:name="_Toc404943502"/>
      <w:bookmarkStart w:id="50" w:name="_Toc404949698"/>
      <w:r w:rsidRPr="009105EA">
        <w:t>6.10 Contacting the Emergency Services</w:t>
      </w:r>
      <w:bookmarkEnd w:id="48"/>
      <w:bookmarkEnd w:id="49"/>
      <w:bookmarkEnd w:id="50"/>
    </w:p>
    <w:p w14:paraId="26E438D3"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In all instances contacting the Emergency Services must be done via the </w:t>
      </w:r>
      <w:r w:rsidRPr="009105EA">
        <w:rPr>
          <w:rFonts w:ascii="Calibri" w:hAnsi="Calibri" w:cs="Arial"/>
          <w:i/>
          <w:iCs/>
          <w:sz w:val="22"/>
          <w:szCs w:val="22"/>
        </w:rPr>
        <w:t>Services First Response Room</w:t>
      </w:r>
      <w:r w:rsidRPr="009105EA">
        <w:rPr>
          <w:rFonts w:ascii="Calibri" w:hAnsi="Calibri" w:cs="Arial"/>
          <w:sz w:val="22"/>
          <w:szCs w:val="22"/>
        </w:rPr>
        <w:t xml:space="preserve"> using the 24hr Emergency Line (</w:t>
      </w:r>
      <w:r w:rsidRPr="009105EA">
        <w:rPr>
          <w:rFonts w:ascii="Calibri" w:hAnsi="Calibri" w:cs="Arial"/>
          <w:b/>
          <w:bCs/>
          <w:sz w:val="22"/>
          <w:szCs w:val="22"/>
        </w:rPr>
        <w:t>7999</w:t>
      </w:r>
      <w:r w:rsidRPr="009105EA">
        <w:rPr>
          <w:rFonts w:ascii="Calibri" w:hAnsi="Calibri" w:cs="Arial"/>
          <w:sz w:val="22"/>
          <w:szCs w:val="22"/>
        </w:rPr>
        <w:t xml:space="preserve">). Services personnel will then contact the Emergency Services and ensure that they are met upon their arrival on campus and are escorted to the correct location of any incident. </w:t>
      </w:r>
    </w:p>
    <w:p w14:paraId="1C64BA17" w14:textId="77777777" w:rsidR="000D1F36" w:rsidRPr="009105EA" w:rsidRDefault="000D1F36" w:rsidP="000D1F36">
      <w:pPr>
        <w:jc w:val="both"/>
        <w:rPr>
          <w:rFonts w:ascii="Calibri" w:hAnsi="Calibri" w:cs="Arial"/>
          <w:b/>
          <w:bCs/>
          <w:i/>
          <w:iCs/>
          <w:sz w:val="22"/>
          <w:szCs w:val="22"/>
        </w:rPr>
      </w:pPr>
    </w:p>
    <w:p w14:paraId="5F43CA1D" w14:textId="23068BBD" w:rsidR="000D1F36" w:rsidRPr="00BC4951" w:rsidRDefault="000D1F36" w:rsidP="000D1F36">
      <w:pPr>
        <w:spacing w:line="360" w:lineRule="auto"/>
        <w:jc w:val="both"/>
        <w:rPr>
          <w:rFonts w:ascii="Calibri" w:hAnsi="Calibri" w:cs="Arial"/>
          <w:b/>
          <w:bCs/>
          <w:i/>
          <w:iCs/>
          <w:sz w:val="22"/>
          <w:szCs w:val="22"/>
        </w:rPr>
      </w:pPr>
      <w:r w:rsidRPr="00BC4951">
        <w:rPr>
          <w:rFonts w:ascii="Calibri" w:hAnsi="Calibri" w:cs="Arial"/>
          <w:b/>
          <w:bCs/>
          <w:i/>
          <w:iCs/>
          <w:sz w:val="22"/>
          <w:szCs w:val="22"/>
        </w:rPr>
        <w:t>Any fire, hazardous agent spillage, exposure to a chemical agent, personal injury, etc. or near miss must be notified to the University SIRC Office using an official accident report form. Such forms can be obtained from the University SIRC Office</w:t>
      </w:r>
      <w:r w:rsidR="00512ECB">
        <w:rPr>
          <w:rFonts w:ascii="Calibri" w:hAnsi="Calibri" w:cs="Arial"/>
          <w:b/>
          <w:bCs/>
          <w:i/>
          <w:iCs/>
          <w:sz w:val="22"/>
          <w:szCs w:val="22"/>
        </w:rPr>
        <w:t xml:space="preserve"> </w:t>
      </w:r>
      <w:hyperlink r:id="rId19" w:history="1">
        <w:r w:rsidR="00512ECB" w:rsidRPr="00D8735B">
          <w:rPr>
            <w:rStyle w:val="Hyperlink"/>
            <w:rFonts w:ascii="Calibri" w:hAnsi="Calibri" w:cs="Arial"/>
            <w:b/>
            <w:bCs/>
            <w:i/>
            <w:iCs/>
            <w:sz w:val="22"/>
            <w:szCs w:val="22"/>
          </w:rPr>
          <w:t>or here</w:t>
        </w:r>
      </w:hyperlink>
      <w:r w:rsidRPr="00D8735B">
        <w:rPr>
          <w:rFonts w:ascii="Calibri" w:hAnsi="Calibri" w:cs="Arial"/>
          <w:b/>
          <w:bCs/>
          <w:i/>
          <w:iCs/>
          <w:sz w:val="22"/>
          <w:szCs w:val="22"/>
        </w:rPr>
        <w:t>. Contact</w:t>
      </w:r>
      <w:r w:rsidRPr="00BC4951">
        <w:rPr>
          <w:rFonts w:ascii="Calibri" w:hAnsi="Calibri" w:cs="Arial"/>
          <w:b/>
          <w:bCs/>
          <w:i/>
          <w:iCs/>
          <w:sz w:val="22"/>
          <w:szCs w:val="22"/>
        </w:rPr>
        <w:t xml:space="preserve"> </w:t>
      </w:r>
      <w:hyperlink r:id="rId20" w:history="1">
        <w:r w:rsidRPr="004E3B74">
          <w:rPr>
            <w:rStyle w:val="Hyperlink"/>
            <w:rFonts w:ascii="Calibri" w:hAnsi="Calibri" w:cs="Arial"/>
            <w:b/>
            <w:bCs/>
            <w:i/>
            <w:iCs/>
            <w:sz w:val="22"/>
            <w:szCs w:val="22"/>
          </w:rPr>
          <w:t>sirc@ucd.ie</w:t>
        </w:r>
      </w:hyperlink>
      <w:r w:rsidRPr="00BC4951">
        <w:rPr>
          <w:rFonts w:ascii="Calibri" w:hAnsi="Calibri" w:cs="Arial"/>
          <w:b/>
          <w:bCs/>
          <w:i/>
          <w:iCs/>
          <w:sz w:val="22"/>
          <w:szCs w:val="22"/>
        </w:rPr>
        <w:t xml:space="preserve"> or ext. 8768 / 87</w:t>
      </w:r>
      <w:r>
        <w:rPr>
          <w:rFonts w:ascii="Calibri" w:hAnsi="Calibri" w:cs="Arial"/>
          <w:b/>
          <w:bCs/>
          <w:i/>
          <w:iCs/>
          <w:sz w:val="22"/>
          <w:szCs w:val="22"/>
        </w:rPr>
        <w:t>71.</w:t>
      </w:r>
    </w:p>
    <w:p w14:paraId="46AD987F" w14:textId="77777777" w:rsidR="000D1F36" w:rsidRPr="009105EA" w:rsidRDefault="000D1F36" w:rsidP="000D1F36">
      <w:pPr>
        <w:pStyle w:val="Heading1"/>
      </w:pPr>
      <w:r w:rsidRPr="009105EA">
        <w:br w:type="page"/>
      </w:r>
      <w:bookmarkStart w:id="51" w:name="_Toc404943008"/>
      <w:bookmarkStart w:id="52" w:name="_Toc404943503"/>
      <w:bookmarkStart w:id="53" w:name="_Toc404949699"/>
      <w:r w:rsidRPr="009105EA">
        <w:lastRenderedPageBreak/>
        <w:t>7.0 Location of Emergency Equipment</w:t>
      </w:r>
      <w:bookmarkEnd w:id="51"/>
      <w:bookmarkEnd w:id="52"/>
      <w:bookmarkEnd w:id="53"/>
    </w:p>
    <w:p w14:paraId="0CC01170"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Fire Extinguishers</w:t>
      </w:r>
    </w:p>
    <w:p w14:paraId="3F69AC3C" w14:textId="77777777" w:rsidR="000D1F36" w:rsidRPr="009105EA" w:rsidRDefault="000D1F36" w:rsidP="000D1F36">
      <w:pPr>
        <w:numPr>
          <w:ilvl w:val="0"/>
          <w:numId w:val="13"/>
        </w:numPr>
        <w:spacing w:line="360" w:lineRule="auto"/>
        <w:jc w:val="both"/>
        <w:rPr>
          <w:rFonts w:ascii="Calibri" w:hAnsi="Calibri" w:cs="Arial"/>
          <w:sz w:val="22"/>
          <w:szCs w:val="22"/>
        </w:rPr>
      </w:pPr>
      <w:r w:rsidRPr="009105EA">
        <w:rPr>
          <w:rFonts w:ascii="Calibri" w:hAnsi="Calibri" w:cs="Arial"/>
          <w:sz w:val="22"/>
          <w:szCs w:val="22"/>
        </w:rPr>
        <w:t>Fire extinguishers are located throughout all buildings and are readily available in all locations.</w:t>
      </w:r>
    </w:p>
    <w:p w14:paraId="54015CA0" w14:textId="77777777" w:rsidR="000D1F36" w:rsidRPr="009105EA" w:rsidRDefault="000D1F36" w:rsidP="000D1F36">
      <w:pPr>
        <w:spacing w:line="360" w:lineRule="auto"/>
        <w:jc w:val="both"/>
        <w:rPr>
          <w:rFonts w:ascii="Calibri" w:hAnsi="Calibri" w:cs="Arial"/>
          <w:sz w:val="22"/>
          <w:szCs w:val="22"/>
        </w:rPr>
      </w:pPr>
    </w:p>
    <w:p w14:paraId="534B565E"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First Aid Boxes</w:t>
      </w:r>
    </w:p>
    <w:p w14:paraId="0C3D31BD" w14:textId="77777777" w:rsidR="000D1F36" w:rsidRPr="009105EA" w:rsidRDefault="000D1F36" w:rsidP="000D1F36">
      <w:pPr>
        <w:numPr>
          <w:ilvl w:val="0"/>
          <w:numId w:val="14"/>
        </w:numPr>
        <w:spacing w:line="360" w:lineRule="auto"/>
        <w:jc w:val="both"/>
        <w:rPr>
          <w:rFonts w:ascii="Calibri" w:hAnsi="Calibri" w:cs="Arial"/>
          <w:sz w:val="22"/>
          <w:szCs w:val="22"/>
        </w:rPr>
      </w:pPr>
      <w:r>
        <w:rPr>
          <w:rFonts w:ascii="Calibri" w:hAnsi="Calibri" w:cs="Arial"/>
          <w:sz w:val="22"/>
          <w:szCs w:val="22"/>
        </w:rPr>
        <w:t>First Aid boxes are located throughout the school in all the teaching and research labs. See section 6.8 for locations.</w:t>
      </w:r>
    </w:p>
    <w:p w14:paraId="22A9CE1E" w14:textId="77777777" w:rsidR="000D1F36" w:rsidRPr="009105EA" w:rsidRDefault="000D1F36" w:rsidP="000D1F36">
      <w:pPr>
        <w:numPr>
          <w:ilvl w:val="0"/>
          <w:numId w:val="14"/>
        </w:numPr>
        <w:spacing w:line="360" w:lineRule="auto"/>
        <w:jc w:val="both"/>
        <w:rPr>
          <w:rFonts w:ascii="Calibri" w:hAnsi="Calibri" w:cs="Arial"/>
          <w:sz w:val="22"/>
          <w:szCs w:val="22"/>
        </w:rPr>
      </w:pPr>
      <w:r w:rsidRPr="009105EA">
        <w:rPr>
          <w:rFonts w:ascii="Calibri" w:hAnsi="Calibri" w:cs="Arial"/>
          <w:sz w:val="22"/>
          <w:szCs w:val="22"/>
        </w:rPr>
        <w:t>First aid equipment is also available via the 24hr emergency line – 7999.</w:t>
      </w:r>
    </w:p>
    <w:p w14:paraId="6755200D" w14:textId="77777777" w:rsidR="000D1F36" w:rsidRPr="009105EA" w:rsidRDefault="000D1F36" w:rsidP="000D1F36">
      <w:pPr>
        <w:spacing w:line="360" w:lineRule="auto"/>
        <w:jc w:val="both"/>
        <w:rPr>
          <w:rFonts w:ascii="Calibri" w:hAnsi="Calibri" w:cs="Arial"/>
          <w:sz w:val="22"/>
          <w:szCs w:val="22"/>
        </w:rPr>
      </w:pPr>
    </w:p>
    <w:p w14:paraId="47BB73AE"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 xml:space="preserve">Automatic External Defibrillators (AED’s) </w:t>
      </w:r>
    </w:p>
    <w:p w14:paraId="7D51B5B2" w14:textId="77777777" w:rsidR="000D1F36" w:rsidRPr="009105EA" w:rsidRDefault="000D1F36" w:rsidP="000D1F36">
      <w:pPr>
        <w:spacing w:line="360" w:lineRule="auto"/>
        <w:jc w:val="both"/>
        <w:rPr>
          <w:rFonts w:ascii="Calibri" w:hAnsi="Calibri" w:cs="Arial"/>
          <w:i/>
          <w:iCs/>
          <w:sz w:val="22"/>
          <w:szCs w:val="22"/>
        </w:rPr>
      </w:pPr>
      <w:r w:rsidRPr="009105EA">
        <w:rPr>
          <w:rFonts w:ascii="Calibri" w:hAnsi="Calibri" w:cs="Arial"/>
          <w:i/>
          <w:iCs/>
          <w:sz w:val="22"/>
          <w:szCs w:val="22"/>
        </w:rPr>
        <w:t xml:space="preserve">AED’s </w:t>
      </w:r>
      <w:r w:rsidRPr="009105EA">
        <w:rPr>
          <w:rFonts w:ascii="Calibri" w:hAnsi="Calibri" w:cs="Arial"/>
          <w:sz w:val="22"/>
          <w:szCs w:val="22"/>
        </w:rPr>
        <w:t>are located in the following locations around the University:</w:t>
      </w:r>
    </w:p>
    <w:p w14:paraId="42B4658D"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Agriculture &amp; Food Science Entrance Lobby</w:t>
      </w:r>
    </w:p>
    <w:p w14:paraId="1DA89DAE"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Arts Annexe – Geary Institute Entrance Lobby</w:t>
      </w:r>
    </w:p>
    <w:p w14:paraId="68B5CC50"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Belfield Office Park – Blocks 9/10 Entrance Lobby (Nexus UCD)</w:t>
      </w:r>
    </w:p>
    <w:p w14:paraId="216C0A6E" w14:textId="77777777" w:rsidR="000D1F36" w:rsidRPr="00DD4F96"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Campus Services Mobile Jeeps</w:t>
      </w:r>
    </w:p>
    <w:p w14:paraId="48D8F0FB" w14:textId="77777777" w:rsidR="000D1F36" w:rsidRPr="00DD4F96" w:rsidRDefault="000D1F36" w:rsidP="000D1F36">
      <w:pPr>
        <w:numPr>
          <w:ilvl w:val="0"/>
          <w:numId w:val="20"/>
        </w:numPr>
        <w:spacing w:line="360" w:lineRule="auto"/>
        <w:jc w:val="both"/>
        <w:rPr>
          <w:rFonts w:ascii="Calibri" w:hAnsi="Calibri" w:cs="Arial"/>
          <w:sz w:val="22"/>
          <w:szCs w:val="22"/>
        </w:rPr>
      </w:pPr>
      <w:r w:rsidRPr="00BC4951">
        <w:rPr>
          <w:rFonts w:ascii="Calibri" w:hAnsi="Calibri" w:cs="Arial"/>
          <w:spacing w:val="2"/>
          <w:sz w:val="22"/>
          <w:szCs w:val="22"/>
        </w:rPr>
        <w:t xml:space="preserve">Conway Institute Undergraduate Area </w:t>
      </w:r>
    </w:p>
    <w:p w14:paraId="45A1B0EA" w14:textId="77777777" w:rsidR="000D1F36" w:rsidRPr="00DA5A3C" w:rsidRDefault="000D1F36" w:rsidP="000D1F36">
      <w:pPr>
        <w:numPr>
          <w:ilvl w:val="0"/>
          <w:numId w:val="20"/>
        </w:numPr>
        <w:shd w:val="clear" w:color="auto" w:fill="FFFFFF"/>
        <w:spacing w:before="100" w:beforeAutospacing="1" w:after="100" w:afterAutospacing="1" w:line="360" w:lineRule="auto"/>
        <w:rPr>
          <w:rFonts w:ascii="Calibri" w:hAnsi="Calibri" w:cs="Helvetica"/>
          <w:color w:val="000000"/>
          <w:sz w:val="22"/>
          <w:szCs w:val="22"/>
          <w:lang w:val="en-US"/>
        </w:rPr>
      </w:pPr>
      <w:r w:rsidRPr="00DA5A3C">
        <w:rPr>
          <w:rFonts w:ascii="Calibri" w:hAnsi="Calibri" w:cs="Helvetica"/>
          <w:color w:val="000000"/>
          <w:sz w:val="22"/>
          <w:szCs w:val="22"/>
        </w:rPr>
        <w:t>Computer Science Centre - Main Entrance Lobby</w:t>
      </w:r>
    </w:p>
    <w:p w14:paraId="670CD1C7"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Engineering &amp; Materials Science Centre First Floor</w:t>
      </w:r>
    </w:p>
    <w:p w14:paraId="71D8B826"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Health Sciences Entrance Lobby </w:t>
      </w:r>
    </w:p>
    <w:p w14:paraId="221D897C"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James Joyce Library Admissions Desk </w:t>
      </w:r>
    </w:p>
    <w:p w14:paraId="6230214D"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Lyons Estate </w:t>
      </w:r>
    </w:p>
    <w:p w14:paraId="6B7A7D35"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Main Restaurant Lobby </w:t>
      </w:r>
    </w:p>
    <w:p w14:paraId="55224C38"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Mobile Services Patrol Vehicle</w:t>
      </w:r>
    </w:p>
    <w:p w14:paraId="1FD2E4D3"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Newman Building Main Entrance Lobby </w:t>
      </w:r>
    </w:p>
    <w:p w14:paraId="78A13C61"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Newstead Main Entrance Lobby </w:t>
      </w:r>
    </w:p>
    <w:p w14:paraId="5C964B40"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Nova UCD </w:t>
      </w:r>
    </w:p>
    <w:p w14:paraId="0CD1B364" w14:textId="77777777" w:rsidR="000D1F36"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National Virus Reference Lab (NVRL) Reception</w:t>
      </w:r>
    </w:p>
    <w:p w14:paraId="63DBAE56" w14:textId="77777777" w:rsidR="000D1F36" w:rsidRPr="00DA5A3C" w:rsidRDefault="000D1F36" w:rsidP="000D1F36">
      <w:pPr>
        <w:numPr>
          <w:ilvl w:val="0"/>
          <w:numId w:val="20"/>
        </w:numPr>
        <w:shd w:val="clear" w:color="auto" w:fill="FFFFFF"/>
        <w:spacing w:before="100" w:beforeAutospacing="1" w:after="100" w:afterAutospacing="1" w:line="360" w:lineRule="auto"/>
        <w:rPr>
          <w:rFonts w:ascii="Calibri" w:hAnsi="Calibri" w:cs="Helvetica"/>
          <w:color w:val="000000"/>
          <w:sz w:val="22"/>
          <w:szCs w:val="22"/>
          <w:lang w:val="en-US"/>
        </w:rPr>
      </w:pPr>
      <w:r w:rsidRPr="00DA5A3C">
        <w:rPr>
          <w:rFonts w:ascii="Calibri" w:hAnsi="Calibri" w:cs="Helvetica"/>
          <w:color w:val="000000"/>
          <w:sz w:val="22"/>
          <w:szCs w:val="22"/>
        </w:rPr>
        <w:t>President's Lodge</w:t>
      </w:r>
    </w:p>
    <w:p w14:paraId="7DBBFD1E" w14:textId="77777777" w:rsidR="000D1F36" w:rsidRPr="00DA5A3C" w:rsidRDefault="000D1F36" w:rsidP="000D1F36">
      <w:pPr>
        <w:numPr>
          <w:ilvl w:val="0"/>
          <w:numId w:val="20"/>
        </w:numPr>
        <w:spacing w:line="360" w:lineRule="auto"/>
        <w:jc w:val="both"/>
        <w:rPr>
          <w:rFonts w:ascii="Calibri" w:hAnsi="Calibri" w:cs="Arial"/>
          <w:color w:val="000000"/>
          <w:sz w:val="22"/>
          <w:szCs w:val="22"/>
        </w:rPr>
      </w:pPr>
      <w:r w:rsidRPr="00DA5A3C">
        <w:rPr>
          <w:rFonts w:ascii="Calibri" w:hAnsi="Calibri" w:cs="Arial"/>
          <w:color w:val="000000"/>
          <w:spacing w:val="2"/>
          <w:sz w:val="22"/>
          <w:szCs w:val="22"/>
        </w:rPr>
        <w:t xml:space="preserve">O'Reilly Hall </w:t>
      </w:r>
    </w:p>
    <w:p w14:paraId="2FEA6CF9"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Quinn School of Business Reception Desk</w:t>
      </w:r>
    </w:p>
    <w:p w14:paraId="4F6356B6"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Richview Architecture Building – Main Entrance Lobby</w:t>
      </w:r>
    </w:p>
    <w:p w14:paraId="31025E2F"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Roebuck Offices Main Entrance</w:t>
      </w:r>
    </w:p>
    <w:p w14:paraId="42E3F14A" w14:textId="77777777" w:rsidR="000D1F36"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Rosemount Environmental Research Station</w:t>
      </w:r>
    </w:p>
    <w:p w14:paraId="3DAC70E9" w14:textId="77777777" w:rsidR="000D1F36" w:rsidRPr="00DA5A3C" w:rsidRDefault="000D1F36" w:rsidP="000D1F36">
      <w:pPr>
        <w:numPr>
          <w:ilvl w:val="0"/>
          <w:numId w:val="20"/>
        </w:numPr>
        <w:shd w:val="clear" w:color="auto" w:fill="FFFFFF"/>
        <w:spacing w:before="100" w:beforeAutospacing="1" w:after="100" w:afterAutospacing="1" w:line="360" w:lineRule="auto"/>
        <w:rPr>
          <w:rFonts w:ascii="Calibri" w:hAnsi="Calibri" w:cs="Helvetica"/>
          <w:color w:val="000000"/>
          <w:sz w:val="22"/>
          <w:szCs w:val="22"/>
          <w:lang w:val="en-US"/>
        </w:rPr>
      </w:pPr>
      <w:r w:rsidRPr="00DA5A3C">
        <w:rPr>
          <w:rFonts w:ascii="Calibri" w:hAnsi="Calibri" w:cs="Helvetica"/>
          <w:color w:val="000000"/>
          <w:sz w:val="22"/>
          <w:szCs w:val="22"/>
        </w:rPr>
        <w:t>SBI (Systems Biology Ireland) - SBI Reception</w:t>
      </w:r>
    </w:p>
    <w:p w14:paraId="5C131CD3" w14:textId="3F7F5420" w:rsidR="000D1F36" w:rsidRPr="000A710E" w:rsidRDefault="000D1F36" w:rsidP="000A710E">
      <w:pPr>
        <w:numPr>
          <w:ilvl w:val="0"/>
          <w:numId w:val="20"/>
        </w:numPr>
        <w:spacing w:line="360" w:lineRule="auto"/>
        <w:jc w:val="both"/>
        <w:rPr>
          <w:rFonts w:ascii="Calibri" w:hAnsi="Calibri" w:cs="Arial"/>
          <w:sz w:val="22"/>
          <w:szCs w:val="22"/>
        </w:rPr>
      </w:pPr>
      <w:r w:rsidRPr="00BC4951">
        <w:rPr>
          <w:rFonts w:ascii="Calibri" w:hAnsi="Calibri" w:cs="Arial"/>
          <w:spacing w:val="2"/>
          <w:sz w:val="22"/>
          <w:szCs w:val="22"/>
        </w:rPr>
        <w:lastRenderedPageBreak/>
        <w:t>Science Centre East at Entrance to Hub</w:t>
      </w:r>
    </w:p>
    <w:p w14:paraId="6445A58A" w14:textId="77777777" w:rsidR="000D1F36" w:rsidRPr="00BC4951" w:rsidRDefault="000D1F36" w:rsidP="000D1F36">
      <w:pPr>
        <w:numPr>
          <w:ilvl w:val="0"/>
          <w:numId w:val="20"/>
        </w:numPr>
        <w:spacing w:line="360" w:lineRule="auto"/>
        <w:jc w:val="both"/>
        <w:rPr>
          <w:rFonts w:ascii="Calibri" w:hAnsi="Calibri" w:cs="Arial"/>
          <w:sz w:val="22"/>
          <w:szCs w:val="22"/>
        </w:rPr>
      </w:pPr>
      <w:r w:rsidRPr="00BC4951">
        <w:rPr>
          <w:rFonts w:ascii="Calibri" w:hAnsi="Calibri" w:cs="Arial"/>
          <w:spacing w:val="2"/>
          <w:sz w:val="22"/>
          <w:szCs w:val="22"/>
        </w:rPr>
        <w:t>Science Centre South Ground Floor Lobby</w:t>
      </w:r>
    </w:p>
    <w:p w14:paraId="32CF8446"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Smurfit School of Business Services Desk, Blackrock </w:t>
      </w:r>
    </w:p>
    <w:p w14:paraId="5E1244E6"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Smurfit School of Business Library Corridor </w:t>
      </w:r>
    </w:p>
    <w:p w14:paraId="7DEA12BA"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Sports Centre and environs x 2</w:t>
      </w:r>
    </w:p>
    <w:p w14:paraId="17DD6E59"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Student Health Centre </w:t>
      </w:r>
    </w:p>
    <w:p w14:paraId="24DEFAB7"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Tierney Building – Main Entrance Lobby</w:t>
      </w:r>
    </w:p>
    <w:p w14:paraId="194502AB"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 xml:space="preserve">UCD Bowl </w:t>
      </w:r>
    </w:p>
    <w:p w14:paraId="078418D7" w14:textId="77777777" w:rsidR="000D1F36" w:rsidRPr="009105E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z w:val="22"/>
          <w:szCs w:val="22"/>
        </w:rPr>
        <w:t>Veterinary Hospital</w:t>
      </w:r>
    </w:p>
    <w:p w14:paraId="71B9A4DA" w14:textId="77777777" w:rsidR="000D1F36" w:rsidRPr="00CF1F2A" w:rsidRDefault="000D1F36" w:rsidP="000D1F36">
      <w:pPr>
        <w:numPr>
          <w:ilvl w:val="0"/>
          <w:numId w:val="20"/>
        </w:numPr>
        <w:spacing w:line="360" w:lineRule="auto"/>
        <w:jc w:val="both"/>
        <w:rPr>
          <w:rFonts w:ascii="Calibri" w:hAnsi="Calibri" w:cs="Arial"/>
          <w:sz w:val="22"/>
          <w:szCs w:val="22"/>
        </w:rPr>
      </w:pPr>
      <w:r w:rsidRPr="009105EA">
        <w:rPr>
          <w:rFonts w:ascii="Calibri" w:hAnsi="Calibri" w:cs="Arial"/>
          <w:spacing w:val="2"/>
          <w:sz w:val="22"/>
          <w:szCs w:val="22"/>
        </w:rPr>
        <w:t>Veterinary Science Main Entrance</w:t>
      </w:r>
    </w:p>
    <w:p w14:paraId="79F63A99" w14:textId="77777777" w:rsidR="000D1F36" w:rsidRPr="00DA5A3C" w:rsidRDefault="000D1F36" w:rsidP="000D1F36">
      <w:pPr>
        <w:pStyle w:val="Heading3"/>
        <w:spacing w:line="360" w:lineRule="auto"/>
        <w:rPr>
          <w:rFonts w:ascii="Calibri" w:hAnsi="Calibri" w:cs="Helvetica"/>
          <w:color w:val="000000"/>
          <w:sz w:val="22"/>
          <w:szCs w:val="22"/>
          <w:lang w:val="en-US"/>
        </w:rPr>
      </w:pPr>
      <w:r w:rsidRPr="00DA5A3C">
        <w:rPr>
          <w:rStyle w:val="Strong"/>
          <w:rFonts w:ascii="Calibri" w:hAnsi="Calibri" w:cs="Helvetica"/>
          <w:b/>
          <w:bCs/>
          <w:color w:val="000000"/>
          <w:sz w:val="22"/>
          <w:szCs w:val="22"/>
        </w:rPr>
        <w:t>Blackrock Campus AED Locations:</w:t>
      </w:r>
    </w:p>
    <w:p w14:paraId="76330613" w14:textId="77777777" w:rsidR="000D1F36" w:rsidRPr="00DA5A3C" w:rsidRDefault="000D1F36" w:rsidP="00DF1ED8">
      <w:pPr>
        <w:numPr>
          <w:ilvl w:val="0"/>
          <w:numId w:val="28"/>
        </w:numPr>
        <w:tabs>
          <w:tab w:val="clear" w:pos="720"/>
          <w:tab w:val="num" w:pos="360"/>
        </w:tabs>
        <w:spacing w:before="100" w:beforeAutospacing="1" w:after="100" w:afterAutospacing="1" w:line="360" w:lineRule="auto"/>
        <w:ind w:left="450"/>
        <w:rPr>
          <w:rFonts w:ascii="Calibri" w:hAnsi="Calibri" w:cs="Helvetica"/>
          <w:color w:val="000000"/>
          <w:sz w:val="22"/>
          <w:szCs w:val="22"/>
        </w:rPr>
      </w:pPr>
      <w:r w:rsidRPr="00DA5A3C">
        <w:rPr>
          <w:rFonts w:ascii="Calibri" w:hAnsi="Calibri" w:cs="Helvetica"/>
          <w:color w:val="000000"/>
          <w:sz w:val="22"/>
          <w:szCs w:val="22"/>
        </w:rPr>
        <w:t>Blackrock Smurfit S.O. Business - Services Desk</w:t>
      </w:r>
    </w:p>
    <w:p w14:paraId="1E7D08E8" w14:textId="77777777" w:rsidR="000D1F36" w:rsidRPr="00DA5A3C" w:rsidRDefault="000D1F36" w:rsidP="00DF1ED8">
      <w:pPr>
        <w:numPr>
          <w:ilvl w:val="0"/>
          <w:numId w:val="28"/>
        </w:numPr>
        <w:tabs>
          <w:tab w:val="clear" w:pos="720"/>
          <w:tab w:val="num" w:pos="360"/>
        </w:tabs>
        <w:spacing w:before="100" w:beforeAutospacing="1" w:after="100" w:afterAutospacing="1" w:line="360" w:lineRule="auto"/>
        <w:ind w:left="450"/>
        <w:rPr>
          <w:rFonts w:ascii="Calibri" w:hAnsi="Calibri" w:cs="Helvetica"/>
          <w:color w:val="000000"/>
          <w:sz w:val="22"/>
          <w:szCs w:val="22"/>
        </w:rPr>
      </w:pPr>
      <w:r w:rsidRPr="00DA5A3C">
        <w:rPr>
          <w:rFonts w:ascii="Calibri" w:hAnsi="Calibri" w:cs="Helvetica"/>
          <w:color w:val="000000"/>
          <w:sz w:val="22"/>
          <w:szCs w:val="22"/>
        </w:rPr>
        <w:t>Blackrock Smurfit S.O. Business - Library Corridor</w:t>
      </w:r>
    </w:p>
    <w:p w14:paraId="3DCB6574" w14:textId="77777777" w:rsidR="000D1F36" w:rsidRPr="00DA5A3C" w:rsidRDefault="000D1F36" w:rsidP="00DF1ED8">
      <w:pPr>
        <w:numPr>
          <w:ilvl w:val="0"/>
          <w:numId w:val="28"/>
        </w:numPr>
        <w:tabs>
          <w:tab w:val="clear" w:pos="720"/>
          <w:tab w:val="num" w:pos="360"/>
        </w:tabs>
        <w:spacing w:before="100" w:beforeAutospacing="1" w:after="100" w:afterAutospacing="1" w:line="360" w:lineRule="auto"/>
        <w:ind w:left="450"/>
        <w:rPr>
          <w:rFonts w:ascii="Calibri" w:hAnsi="Calibri" w:cs="Helvetica"/>
          <w:color w:val="000000"/>
          <w:sz w:val="22"/>
          <w:szCs w:val="22"/>
        </w:rPr>
      </w:pPr>
      <w:r w:rsidRPr="00DA5A3C">
        <w:rPr>
          <w:rFonts w:ascii="Calibri" w:hAnsi="Calibri" w:cs="Helvetica"/>
          <w:color w:val="000000"/>
          <w:sz w:val="22"/>
          <w:szCs w:val="22"/>
        </w:rPr>
        <w:t>Blackrock Smurfit S.O. Business - Management House Lobby Area</w:t>
      </w:r>
    </w:p>
    <w:p w14:paraId="3EFFDD52" w14:textId="77777777" w:rsidR="000D1F36" w:rsidRPr="00DA5A3C" w:rsidRDefault="000D1F36" w:rsidP="000D1F36">
      <w:pPr>
        <w:pStyle w:val="Heading3"/>
        <w:spacing w:line="360" w:lineRule="auto"/>
        <w:rPr>
          <w:rFonts w:ascii="Calibri" w:hAnsi="Calibri" w:cs="Helvetica"/>
          <w:color w:val="000000"/>
          <w:sz w:val="22"/>
          <w:szCs w:val="22"/>
        </w:rPr>
      </w:pPr>
      <w:r w:rsidRPr="00DA5A3C">
        <w:rPr>
          <w:rStyle w:val="Strong"/>
          <w:rFonts w:ascii="Calibri" w:hAnsi="Calibri" w:cs="Helvetica"/>
          <w:b/>
          <w:bCs/>
          <w:color w:val="000000"/>
          <w:sz w:val="22"/>
          <w:szCs w:val="22"/>
        </w:rPr>
        <w:t>Lyons Estate AED Location:</w:t>
      </w:r>
    </w:p>
    <w:p w14:paraId="78DA65E2" w14:textId="77777777" w:rsidR="000D1F36" w:rsidRPr="00DA5A3C" w:rsidRDefault="000D1F36" w:rsidP="00DF1ED8">
      <w:pPr>
        <w:numPr>
          <w:ilvl w:val="0"/>
          <w:numId w:val="29"/>
        </w:numPr>
        <w:tabs>
          <w:tab w:val="clear" w:pos="720"/>
          <w:tab w:val="num" w:pos="360"/>
        </w:tabs>
        <w:spacing w:before="100" w:beforeAutospacing="1" w:after="100" w:afterAutospacing="1" w:line="360" w:lineRule="auto"/>
        <w:ind w:hanging="630"/>
        <w:rPr>
          <w:rFonts w:ascii="Calibri" w:hAnsi="Calibri" w:cs="Helvetica"/>
          <w:color w:val="000000"/>
          <w:sz w:val="22"/>
          <w:szCs w:val="22"/>
        </w:rPr>
      </w:pPr>
      <w:r w:rsidRPr="00DA5A3C">
        <w:rPr>
          <w:rFonts w:ascii="Calibri" w:hAnsi="Calibri" w:cs="Helvetica"/>
          <w:color w:val="000000"/>
          <w:sz w:val="22"/>
          <w:szCs w:val="22"/>
        </w:rPr>
        <w:t>Farm Office</w:t>
      </w:r>
    </w:p>
    <w:p w14:paraId="6D8379CC" w14:textId="77777777" w:rsidR="000D1F36" w:rsidRPr="00DA5A3C" w:rsidRDefault="000D1F36" w:rsidP="000D1F36">
      <w:pPr>
        <w:pStyle w:val="Heading3"/>
        <w:spacing w:line="360" w:lineRule="auto"/>
        <w:rPr>
          <w:rFonts w:ascii="Calibri" w:hAnsi="Calibri" w:cs="Helvetica"/>
          <w:color w:val="000000"/>
          <w:sz w:val="22"/>
          <w:szCs w:val="22"/>
        </w:rPr>
      </w:pPr>
      <w:r w:rsidRPr="00DA5A3C">
        <w:rPr>
          <w:rStyle w:val="Strong"/>
          <w:rFonts w:ascii="Calibri" w:hAnsi="Calibri" w:cs="Helvetica"/>
          <w:b/>
          <w:bCs/>
          <w:color w:val="000000"/>
          <w:sz w:val="22"/>
          <w:szCs w:val="22"/>
        </w:rPr>
        <w:t>Belfield Office Park AED Location:</w:t>
      </w:r>
    </w:p>
    <w:p w14:paraId="67E47A1F" w14:textId="77777777" w:rsidR="000D1F36" w:rsidRPr="00DA5A3C" w:rsidRDefault="000D1F36" w:rsidP="00DF1ED8">
      <w:pPr>
        <w:numPr>
          <w:ilvl w:val="0"/>
          <w:numId w:val="30"/>
        </w:numPr>
        <w:tabs>
          <w:tab w:val="clear" w:pos="720"/>
          <w:tab w:val="num" w:pos="360"/>
        </w:tabs>
        <w:spacing w:before="100" w:beforeAutospacing="1" w:after="100" w:afterAutospacing="1" w:line="360" w:lineRule="auto"/>
        <w:ind w:hanging="630"/>
        <w:rPr>
          <w:rFonts w:ascii="Calibri" w:hAnsi="Calibri" w:cs="Helvetica"/>
          <w:color w:val="000000"/>
          <w:sz w:val="22"/>
          <w:szCs w:val="22"/>
        </w:rPr>
      </w:pPr>
      <w:r w:rsidRPr="00DA5A3C">
        <w:rPr>
          <w:rFonts w:ascii="Calibri" w:hAnsi="Calibri" w:cs="Helvetica"/>
          <w:color w:val="000000"/>
          <w:sz w:val="22"/>
          <w:szCs w:val="22"/>
        </w:rPr>
        <w:t>Blocks 9 and 10 Entrance Lobby / Nexus UCD</w:t>
      </w:r>
    </w:p>
    <w:p w14:paraId="432DF092" w14:textId="77777777" w:rsidR="000D1F36" w:rsidRPr="00D15760" w:rsidRDefault="000D1F36" w:rsidP="000D1F36">
      <w:pPr>
        <w:spacing w:line="360" w:lineRule="auto"/>
        <w:rPr>
          <w:rFonts w:ascii="Calibri" w:hAnsi="Calibri"/>
          <w:sz w:val="22"/>
          <w:szCs w:val="22"/>
        </w:rPr>
      </w:pPr>
      <w:r w:rsidRPr="00D15760">
        <w:rPr>
          <w:rFonts w:ascii="Calibri" w:hAnsi="Calibri" w:cs="Arial"/>
          <w:sz w:val="22"/>
          <w:szCs w:val="22"/>
        </w:rPr>
        <w:t xml:space="preserve">For training in the use of defibrillators please contact </w:t>
      </w:r>
      <w:hyperlink r:id="rId21" w:history="1">
        <w:r w:rsidRPr="00D15760">
          <w:rPr>
            <w:rStyle w:val="Hyperlink"/>
            <w:rFonts w:ascii="Calibri" w:hAnsi="Calibri" w:cs="Arial"/>
            <w:sz w:val="22"/>
            <w:szCs w:val="22"/>
          </w:rPr>
          <w:t>aed@ucd.ie</w:t>
        </w:r>
      </w:hyperlink>
      <w:r w:rsidRPr="00D15760">
        <w:rPr>
          <w:rFonts w:ascii="Calibri" w:hAnsi="Calibri"/>
          <w:sz w:val="22"/>
          <w:szCs w:val="22"/>
        </w:rPr>
        <w:t>. AED’s in locations in closest proximity to SBES see section 4.0.</w:t>
      </w:r>
    </w:p>
    <w:p w14:paraId="5472EDCD" w14:textId="77777777" w:rsidR="000D1F36" w:rsidRDefault="000D1F36" w:rsidP="000D1F36">
      <w:pPr>
        <w:spacing w:line="360" w:lineRule="auto"/>
        <w:rPr>
          <w:rFonts w:ascii="Calibri" w:hAnsi="Calibri"/>
        </w:rPr>
      </w:pPr>
    </w:p>
    <w:p w14:paraId="5819A65E" w14:textId="77777777" w:rsidR="000D1F36" w:rsidRDefault="000D1F36" w:rsidP="000D1F36">
      <w:pPr>
        <w:spacing w:line="360" w:lineRule="auto"/>
        <w:rPr>
          <w:rFonts w:ascii="Calibri" w:hAnsi="Calibri"/>
        </w:rPr>
      </w:pPr>
    </w:p>
    <w:p w14:paraId="6B103644" w14:textId="77777777" w:rsidR="000D1F36" w:rsidRDefault="000D1F36" w:rsidP="000D1F36">
      <w:pPr>
        <w:spacing w:line="360" w:lineRule="auto"/>
        <w:rPr>
          <w:rFonts w:ascii="Calibri" w:hAnsi="Calibri"/>
        </w:rPr>
      </w:pPr>
    </w:p>
    <w:p w14:paraId="67FED1E7" w14:textId="77777777" w:rsidR="000D1F36" w:rsidRPr="00A5098B" w:rsidRDefault="000D1F36" w:rsidP="000D1F36">
      <w:pPr>
        <w:spacing w:line="360" w:lineRule="auto"/>
        <w:rPr>
          <w:rFonts w:ascii="Calibri" w:hAnsi="Calibri" w:cs="Calibri"/>
          <w:b/>
          <w:bCs/>
          <w:sz w:val="22"/>
          <w:szCs w:val="22"/>
        </w:rPr>
      </w:pPr>
      <w:r w:rsidRPr="00A5098B">
        <w:rPr>
          <w:rFonts w:ascii="Calibri" w:hAnsi="Calibri" w:cs="Calibri"/>
          <w:b/>
          <w:bCs/>
          <w:sz w:val="22"/>
          <w:szCs w:val="22"/>
        </w:rPr>
        <w:t>8.0 Out of Hours Access</w:t>
      </w:r>
    </w:p>
    <w:p w14:paraId="2A088911" w14:textId="1A736076" w:rsidR="000D1F36" w:rsidRDefault="000D1F36" w:rsidP="000D1F36">
      <w:pPr>
        <w:spacing w:line="360" w:lineRule="auto"/>
        <w:rPr>
          <w:rFonts w:ascii="Calibri" w:hAnsi="Calibri" w:cs="Calibri"/>
          <w:bCs/>
          <w:sz w:val="22"/>
          <w:szCs w:val="22"/>
        </w:rPr>
      </w:pPr>
      <w:r w:rsidRPr="00332BF0">
        <w:rPr>
          <w:rFonts w:ascii="Calibri" w:hAnsi="Calibri" w:cs="Calibri"/>
          <w:bCs/>
          <w:sz w:val="22"/>
          <w:szCs w:val="22"/>
        </w:rPr>
        <w:t xml:space="preserve">Out of hours access is considered to be 18:00-08:00 Monday – Friday, all weekends and bank holidays. During this time only people with swipe cards can access the science East or West building. Undergraduate students are not allowed access during this time unless they are accompanied by a member of staff. No work which carries a high risk of personal injury may </w:t>
      </w:r>
      <w:r w:rsidRPr="009534F6">
        <w:rPr>
          <w:rFonts w:ascii="Calibri" w:hAnsi="Calibri" w:cs="Calibri"/>
          <w:bCs/>
          <w:sz w:val="22"/>
          <w:szCs w:val="22"/>
        </w:rPr>
        <w:t xml:space="preserve">be carried out during out </w:t>
      </w:r>
      <w:r w:rsidRPr="009534F6">
        <w:rPr>
          <w:rFonts w:ascii="Calibri" w:hAnsi="Calibri" w:cs="Calibri"/>
          <w:bCs/>
          <w:sz w:val="22"/>
          <w:szCs w:val="22"/>
        </w:rPr>
        <w:lastRenderedPageBreak/>
        <w:t>of hours periods. Out of hours working should be avoided where possible and must be subjected to a lone working risk assessment if applicable.</w:t>
      </w:r>
    </w:p>
    <w:p w14:paraId="247F2D6A" w14:textId="77777777" w:rsidR="000D1F36" w:rsidRPr="00332BF0" w:rsidRDefault="000D1F36" w:rsidP="000D1F36">
      <w:pPr>
        <w:spacing w:line="360" w:lineRule="auto"/>
        <w:rPr>
          <w:rFonts w:ascii="Calibri" w:hAnsi="Calibri" w:cs="Calibri"/>
          <w:bCs/>
          <w:sz w:val="22"/>
          <w:szCs w:val="22"/>
        </w:rPr>
      </w:pPr>
    </w:p>
    <w:p w14:paraId="3DFE05FD" w14:textId="77777777" w:rsidR="000D1F36" w:rsidRPr="00332BF0" w:rsidRDefault="000D1F36" w:rsidP="000D1F36">
      <w:pPr>
        <w:spacing w:line="360" w:lineRule="auto"/>
        <w:rPr>
          <w:rFonts w:ascii="Calibri" w:hAnsi="Calibri" w:cs="Calibri"/>
          <w:bCs/>
          <w:sz w:val="22"/>
          <w:szCs w:val="22"/>
        </w:rPr>
      </w:pPr>
    </w:p>
    <w:p w14:paraId="55388384" w14:textId="77777777" w:rsidR="000D1F36" w:rsidRPr="00187AB9" w:rsidRDefault="000D1F36" w:rsidP="000D1F36">
      <w:pPr>
        <w:spacing w:line="360" w:lineRule="auto"/>
        <w:rPr>
          <w:rFonts w:ascii="Calibri" w:hAnsi="Calibri" w:cs="Calibri"/>
          <w:b/>
          <w:bCs/>
          <w:sz w:val="22"/>
          <w:szCs w:val="22"/>
        </w:rPr>
      </w:pPr>
      <w:r w:rsidRPr="00187AB9">
        <w:rPr>
          <w:rFonts w:ascii="Calibri" w:hAnsi="Calibri" w:cs="Calibri"/>
          <w:b/>
          <w:bCs/>
          <w:sz w:val="22"/>
          <w:szCs w:val="22"/>
        </w:rPr>
        <w:t>9.0 Fieldwork Safety</w:t>
      </w:r>
    </w:p>
    <w:p w14:paraId="741A392A" w14:textId="6099D017" w:rsidR="000D1F36" w:rsidRPr="00332BF0" w:rsidRDefault="000D1F36" w:rsidP="000D1F36">
      <w:pPr>
        <w:spacing w:line="360" w:lineRule="auto"/>
        <w:rPr>
          <w:rFonts w:ascii="Calibri" w:hAnsi="Calibri" w:cs="Calibri"/>
          <w:sz w:val="22"/>
          <w:szCs w:val="22"/>
        </w:rPr>
      </w:pPr>
      <w:r w:rsidRPr="00332BF0">
        <w:rPr>
          <w:rFonts w:ascii="Calibri" w:hAnsi="Calibri" w:cs="Calibri"/>
          <w:sz w:val="22"/>
          <w:szCs w:val="22"/>
        </w:rPr>
        <w:t>Fieldwork is an integral part of the School, and is used in teaching and research, b</w:t>
      </w:r>
      <w:r w:rsidR="0095302E">
        <w:rPr>
          <w:rFonts w:ascii="Calibri" w:hAnsi="Calibri" w:cs="Calibri"/>
          <w:sz w:val="22"/>
          <w:szCs w:val="22"/>
        </w:rPr>
        <w:t>oth</w:t>
      </w:r>
      <w:r w:rsidRPr="00332BF0">
        <w:rPr>
          <w:rFonts w:ascii="Calibri" w:hAnsi="Calibri" w:cs="Calibri"/>
          <w:sz w:val="22"/>
          <w:szCs w:val="22"/>
        </w:rPr>
        <w:t xml:space="preserve"> nationally and internationally. All fieldwork activities must be subjected to risk assessments prior to taking place.</w:t>
      </w:r>
    </w:p>
    <w:p w14:paraId="2D0FF4C6" w14:textId="77777777" w:rsidR="000D1F36" w:rsidRDefault="000D1F36" w:rsidP="000D1F36">
      <w:pPr>
        <w:spacing w:line="360" w:lineRule="auto"/>
        <w:rPr>
          <w:rFonts w:ascii="Calibri" w:hAnsi="Calibri" w:cs="Calibri"/>
          <w:sz w:val="22"/>
          <w:szCs w:val="22"/>
        </w:rPr>
      </w:pPr>
    </w:p>
    <w:p w14:paraId="582E14CA" w14:textId="77777777" w:rsidR="000D1F36" w:rsidRDefault="000D1F36" w:rsidP="000D1F36">
      <w:pPr>
        <w:spacing w:line="360" w:lineRule="auto"/>
        <w:rPr>
          <w:rFonts w:ascii="Calibri" w:hAnsi="Calibri" w:cs="Calibri"/>
          <w:sz w:val="22"/>
          <w:szCs w:val="22"/>
        </w:rPr>
      </w:pPr>
    </w:p>
    <w:p w14:paraId="7AE06072" w14:textId="77777777" w:rsidR="000D1F36" w:rsidRPr="00332BF0" w:rsidRDefault="000D1F36" w:rsidP="000D1F36">
      <w:pPr>
        <w:spacing w:line="360" w:lineRule="auto"/>
        <w:rPr>
          <w:rFonts w:ascii="Calibri" w:hAnsi="Calibri" w:cs="Calibri"/>
          <w:sz w:val="22"/>
          <w:szCs w:val="22"/>
        </w:rPr>
      </w:pPr>
    </w:p>
    <w:p w14:paraId="0CE0F82B" w14:textId="77777777" w:rsidR="000D1F36" w:rsidRPr="00187AB9" w:rsidRDefault="000D1F36" w:rsidP="000D1F36">
      <w:pPr>
        <w:spacing w:line="360" w:lineRule="auto"/>
        <w:rPr>
          <w:rFonts w:ascii="Calibri" w:hAnsi="Calibri" w:cs="Calibri"/>
          <w:b/>
          <w:bCs/>
          <w:sz w:val="22"/>
          <w:szCs w:val="22"/>
        </w:rPr>
      </w:pPr>
      <w:r w:rsidRPr="00187AB9">
        <w:rPr>
          <w:rFonts w:ascii="Calibri" w:hAnsi="Calibri" w:cs="Calibri"/>
          <w:b/>
          <w:bCs/>
          <w:sz w:val="22"/>
          <w:szCs w:val="22"/>
        </w:rPr>
        <w:t>10.0 Safety Induction Training</w:t>
      </w:r>
    </w:p>
    <w:p w14:paraId="5E385170" w14:textId="3B0DAB68" w:rsidR="000D1F36" w:rsidRDefault="000D1F36" w:rsidP="000D1F36">
      <w:pPr>
        <w:spacing w:line="360" w:lineRule="auto"/>
        <w:rPr>
          <w:rFonts w:ascii="Calibri" w:hAnsi="Calibri" w:cs="Calibri"/>
          <w:bCs/>
          <w:sz w:val="22"/>
          <w:szCs w:val="22"/>
        </w:rPr>
      </w:pPr>
      <w:r w:rsidRPr="00332BF0">
        <w:rPr>
          <w:rFonts w:ascii="Calibri" w:hAnsi="Calibri" w:cs="Calibri"/>
          <w:bCs/>
          <w:sz w:val="22"/>
          <w:szCs w:val="22"/>
        </w:rPr>
        <w:t xml:space="preserve">Safety induction training is required for all laboratory and field users throughout the </w:t>
      </w:r>
      <w:r>
        <w:rPr>
          <w:rFonts w:ascii="Calibri" w:hAnsi="Calibri" w:cs="Calibri"/>
          <w:bCs/>
          <w:sz w:val="22"/>
          <w:szCs w:val="22"/>
        </w:rPr>
        <w:t>S</w:t>
      </w:r>
      <w:r w:rsidRPr="00332BF0">
        <w:rPr>
          <w:rFonts w:ascii="Calibri" w:hAnsi="Calibri" w:cs="Calibri"/>
          <w:bCs/>
          <w:sz w:val="22"/>
          <w:szCs w:val="22"/>
        </w:rPr>
        <w:t xml:space="preserve">chool before they can start work. Induction training is provided by the Technical Officers within the School and signed by the Principal Investigator (PI). It is the responsibility of the PI to ensure their students are competent in safety before they enter laboratories or the field. </w:t>
      </w:r>
      <w:r w:rsidRPr="008F2C1B">
        <w:rPr>
          <w:rFonts w:ascii="Calibri" w:hAnsi="Calibri" w:cs="Calibri"/>
          <w:bCs/>
          <w:sz w:val="22"/>
          <w:szCs w:val="22"/>
        </w:rPr>
        <w:t xml:space="preserve">Safety Induction forms are </w:t>
      </w:r>
      <w:r w:rsidR="00D82205">
        <w:rPr>
          <w:rFonts w:ascii="Calibri" w:hAnsi="Calibri" w:cs="Calibri"/>
          <w:bCs/>
          <w:sz w:val="22"/>
          <w:szCs w:val="22"/>
        </w:rPr>
        <w:t>located on our website.</w:t>
      </w:r>
      <w:r w:rsidRPr="008F2C1B">
        <w:rPr>
          <w:rFonts w:ascii="Calibri" w:hAnsi="Calibri" w:cs="Calibri"/>
          <w:bCs/>
          <w:sz w:val="22"/>
          <w:szCs w:val="22"/>
        </w:rPr>
        <w:t xml:space="preserve"> </w:t>
      </w:r>
    </w:p>
    <w:p w14:paraId="6747B878" w14:textId="77777777" w:rsidR="00371127" w:rsidRPr="00371127" w:rsidRDefault="00371127" w:rsidP="000D1F36">
      <w:pPr>
        <w:spacing w:line="360" w:lineRule="auto"/>
        <w:rPr>
          <w:rFonts w:ascii="Calibri" w:hAnsi="Calibri" w:cs="Calibri"/>
          <w:bCs/>
          <w:sz w:val="22"/>
          <w:szCs w:val="22"/>
        </w:rPr>
      </w:pPr>
    </w:p>
    <w:p w14:paraId="31991A78" w14:textId="77777777" w:rsidR="000D1F36" w:rsidRDefault="000D1F36" w:rsidP="000D1F36">
      <w:pPr>
        <w:spacing w:line="360" w:lineRule="auto"/>
        <w:rPr>
          <w:rFonts w:ascii="Arial" w:hAnsi="Arial" w:cs="Arial"/>
          <w:sz w:val="22"/>
          <w:szCs w:val="22"/>
        </w:rPr>
      </w:pPr>
    </w:p>
    <w:p w14:paraId="59992CD5" w14:textId="77777777" w:rsidR="000D1F36" w:rsidRPr="00332BF0" w:rsidRDefault="000D1F36" w:rsidP="000D1F36">
      <w:pPr>
        <w:spacing w:line="360" w:lineRule="auto"/>
        <w:rPr>
          <w:rFonts w:ascii="Calibri" w:hAnsi="Calibri" w:cs="Calibri"/>
          <w:sz w:val="22"/>
          <w:szCs w:val="22"/>
        </w:rPr>
      </w:pPr>
    </w:p>
    <w:p w14:paraId="6459CCE8" w14:textId="77777777" w:rsidR="000D1F36" w:rsidRPr="00332BF0" w:rsidRDefault="000D1F36" w:rsidP="000D1F36">
      <w:pPr>
        <w:spacing w:line="360" w:lineRule="auto"/>
        <w:rPr>
          <w:rFonts w:ascii="Calibri" w:hAnsi="Calibri" w:cs="Calibri"/>
          <w:b/>
          <w:bCs/>
          <w:sz w:val="22"/>
          <w:szCs w:val="22"/>
        </w:rPr>
      </w:pPr>
      <w:r w:rsidRPr="00332BF0">
        <w:rPr>
          <w:rFonts w:ascii="Calibri" w:hAnsi="Calibri" w:cs="Calibri"/>
          <w:b/>
          <w:bCs/>
          <w:sz w:val="22"/>
          <w:szCs w:val="22"/>
        </w:rPr>
        <w:t>11.0 Waste Management</w:t>
      </w:r>
    </w:p>
    <w:p w14:paraId="1E3E5B59" w14:textId="1F7BF2B9" w:rsidR="000D1F36" w:rsidRPr="007D5F0E" w:rsidRDefault="000D1F36" w:rsidP="000D1F36">
      <w:pPr>
        <w:spacing w:line="360" w:lineRule="auto"/>
        <w:rPr>
          <w:rFonts w:ascii="Calibri" w:hAnsi="Calibri" w:cs="Calibri"/>
          <w:bCs/>
          <w:sz w:val="22"/>
          <w:szCs w:val="22"/>
        </w:rPr>
      </w:pPr>
      <w:r w:rsidRPr="00332BF0">
        <w:rPr>
          <w:rFonts w:ascii="Calibri" w:hAnsi="Calibri" w:cs="Calibri"/>
          <w:bCs/>
          <w:sz w:val="22"/>
          <w:szCs w:val="22"/>
        </w:rPr>
        <w:t xml:space="preserve">It is the responsibility of all students and researchers in the School of Biology &amp; Environmental Science to dispose of hazardous and non-hazardous waste in a safe and responsible manner. Non-hazardous materials can be disposed of in the regular waste bins located across the </w:t>
      </w:r>
      <w:r>
        <w:rPr>
          <w:rFonts w:ascii="Calibri" w:hAnsi="Calibri" w:cs="Calibri"/>
          <w:bCs/>
          <w:sz w:val="22"/>
          <w:szCs w:val="22"/>
        </w:rPr>
        <w:t>S</w:t>
      </w:r>
      <w:r w:rsidRPr="00332BF0">
        <w:rPr>
          <w:rFonts w:ascii="Calibri" w:hAnsi="Calibri" w:cs="Calibri"/>
          <w:bCs/>
          <w:sz w:val="22"/>
          <w:szCs w:val="22"/>
        </w:rPr>
        <w:t>chool. All hazardous waste can be disposed according to their category in specialised containers.</w:t>
      </w:r>
    </w:p>
    <w:p w14:paraId="59431A01" w14:textId="77777777" w:rsidR="000D1F36" w:rsidRPr="00332BF0" w:rsidRDefault="000D1F36" w:rsidP="000D1F36">
      <w:pPr>
        <w:spacing w:line="360" w:lineRule="auto"/>
        <w:rPr>
          <w:rFonts w:ascii="Calibri" w:hAnsi="Calibri" w:cs="Calibri"/>
          <w:sz w:val="22"/>
          <w:szCs w:val="22"/>
        </w:rPr>
      </w:pPr>
    </w:p>
    <w:p w14:paraId="3330F520" w14:textId="77777777" w:rsidR="000D1F36" w:rsidRPr="00332BF0" w:rsidRDefault="000D1F36" w:rsidP="000D1F36">
      <w:pPr>
        <w:spacing w:line="360" w:lineRule="auto"/>
        <w:rPr>
          <w:rFonts w:ascii="Calibri" w:hAnsi="Calibri" w:cs="Calibri"/>
          <w:sz w:val="22"/>
          <w:szCs w:val="22"/>
        </w:rPr>
      </w:pPr>
    </w:p>
    <w:p w14:paraId="783889EA" w14:textId="77777777" w:rsidR="000D1F36" w:rsidRDefault="000D1F36" w:rsidP="000D1F36">
      <w:pPr>
        <w:spacing w:line="360" w:lineRule="auto"/>
        <w:rPr>
          <w:rFonts w:ascii="Calibri" w:hAnsi="Calibri" w:cs="Calibri"/>
          <w:sz w:val="22"/>
          <w:szCs w:val="22"/>
        </w:rPr>
      </w:pPr>
    </w:p>
    <w:p w14:paraId="2C0FC62D" w14:textId="77777777" w:rsidR="000D1F36" w:rsidRPr="00332BF0" w:rsidRDefault="000D1F36" w:rsidP="000D1F36">
      <w:pPr>
        <w:spacing w:line="360" w:lineRule="auto"/>
        <w:rPr>
          <w:rFonts w:ascii="Calibri" w:hAnsi="Calibri" w:cs="Calibri"/>
          <w:sz w:val="22"/>
          <w:szCs w:val="22"/>
        </w:rPr>
      </w:pPr>
    </w:p>
    <w:p w14:paraId="74328309" w14:textId="77777777" w:rsidR="000D1F36" w:rsidRPr="00332BF0" w:rsidRDefault="000D1F36" w:rsidP="00DF1ED8">
      <w:pPr>
        <w:numPr>
          <w:ilvl w:val="0"/>
          <w:numId w:val="43"/>
        </w:numPr>
        <w:spacing w:line="360" w:lineRule="auto"/>
        <w:rPr>
          <w:rFonts w:ascii="Calibri" w:hAnsi="Calibri" w:cs="Calibri"/>
          <w:b/>
          <w:sz w:val="22"/>
          <w:szCs w:val="22"/>
        </w:rPr>
      </w:pPr>
      <w:r w:rsidRPr="00332BF0">
        <w:rPr>
          <w:rFonts w:ascii="Calibri" w:hAnsi="Calibri" w:cs="Calibri"/>
          <w:b/>
          <w:sz w:val="22"/>
          <w:szCs w:val="22"/>
        </w:rPr>
        <w:t>Correct Laboratory Etiquette</w:t>
      </w:r>
    </w:p>
    <w:p w14:paraId="50D9F68A" w14:textId="77777777" w:rsidR="000D1F36" w:rsidRPr="00332BF0" w:rsidRDefault="000D1F36" w:rsidP="000D1F36">
      <w:pPr>
        <w:spacing w:line="360" w:lineRule="auto"/>
        <w:rPr>
          <w:rFonts w:ascii="Calibri" w:hAnsi="Calibri" w:cs="Calibri"/>
          <w:sz w:val="22"/>
          <w:szCs w:val="22"/>
        </w:rPr>
      </w:pPr>
      <w:r w:rsidRPr="00332BF0">
        <w:rPr>
          <w:rFonts w:ascii="Calibri" w:hAnsi="Calibri" w:cs="Calibri"/>
          <w:sz w:val="22"/>
          <w:szCs w:val="22"/>
        </w:rPr>
        <w:t xml:space="preserve">All laboratories in the School of Biology &amp; Environmental Science are considered shared work spaces. All staff, students, researchers and visitors should therefore follow the Lab Safety Guidelines (Appendix </w:t>
      </w:r>
      <w:r>
        <w:rPr>
          <w:rFonts w:ascii="Calibri" w:hAnsi="Calibri" w:cs="Calibri"/>
          <w:sz w:val="22"/>
          <w:szCs w:val="22"/>
        </w:rPr>
        <w:t>8</w:t>
      </w:r>
      <w:r w:rsidRPr="00332BF0">
        <w:rPr>
          <w:rFonts w:ascii="Calibri" w:hAnsi="Calibri" w:cs="Calibri"/>
          <w:sz w:val="22"/>
          <w:szCs w:val="22"/>
        </w:rPr>
        <w:t xml:space="preserve">) to maintain a safe working environment for themselves and others. </w:t>
      </w:r>
    </w:p>
    <w:p w14:paraId="54D3F927" w14:textId="77777777" w:rsidR="000D1F36" w:rsidRDefault="000D1F36" w:rsidP="000D1F36">
      <w:pPr>
        <w:spacing w:line="360" w:lineRule="auto"/>
        <w:rPr>
          <w:rFonts w:ascii="Calibri" w:hAnsi="Calibri" w:cs="Calibri"/>
          <w:b/>
          <w:sz w:val="22"/>
          <w:szCs w:val="22"/>
        </w:rPr>
      </w:pPr>
    </w:p>
    <w:p w14:paraId="630A3205" w14:textId="77777777" w:rsidR="000D1F36" w:rsidRPr="00332BF0" w:rsidRDefault="000D1F36" w:rsidP="000D1F36">
      <w:pPr>
        <w:spacing w:line="360" w:lineRule="auto"/>
        <w:rPr>
          <w:rFonts w:ascii="Calibri" w:hAnsi="Calibri" w:cs="Calibri"/>
          <w:b/>
          <w:sz w:val="22"/>
          <w:szCs w:val="22"/>
        </w:rPr>
      </w:pPr>
    </w:p>
    <w:p w14:paraId="192DD664" w14:textId="77777777" w:rsidR="000D1F36" w:rsidRPr="00332BF0" w:rsidRDefault="000D1F36" w:rsidP="00DF1ED8">
      <w:pPr>
        <w:numPr>
          <w:ilvl w:val="0"/>
          <w:numId w:val="43"/>
        </w:numPr>
        <w:spacing w:line="360" w:lineRule="auto"/>
        <w:rPr>
          <w:rFonts w:ascii="Calibri" w:hAnsi="Calibri" w:cs="Calibri"/>
          <w:b/>
          <w:sz w:val="22"/>
          <w:szCs w:val="22"/>
        </w:rPr>
      </w:pPr>
      <w:r w:rsidRPr="00332BF0">
        <w:rPr>
          <w:rFonts w:ascii="Calibri" w:hAnsi="Calibri" w:cs="Calibri"/>
          <w:b/>
          <w:sz w:val="22"/>
          <w:szCs w:val="22"/>
        </w:rPr>
        <w:t>Storage of Chemicals</w:t>
      </w:r>
    </w:p>
    <w:p w14:paraId="0E867560" w14:textId="77777777" w:rsidR="000D1F36" w:rsidRPr="00332BF0" w:rsidRDefault="000D1F36" w:rsidP="000D1F36">
      <w:pPr>
        <w:spacing w:line="360" w:lineRule="auto"/>
        <w:rPr>
          <w:rFonts w:ascii="Calibri" w:hAnsi="Calibri" w:cs="Calibri"/>
          <w:sz w:val="22"/>
          <w:szCs w:val="22"/>
        </w:rPr>
      </w:pPr>
      <w:r w:rsidRPr="00332BF0">
        <w:rPr>
          <w:rFonts w:ascii="Calibri" w:hAnsi="Calibri" w:cs="Calibri"/>
          <w:sz w:val="22"/>
          <w:szCs w:val="22"/>
        </w:rPr>
        <w:lastRenderedPageBreak/>
        <w:t>All people using chemicals are responsible for making sure they are stored appropriately.</w:t>
      </w:r>
    </w:p>
    <w:p w14:paraId="57519C72"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Chemical bottles must be capped when not in use</w:t>
      </w:r>
    </w:p>
    <w:p w14:paraId="70EBA092"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Compatibility of chemicals should be checked before storage so that incompatible materials can be stored separately.</w:t>
      </w:r>
    </w:p>
    <w:p w14:paraId="1A7BF51B"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Safety Data sheets (SDS) should be readily available/ accessible for all that are in use in the laboratories. However, only paper copies for the following categories are required to be stored in the lab.</w:t>
      </w:r>
    </w:p>
    <w:p w14:paraId="2076CE39"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All chemicals held in a volume over 1kg/ 1L</w:t>
      </w:r>
    </w:p>
    <w:p w14:paraId="08D22A24"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All carcinogenic, mutagenic or teratogenic chemicals</w:t>
      </w:r>
    </w:p>
    <w:p w14:paraId="01A75ADC"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All very toxic and toxic chemicals</w:t>
      </w:r>
    </w:p>
    <w:p w14:paraId="0C554ABE"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All chemicals used on a daily basis</w:t>
      </w:r>
    </w:p>
    <w:p w14:paraId="3F2123EE" w14:textId="77777777" w:rsidR="000D1F36" w:rsidRPr="00332BF0" w:rsidRDefault="000D1F36" w:rsidP="00DF1ED8">
      <w:pPr>
        <w:numPr>
          <w:ilvl w:val="0"/>
          <w:numId w:val="44"/>
        </w:numPr>
        <w:spacing w:line="360" w:lineRule="auto"/>
        <w:rPr>
          <w:rFonts w:ascii="Calibri" w:hAnsi="Calibri" w:cs="Calibri"/>
          <w:sz w:val="22"/>
          <w:szCs w:val="22"/>
        </w:rPr>
      </w:pPr>
      <w:r w:rsidRPr="00332BF0">
        <w:rPr>
          <w:rFonts w:ascii="Calibri" w:hAnsi="Calibri" w:cs="Calibri"/>
          <w:sz w:val="22"/>
          <w:szCs w:val="22"/>
        </w:rPr>
        <w:t>All chemicals whose usage is deemed to be of a moderate risk or higher following a risk assessment.</w:t>
      </w:r>
    </w:p>
    <w:p w14:paraId="756C3CAF" w14:textId="77777777" w:rsidR="000D1F36" w:rsidRDefault="000D1F36" w:rsidP="000D1F36">
      <w:pPr>
        <w:spacing w:line="360" w:lineRule="auto"/>
        <w:rPr>
          <w:rFonts w:ascii="Calibri" w:hAnsi="Calibri" w:cs="Calibri"/>
          <w:sz w:val="22"/>
          <w:szCs w:val="22"/>
        </w:rPr>
      </w:pPr>
      <w:r w:rsidRPr="00332BF0">
        <w:rPr>
          <w:rFonts w:ascii="Calibri" w:hAnsi="Calibri" w:cs="Calibri"/>
          <w:sz w:val="22"/>
          <w:szCs w:val="22"/>
        </w:rPr>
        <w:t xml:space="preserve"> </w:t>
      </w:r>
    </w:p>
    <w:p w14:paraId="5460F837" w14:textId="77777777" w:rsidR="000D1F36" w:rsidRPr="00332BF0" w:rsidRDefault="000D1F36" w:rsidP="000D1F36">
      <w:pPr>
        <w:spacing w:line="360" w:lineRule="auto"/>
        <w:rPr>
          <w:rFonts w:ascii="Calibri" w:hAnsi="Calibri" w:cs="Calibri"/>
          <w:sz w:val="22"/>
          <w:szCs w:val="22"/>
        </w:rPr>
      </w:pPr>
    </w:p>
    <w:p w14:paraId="271F2C86" w14:textId="77777777" w:rsidR="000D1F36" w:rsidRPr="00332BF0" w:rsidRDefault="000D1F36" w:rsidP="00DF1ED8">
      <w:pPr>
        <w:numPr>
          <w:ilvl w:val="0"/>
          <w:numId w:val="43"/>
        </w:numPr>
        <w:spacing w:line="360" w:lineRule="auto"/>
        <w:rPr>
          <w:rFonts w:ascii="Calibri" w:hAnsi="Calibri" w:cs="Calibri"/>
          <w:b/>
          <w:sz w:val="22"/>
          <w:szCs w:val="22"/>
        </w:rPr>
      </w:pPr>
      <w:r w:rsidRPr="00332BF0">
        <w:rPr>
          <w:rFonts w:ascii="Calibri" w:hAnsi="Calibri" w:cs="Calibri"/>
          <w:b/>
          <w:sz w:val="22"/>
          <w:szCs w:val="22"/>
        </w:rPr>
        <w:t>Working with Liquid Nitrogen</w:t>
      </w:r>
    </w:p>
    <w:p w14:paraId="71FBE2A6" w14:textId="77777777" w:rsidR="000D1F36" w:rsidRPr="00332BF0" w:rsidRDefault="000D1F36" w:rsidP="000D1F36">
      <w:pPr>
        <w:spacing w:line="360" w:lineRule="auto"/>
        <w:rPr>
          <w:rFonts w:ascii="Calibri" w:hAnsi="Calibri" w:cs="Calibri"/>
          <w:sz w:val="22"/>
          <w:szCs w:val="22"/>
        </w:rPr>
      </w:pPr>
      <w:r w:rsidRPr="00332BF0">
        <w:rPr>
          <w:rFonts w:ascii="Calibri" w:hAnsi="Calibri" w:cs="Calibri"/>
          <w:sz w:val="22"/>
          <w:szCs w:val="22"/>
        </w:rPr>
        <w:t xml:space="preserve">Liquid Nitrogen is a commonly used chemical in the School. As such, all personnel should, at the very least be aware of the hazards associated with cryogenic liquids. All persons intending to use liquid nitrogen should consult the UCD guide to the Safe use of Liquid Nitrogen, available from the UCD SIRC website. Safety goggles must always be worn when working with liquid nitrogen. Under no circumstances should people travel in a lift with any quantity of liquid nitrogen. If required to move 25L belly </w:t>
      </w:r>
      <w:proofErr w:type="spellStart"/>
      <w:r w:rsidRPr="00332BF0">
        <w:rPr>
          <w:rFonts w:ascii="Calibri" w:hAnsi="Calibri" w:cs="Calibri"/>
          <w:sz w:val="22"/>
          <w:szCs w:val="22"/>
        </w:rPr>
        <w:t>dewers</w:t>
      </w:r>
      <w:proofErr w:type="spellEnd"/>
      <w:r w:rsidRPr="00332BF0">
        <w:rPr>
          <w:rFonts w:ascii="Calibri" w:hAnsi="Calibri" w:cs="Calibri"/>
          <w:sz w:val="22"/>
          <w:szCs w:val="22"/>
        </w:rPr>
        <w:t xml:space="preserve"> via a lift, the lift must be locked using a lift key. </w:t>
      </w:r>
    </w:p>
    <w:p w14:paraId="6732EF91" w14:textId="77777777" w:rsidR="000D1F36" w:rsidRDefault="000D1F36" w:rsidP="000D1F36">
      <w:pPr>
        <w:spacing w:line="360" w:lineRule="auto"/>
        <w:rPr>
          <w:rFonts w:ascii="Arial" w:hAnsi="Arial" w:cs="Arial"/>
          <w:sz w:val="22"/>
          <w:szCs w:val="22"/>
        </w:rPr>
      </w:pPr>
    </w:p>
    <w:p w14:paraId="281D71DB" w14:textId="77777777" w:rsidR="000D1F36" w:rsidRPr="00907A3A" w:rsidRDefault="000D1F36" w:rsidP="000D1F36">
      <w:pPr>
        <w:spacing w:line="360" w:lineRule="auto"/>
        <w:rPr>
          <w:rFonts w:ascii="Arial" w:hAnsi="Arial" w:cs="Arial"/>
          <w:sz w:val="22"/>
          <w:szCs w:val="22"/>
        </w:rPr>
      </w:pPr>
    </w:p>
    <w:p w14:paraId="0CA5B2C8" w14:textId="77777777" w:rsidR="000D1F36" w:rsidRPr="00332BF0" w:rsidRDefault="000D1F36" w:rsidP="00DF1ED8">
      <w:pPr>
        <w:numPr>
          <w:ilvl w:val="0"/>
          <w:numId w:val="43"/>
        </w:numPr>
        <w:spacing w:line="360" w:lineRule="auto"/>
        <w:rPr>
          <w:rFonts w:ascii="Calibri" w:hAnsi="Calibri" w:cs="Calibri"/>
          <w:b/>
          <w:sz w:val="22"/>
          <w:szCs w:val="22"/>
        </w:rPr>
      </w:pPr>
      <w:r w:rsidRPr="00332BF0">
        <w:rPr>
          <w:rFonts w:ascii="Calibri" w:hAnsi="Calibri" w:cs="Calibri"/>
          <w:b/>
          <w:sz w:val="22"/>
          <w:szCs w:val="22"/>
        </w:rPr>
        <w:t>Workshop Safety</w:t>
      </w:r>
    </w:p>
    <w:p w14:paraId="4BC85C6D" w14:textId="77777777" w:rsidR="000D1F36" w:rsidRDefault="000D1F36" w:rsidP="000D1F36">
      <w:pPr>
        <w:spacing w:line="360" w:lineRule="auto"/>
        <w:rPr>
          <w:rFonts w:ascii="Calibri" w:hAnsi="Calibri" w:cs="Calibri"/>
          <w:sz w:val="22"/>
          <w:szCs w:val="22"/>
        </w:rPr>
      </w:pPr>
      <w:r w:rsidRPr="00332BF0">
        <w:rPr>
          <w:rFonts w:ascii="Calibri" w:hAnsi="Calibri" w:cs="Calibri"/>
          <w:sz w:val="22"/>
          <w:szCs w:val="22"/>
        </w:rPr>
        <w:t xml:space="preserve">Workshops inherently contain many hazards. Only trained, competent personnel are permitted to operate the machinery it contains. </w:t>
      </w:r>
    </w:p>
    <w:p w14:paraId="608E9D29" w14:textId="77777777" w:rsidR="000D1F36" w:rsidRDefault="000D1F36" w:rsidP="000D1F36">
      <w:pPr>
        <w:spacing w:line="360" w:lineRule="auto"/>
        <w:rPr>
          <w:rFonts w:ascii="Calibri" w:hAnsi="Calibri" w:cs="Calibri"/>
          <w:sz w:val="22"/>
          <w:szCs w:val="22"/>
        </w:rPr>
      </w:pPr>
    </w:p>
    <w:p w14:paraId="5A300662" w14:textId="77777777" w:rsidR="000D1F36" w:rsidRDefault="000D1F36" w:rsidP="000D1F36">
      <w:pPr>
        <w:spacing w:line="360" w:lineRule="auto"/>
        <w:rPr>
          <w:rFonts w:ascii="Calibri" w:hAnsi="Calibri" w:cs="Calibri"/>
          <w:sz w:val="22"/>
          <w:szCs w:val="22"/>
        </w:rPr>
      </w:pPr>
    </w:p>
    <w:p w14:paraId="1B4F4D44" w14:textId="77777777" w:rsidR="006730DF" w:rsidRDefault="006730DF" w:rsidP="000D1F36">
      <w:pPr>
        <w:spacing w:line="360" w:lineRule="auto"/>
        <w:rPr>
          <w:rFonts w:ascii="Calibri" w:hAnsi="Calibri" w:cs="Calibri"/>
          <w:sz w:val="22"/>
          <w:szCs w:val="22"/>
        </w:rPr>
      </w:pPr>
    </w:p>
    <w:p w14:paraId="7F71CB4B" w14:textId="77777777" w:rsidR="000D1F36" w:rsidRPr="00187AB9" w:rsidRDefault="000D1F36" w:rsidP="00DF1ED8">
      <w:pPr>
        <w:numPr>
          <w:ilvl w:val="0"/>
          <w:numId w:val="43"/>
        </w:numPr>
        <w:spacing w:line="360" w:lineRule="auto"/>
        <w:rPr>
          <w:rFonts w:ascii="Calibri" w:hAnsi="Calibri" w:cs="Calibri"/>
          <w:b/>
          <w:sz w:val="22"/>
          <w:szCs w:val="22"/>
        </w:rPr>
      </w:pPr>
      <w:r w:rsidRPr="00187AB9">
        <w:rPr>
          <w:rFonts w:ascii="Calibri" w:hAnsi="Calibri" w:cs="Calibri"/>
          <w:b/>
          <w:sz w:val="22"/>
          <w:szCs w:val="22"/>
        </w:rPr>
        <w:t>Nanomaterial Safety</w:t>
      </w:r>
    </w:p>
    <w:p w14:paraId="4B90F973" w14:textId="77777777" w:rsidR="000D1F36" w:rsidRPr="00332BF0" w:rsidRDefault="000D1F36" w:rsidP="000D1F36">
      <w:pPr>
        <w:spacing w:line="360" w:lineRule="auto"/>
        <w:rPr>
          <w:rFonts w:ascii="Calibri" w:hAnsi="Calibri" w:cs="Calibri"/>
          <w:sz w:val="22"/>
          <w:szCs w:val="22"/>
        </w:rPr>
      </w:pPr>
      <w:r>
        <w:rPr>
          <w:rFonts w:ascii="Calibri" w:hAnsi="Calibri" w:cs="Calibri"/>
          <w:sz w:val="22"/>
          <w:szCs w:val="22"/>
        </w:rPr>
        <w:t xml:space="preserve">Nanomaterials are used in several laboratories across the School. Users must receive induction training from a member of the technical staff before they can work with them for the first time. An SOP for the School can be found in the supplemental information of the following paper: </w:t>
      </w:r>
      <w:hyperlink r:id="rId22" w:history="1">
        <w:r w:rsidRPr="00187AB9">
          <w:rPr>
            <w:rStyle w:val="Hyperlink"/>
          </w:rPr>
          <w:t xml:space="preserve">Vivien </w:t>
        </w:r>
        <w:r w:rsidRPr="00187AB9">
          <w:rPr>
            <w:rStyle w:val="Hyperlink"/>
          </w:rPr>
          <w:lastRenderedPageBreak/>
          <w:t xml:space="preserve">Stuttgen, </w:t>
        </w:r>
        <w:r w:rsidRPr="00187AB9">
          <w:rPr>
            <w:rStyle w:val="Hyperlink"/>
            <w:rFonts w:ascii="Calibri" w:hAnsi="Calibri" w:cs="Calibri"/>
            <w:i/>
            <w:sz w:val="22"/>
            <w:szCs w:val="22"/>
          </w:rPr>
          <w:t xml:space="preserve">Hugh E. </w:t>
        </w:r>
        <w:proofErr w:type="spellStart"/>
        <w:r w:rsidRPr="00187AB9">
          <w:rPr>
            <w:rStyle w:val="Hyperlink"/>
            <w:rFonts w:ascii="Calibri" w:hAnsi="Calibri" w:cs="Calibri"/>
            <w:i/>
            <w:sz w:val="22"/>
            <w:szCs w:val="22"/>
          </w:rPr>
          <w:t>Giffney</w:t>
        </w:r>
        <w:proofErr w:type="spellEnd"/>
        <w:r w:rsidRPr="00187AB9">
          <w:rPr>
            <w:rStyle w:val="Hyperlink"/>
            <w:rFonts w:ascii="Calibri" w:hAnsi="Calibri" w:cs="Calibri"/>
            <w:i/>
            <w:sz w:val="22"/>
            <w:szCs w:val="22"/>
          </w:rPr>
          <w:t xml:space="preserve">, Ayana Anandan, Anwar </w:t>
        </w:r>
        <w:proofErr w:type="spellStart"/>
        <w:r w:rsidRPr="00187AB9">
          <w:rPr>
            <w:rStyle w:val="Hyperlink"/>
            <w:rFonts w:ascii="Calibri" w:hAnsi="Calibri" w:cs="Calibri"/>
            <w:i/>
            <w:sz w:val="22"/>
            <w:szCs w:val="22"/>
          </w:rPr>
          <w:t>Alabdali</w:t>
        </w:r>
        <w:proofErr w:type="spellEnd"/>
        <w:r w:rsidRPr="00187AB9">
          <w:rPr>
            <w:rStyle w:val="Hyperlink"/>
            <w:rFonts w:ascii="Calibri" w:hAnsi="Calibri" w:cs="Calibri"/>
            <w:i/>
            <w:sz w:val="22"/>
            <w:szCs w:val="22"/>
          </w:rPr>
          <w:t xml:space="preserve">, Caroline Twarog, Samir A. Belhout, Mark. O′Loughlin, Lucia </w:t>
        </w:r>
        <w:proofErr w:type="spellStart"/>
        <w:r w:rsidRPr="00187AB9">
          <w:rPr>
            <w:rStyle w:val="Hyperlink"/>
            <w:rFonts w:ascii="Calibri" w:hAnsi="Calibri" w:cs="Calibri"/>
            <w:i/>
            <w:sz w:val="22"/>
            <w:szCs w:val="22"/>
          </w:rPr>
          <w:t>Podhorska</w:t>
        </w:r>
        <w:proofErr w:type="spellEnd"/>
        <w:r w:rsidRPr="00187AB9">
          <w:rPr>
            <w:rStyle w:val="Hyperlink"/>
            <w:rFonts w:ascii="Calibri" w:hAnsi="Calibri" w:cs="Calibri"/>
            <w:i/>
            <w:sz w:val="22"/>
            <w:szCs w:val="22"/>
          </w:rPr>
          <w:t xml:space="preserve">, Colm Delaney, Niamh Geoghegan, Jessica Mc-Fadden, Nahlah A. </w:t>
        </w:r>
        <w:proofErr w:type="spellStart"/>
        <w:r w:rsidRPr="00187AB9">
          <w:rPr>
            <w:rStyle w:val="Hyperlink"/>
            <w:rFonts w:ascii="Calibri" w:hAnsi="Calibri" w:cs="Calibri"/>
            <w:i/>
            <w:sz w:val="22"/>
            <w:szCs w:val="22"/>
          </w:rPr>
          <w:t>Alhadhrami</w:t>
        </w:r>
        <w:proofErr w:type="spellEnd"/>
        <w:r w:rsidRPr="00187AB9">
          <w:rPr>
            <w:rStyle w:val="Hyperlink"/>
            <w:rFonts w:ascii="Calibri" w:hAnsi="Calibri" w:cs="Calibri"/>
            <w:i/>
            <w:sz w:val="22"/>
            <w:szCs w:val="22"/>
          </w:rPr>
          <w:t xml:space="preserve">, Aisling Fleming, Shreyas Phadke, Ravi Yadav, </w:t>
        </w:r>
        <w:proofErr w:type="spellStart"/>
        <w:r w:rsidRPr="00187AB9">
          <w:rPr>
            <w:rStyle w:val="Hyperlink"/>
            <w:rFonts w:ascii="Calibri" w:hAnsi="Calibri" w:cs="Calibri"/>
            <w:i/>
            <w:sz w:val="22"/>
            <w:szCs w:val="22"/>
          </w:rPr>
          <w:t>Sarinj</w:t>
        </w:r>
        <w:proofErr w:type="spellEnd"/>
        <w:r w:rsidRPr="00187AB9">
          <w:rPr>
            <w:rStyle w:val="Hyperlink"/>
            <w:rFonts w:ascii="Calibri" w:hAnsi="Calibri" w:cs="Calibri"/>
            <w:i/>
            <w:sz w:val="22"/>
            <w:szCs w:val="22"/>
          </w:rPr>
          <w:t xml:space="preserve"> Fattah, Fiona McCartney, Shada Ali Alsharif, Jasmin McCaul, Krutika Singh, Sumesh </w:t>
        </w:r>
        <w:proofErr w:type="spellStart"/>
        <w:r w:rsidRPr="00187AB9">
          <w:rPr>
            <w:rStyle w:val="Hyperlink"/>
            <w:rFonts w:ascii="Calibri" w:hAnsi="Calibri" w:cs="Calibri"/>
            <w:i/>
            <w:sz w:val="22"/>
            <w:szCs w:val="22"/>
          </w:rPr>
          <w:t>Erikandath</w:t>
        </w:r>
        <w:proofErr w:type="spellEnd"/>
        <w:r w:rsidRPr="00187AB9">
          <w:rPr>
            <w:rStyle w:val="Hyperlink"/>
            <w:rFonts w:ascii="Calibri" w:hAnsi="Calibri" w:cs="Calibri"/>
            <w:i/>
            <w:sz w:val="22"/>
            <w:szCs w:val="22"/>
          </w:rPr>
          <w:t xml:space="preserve">, Fergal O′Meara, Jacek K. </w:t>
        </w:r>
        <w:proofErr w:type="spellStart"/>
        <w:r w:rsidRPr="00187AB9">
          <w:rPr>
            <w:rStyle w:val="Hyperlink"/>
            <w:rFonts w:ascii="Calibri" w:hAnsi="Calibri" w:cs="Calibri"/>
            <w:i/>
            <w:sz w:val="22"/>
            <w:szCs w:val="22"/>
          </w:rPr>
          <w:t>Wychowaniec</w:t>
        </w:r>
        <w:proofErr w:type="spellEnd"/>
        <w:r w:rsidRPr="00187AB9">
          <w:rPr>
            <w:rStyle w:val="Hyperlink"/>
            <w:rFonts w:ascii="Calibri" w:hAnsi="Calibri" w:cs="Calibri"/>
            <w:i/>
            <w:sz w:val="22"/>
            <w:szCs w:val="22"/>
          </w:rPr>
          <w:t xml:space="preserve">, Meritxell B. Cutrona, Gwyneth MacMaster, Alison L. Reynolds, Susan Gaines, Bridget Hogg, Marc Farrelly, Mark </w:t>
        </w:r>
        <w:proofErr w:type="spellStart"/>
        <w:r w:rsidRPr="00187AB9">
          <w:rPr>
            <w:rStyle w:val="Hyperlink"/>
            <w:rFonts w:ascii="Calibri" w:hAnsi="Calibri" w:cs="Calibri"/>
            <w:i/>
            <w:sz w:val="22"/>
            <w:szCs w:val="22"/>
          </w:rPr>
          <w:t>d′Alton</w:t>
        </w:r>
        <w:proofErr w:type="spellEnd"/>
        <w:r w:rsidRPr="00187AB9">
          <w:rPr>
            <w:rStyle w:val="Hyperlink"/>
            <w:rFonts w:ascii="Calibri" w:hAnsi="Calibri" w:cs="Calibri"/>
            <w:i/>
            <w:sz w:val="22"/>
            <w:szCs w:val="22"/>
          </w:rPr>
          <w:t xml:space="preserve">, Peter </w:t>
        </w:r>
        <w:proofErr w:type="spellStart"/>
        <w:r w:rsidRPr="00187AB9">
          <w:rPr>
            <w:rStyle w:val="Hyperlink"/>
            <w:rFonts w:ascii="Calibri" w:hAnsi="Calibri" w:cs="Calibri"/>
            <w:i/>
            <w:sz w:val="22"/>
            <w:szCs w:val="22"/>
          </w:rPr>
          <w:t>Coulahan</w:t>
        </w:r>
        <w:proofErr w:type="spellEnd"/>
        <w:r w:rsidRPr="00187AB9">
          <w:rPr>
            <w:rStyle w:val="Hyperlink"/>
            <w:rFonts w:ascii="Calibri" w:hAnsi="Calibri" w:cs="Calibri"/>
            <w:i/>
            <w:sz w:val="22"/>
            <w:szCs w:val="22"/>
          </w:rPr>
          <w:t xml:space="preserve"> &amp; Sourav Bhattacharjee (2019) The UCD </w:t>
        </w:r>
        <w:proofErr w:type="spellStart"/>
        <w:r w:rsidRPr="00187AB9">
          <w:rPr>
            <w:rStyle w:val="Hyperlink"/>
            <w:rFonts w:ascii="Calibri" w:hAnsi="Calibri" w:cs="Calibri"/>
            <w:i/>
            <w:sz w:val="22"/>
            <w:szCs w:val="22"/>
          </w:rPr>
          <w:t>nanosafety</w:t>
        </w:r>
        <w:proofErr w:type="spellEnd"/>
        <w:r w:rsidRPr="00187AB9">
          <w:rPr>
            <w:rStyle w:val="Hyperlink"/>
            <w:rFonts w:ascii="Calibri" w:hAnsi="Calibri" w:cs="Calibri"/>
            <w:i/>
            <w:sz w:val="22"/>
            <w:szCs w:val="22"/>
          </w:rPr>
          <w:t xml:space="preserve"> workshop (03 December 2018): towards developing a consensus on safe handling of nanomaterials within the Irish university labs and beyond – a report, Nanotoxicology, 13:6, 717-732,</w:t>
        </w:r>
      </w:hyperlink>
      <w:r w:rsidRPr="00332BF0">
        <w:rPr>
          <w:rFonts w:ascii="Calibri" w:hAnsi="Calibri" w:cs="Calibri"/>
          <w:sz w:val="22"/>
          <w:szCs w:val="22"/>
        </w:rPr>
        <w:t xml:space="preserve"> </w:t>
      </w:r>
    </w:p>
    <w:p w14:paraId="13BE9EB3" w14:textId="77777777" w:rsidR="000D1F36" w:rsidRDefault="000D1F36" w:rsidP="000D1F36">
      <w:pPr>
        <w:spacing w:line="360" w:lineRule="auto"/>
        <w:rPr>
          <w:rFonts w:ascii="Arial" w:hAnsi="Arial" w:cs="Arial"/>
          <w:bCs/>
          <w:sz w:val="22"/>
          <w:szCs w:val="22"/>
        </w:rPr>
      </w:pPr>
    </w:p>
    <w:p w14:paraId="12DAFE6A" w14:textId="77777777" w:rsidR="000D1F36" w:rsidRDefault="000D1F36" w:rsidP="000D1F36">
      <w:pPr>
        <w:spacing w:line="360" w:lineRule="auto"/>
        <w:rPr>
          <w:rFonts w:ascii="Calibri" w:hAnsi="Calibri"/>
        </w:rPr>
      </w:pPr>
    </w:p>
    <w:p w14:paraId="765EE3A0" w14:textId="77777777" w:rsidR="000D1F36" w:rsidRPr="009105EA" w:rsidRDefault="000D1F36" w:rsidP="000D1F36">
      <w:pPr>
        <w:spacing w:line="360" w:lineRule="auto"/>
        <w:rPr>
          <w:rFonts w:ascii="Calibri" w:hAnsi="Calibri"/>
        </w:rPr>
      </w:pPr>
    </w:p>
    <w:p w14:paraId="314F5707" w14:textId="77777777" w:rsidR="000D1F36" w:rsidRPr="009105EA" w:rsidRDefault="000D1F36" w:rsidP="000D1F36">
      <w:pPr>
        <w:pStyle w:val="Heading1"/>
      </w:pPr>
      <w:bookmarkStart w:id="54" w:name="_Toc404943009"/>
      <w:bookmarkStart w:id="55" w:name="_Toc404943504"/>
      <w:bookmarkStart w:id="56" w:name="_Toc404949700"/>
      <w:r>
        <w:t>17</w:t>
      </w:r>
      <w:r w:rsidRPr="009105EA">
        <w:t>.0 Risk Assessments</w:t>
      </w:r>
      <w:bookmarkEnd w:id="54"/>
      <w:bookmarkEnd w:id="55"/>
      <w:bookmarkEnd w:id="56"/>
    </w:p>
    <w:p w14:paraId="4BCA8295" w14:textId="77777777" w:rsidR="000D1F36" w:rsidRPr="009105EA" w:rsidRDefault="000D1F36" w:rsidP="000D1F36">
      <w:pPr>
        <w:pStyle w:val="Heading2"/>
      </w:pPr>
      <w:bookmarkStart w:id="57" w:name="_Toc404943010"/>
      <w:bookmarkStart w:id="58" w:name="_Toc404943505"/>
      <w:bookmarkStart w:id="59" w:name="_Toc404949701"/>
      <w:r>
        <w:t>17</w:t>
      </w:r>
      <w:r w:rsidRPr="009105EA">
        <w:t>.1 Risk Assessment Methodology</w:t>
      </w:r>
      <w:bookmarkEnd w:id="57"/>
      <w:bookmarkEnd w:id="58"/>
      <w:bookmarkEnd w:id="59"/>
    </w:p>
    <w:p w14:paraId="33005C35"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It is the aim of </w:t>
      </w:r>
      <w:r w:rsidRPr="009105EA">
        <w:rPr>
          <w:rFonts w:ascii="Calibri" w:hAnsi="Calibri" w:cs="Arial"/>
          <w:i/>
          <w:iCs/>
          <w:sz w:val="22"/>
          <w:szCs w:val="22"/>
        </w:rPr>
        <w:t xml:space="preserve">University College Dublin </w:t>
      </w:r>
      <w:r w:rsidRPr="009105EA">
        <w:rPr>
          <w:rFonts w:ascii="Calibri" w:hAnsi="Calibri" w:cs="Arial"/>
          <w:sz w:val="22"/>
          <w:szCs w:val="22"/>
        </w:rPr>
        <w:t>to identify hazards in the workplace and to control the risks from those hazards in so far as is reasonably practicable. ‘Hazard’ is defined as the potential to cause harm, while ‘risk’ is defined as the potential of the hazard to cause harm under the actual circumstances of use. The assessment of risk from the hazards identified is based on the linkage of the probability of occurrence with the severity of injury or material loss (the hazard effect) resultant from that occurrence.</w:t>
      </w:r>
    </w:p>
    <w:p w14:paraId="2FDE1B12" w14:textId="77777777" w:rsidR="000D1F36" w:rsidRPr="009105EA" w:rsidRDefault="000D1F36" w:rsidP="000D1F36">
      <w:pPr>
        <w:spacing w:line="360" w:lineRule="auto"/>
        <w:jc w:val="both"/>
        <w:rPr>
          <w:rFonts w:ascii="Calibri" w:hAnsi="Calibri" w:cs="Arial"/>
          <w:sz w:val="22"/>
          <w:szCs w:val="22"/>
        </w:rPr>
      </w:pPr>
    </w:p>
    <w:p w14:paraId="76C155C1"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Probability is determined based on an assessment on how likely it is that an adverse event related to the hazard concerned will occur. Probabilities are graded as:</w:t>
      </w:r>
    </w:p>
    <w:p w14:paraId="7203D39B" w14:textId="77777777" w:rsidR="000D1F36" w:rsidRPr="009105EA" w:rsidRDefault="000D1F36" w:rsidP="000D1F36">
      <w:pPr>
        <w:numPr>
          <w:ilvl w:val="0"/>
          <w:numId w:val="15"/>
        </w:numPr>
        <w:spacing w:line="360" w:lineRule="auto"/>
        <w:jc w:val="both"/>
        <w:rPr>
          <w:rFonts w:ascii="Calibri" w:hAnsi="Calibri" w:cs="Arial"/>
          <w:sz w:val="22"/>
          <w:szCs w:val="22"/>
        </w:rPr>
      </w:pPr>
      <w:r w:rsidRPr="009105EA">
        <w:rPr>
          <w:rFonts w:ascii="Calibri" w:hAnsi="Calibri" w:cs="Arial"/>
          <w:i/>
          <w:iCs/>
          <w:sz w:val="22"/>
          <w:szCs w:val="22"/>
        </w:rPr>
        <w:t>Unlikely</w:t>
      </w:r>
      <w:r w:rsidRPr="009105EA">
        <w:rPr>
          <w:rFonts w:ascii="Calibri" w:hAnsi="Calibri" w:cs="Arial"/>
          <w:sz w:val="22"/>
          <w:szCs w:val="22"/>
        </w:rPr>
        <w:t>: the adverse event being considered will occur only rarely.</w:t>
      </w:r>
    </w:p>
    <w:p w14:paraId="17D9E350" w14:textId="77777777" w:rsidR="000D1F36" w:rsidRPr="009105EA" w:rsidRDefault="000D1F36" w:rsidP="000D1F36">
      <w:pPr>
        <w:numPr>
          <w:ilvl w:val="0"/>
          <w:numId w:val="15"/>
        </w:numPr>
        <w:spacing w:line="360" w:lineRule="auto"/>
        <w:jc w:val="both"/>
        <w:rPr>
          <w:rFonts w:ascii="Calibri" w:hAnsi="Calibri" w:cs="Arial"/>
          <w:i/>
          <w:iCs/>
          <w:sz w:val="22"/>
          <w:szCs w:val="22"/>
        </w:rPr>
      </w:pPr>
      <w:r w:rsidRPr="009105EA">
        <w:rPr>
          <w:rFonts w:ascii="Calibri" w:hAnsi="Calibri" w:cs="Arial"/>
          <w:i/>
          <w:iCs/>
          <w:sz w:val="22"/>
          <w:szCs w:val="22"/>
        </w:rPr>
        <w:t xml:space="preserve">Likely: </w:t>
      </w:r>
      <w:r w:rsidRPr="009105EA">
        <w:rPr>
          <w:rFonts w:ascii="Calibri" w:hAnsi="Calibri" w:cs="Arial"/>
          <w:sz w:val="22"/>
          <w:szCs w:val="22"/>
        </w:rPr>
        <w:t>the adverse event being considered will occur on a frequent basis</w:t>
      </w:r>
    </w:p>
    <w:p w14:paraId="1CF22D3C" w14:textId="77777777" w:rsidR="000D1F36" w:rsidRPr="009105EA" w:rsidRDefault="000D1F36" w:rsidP="000D1F36">
      <w:pPr>
        <w:numPr>
          <w:ilvl w:val="0"/>
          <w:numId w:val="15"/>
        </w:numPr>
        <w:spacing w:line="360" w:lineRule="auto"/>
        <w:jc w:val="both"/>
        <w:rPr>
          <w:rFonts w:ascii="Calibri" w:hAnsi="Calibri" w:cs="Arial"/>
          <w:sz w:val="22"/>
          <w:szCs w:val="22"/>
        </w:rPr>
      </w:pPr>
      <w:r w:rsidRPr="009105EA">
        <w:rPr>
          <w:rFonts w:ascii="Calibri" w:hAnsi="Calibri" w:cs="Arial"/>
          <w:i/>
          <w:iCs/>
          <w:sz w:val="22"/>
          <w:szCs w:val="22"/>
        </w:rPr>
        <w:t xml:space="preserve">Very Likely: </w:t>
      </w:r>
      <w:r w:rsidRPr="009105EA">
        <w:rPr>
          <w:rFonts w:ascii="Calibri" w:hAnsi="Calibri" w:cs="Arial"/>
          <w:sz w:val="22"/>
          <w:szCs w:val="22"/>
        </w:rPr>
        <w:t>the adverse event being considered is almost certain to occur</w:t>
      </w:r>
    </w:p>
    <w:p w14:paraId="11BE20FB" w14:textId="77777777" w:rsidR="000D1F36" w:rsidRPr="009105EA" w:rsidRDefault="000D1F36" w:rsidP="000D1F36">
      <w:pPr>
        <w:spacing w:line="360" w:lineRule="auto"/>
        <w:jc w:val="both"/>
        <w:rPr>
          <w:rFonts w:ascii="Calibri" w:hAnsi="Calibri" w:cs="Arial"/>
          <w:sz w:val="22"/>
          <w:szCs w:val="22"/>
        </w:rPr>
      </w:pPr>
    </w:p>
    <w:p w14:paraId="4603E9EA"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Severity is based on the degree of personal injury or damage</w:t>
      </w:r>
      <w:r>
        <w:rPr>
          <w:rFonts w:ascii="Calibri" w:hAnsi="Calibri" w:cs="Arial"/>
          <w:sz w:val="22"/>
          <w:szCs w:val="22"/>
        </w:rPr>
        <w:t xml:space="preserve"> to property likely to occur in </w:t>
      </w:r>
      <w:r w:rsidRPr="009105EA">
        <w:rPr>
          <w:rFonts w:ascii="Calibri" w:hAnsi="Calibri" w:cs="Arial"/>
          <w:sz w:val="22"/>
          <w:szCs w:val="22"/>
        </w:rPr>
        <w:t>the event that the adverse event occurs. Severity of outcome is graded as:</w:t>
      </w:r>
    </w:p>
    <w:p w14:paraId="1F31A0B5" w14:textId="77777777" w:rsidR="000D1F36" w:rsidRPr="009105EA" w:rsidRDefault="000D1F36" w:rsidP="000D1F36">
      <w:pPr>
        <w:numPr>
          <w:ilvl w:val="0"/>
          <w:numId w:val="16"/>
        </w:numPr>
        <w:spacing w:line="360" w:lineRule="auto"/>
        <w:jc w:val="both"/>
        <w:rPr>
          <w:rFonts w:ascii="Calibri" w:hAnsi="Calibri" w:cs="Arial"/>
          <w:sz w:val="22"/>
          <w:szCs w:val="22"/>
        </w:rPr>
      </w:pPr>
      <w:r w:rsidRPr="009105EA">
        <w:rPr>
          <w:rFonts w:ascii="Calibri" w:hAnsi="Calibri" w:cs="Arial"/>
          <w:i/>
          <w:iCs/>
          <w:sz w:val="22"/>
          <w:szCs w:val="22"/>
        </w:rPr>
        <w:t xml:space="preserve">Slightly Harmful: </w:t>
      </w:r>
      <w:r w:rsidRPr="009105EA">
        <w:rPr>
          <w:rFonts w:ascii="Calibri" w:hAnsi="Calibri" w:cs="Arial"/>
          <w:sz w:val="22"/>
          <w:szCs w:val="22"/>
        </w:rPr>
        <w:t>e.g. superficial injuries; minor cuts and bruises; nuisance and irritation; temporar</w:t>
      </w:r>
      <w:r>
        <w:rPr>
          <w:rFonts w:ascii="Calibri" w:hAnsi="Calibri" w:cs="Arial"/>
          <w:sz w:val="22"/>
          <w:szCs w:val="22"/>
        </w:rPr>
        <w:t xml:space="preserve">y discomfort; minor infection; </w:t>
      </w:r>
      <w:r w:rsidRPr="009105EA">
        <w:rPr>
          <w:rFonts w:ascii="Calibri" w:hAnsi="Calibri" w:cs="Arial"/>
          <w:sz w:val="22"/>
          <w:szCs w:val="22"/>
        </w:rPr>
        <w:t>minor material damage.</w:t>
      </w:r>
    </w:p>
    <w:p w14:paraId="4DEF0C68" w14:textId="77777777" w:rsidR="000D1F36" w:rsidRPr="009105EA" w:rsidRDefault="000D1F36" w:rsidP="000D1F36">
      <w:pPr>
        <w:numPr>
          <w:ilvl w:val="0"/>
          <w:numId w:val="16"/>
        </w:numPr>
        <w:spacing w:line="360" w:lineRule="auto"/>
        <w:jc w:val="both"/>
        <w:rPr>
          <w:rFonts w:ascii="Calibri" w:hAnsi="Calibri" w:cs="Arial"/>
          <w:sz w:val="22"/>
          <w:szCs w:val="22"/>
        </w:rPr>
      </w:pPr>
      <w:r w:rsidRPr="009105EA">
        <w:rPr>
          <w:rFonts w:ascii="Calibri" w:hAnsi="Calibri" w:cs="Arial"/>
          <w:i/>
          <w:iCs/>
          <w:sz w:val="22"/>
          <w:szCs w:val="22"/>
        </w:rPr>
        <w:t>Harmful:</w:t>
      </w:r>
      <w:r w:rsidRPr="009105EA">
        <w:rPr>
          <w:rFonts w:ascii="Calibri" w:hAnsi="Calibri" w:cs="Arial"/>
          <w:sz w:val="22"/>
          <w:szCs w:val="22"/>
        </w:rPr>
        <w:t xml:space="preserve"> e.g. lacerations; burns; concussion; sprains; minor fractures; dermatitis (temporary); asthma (temporary); long term discomfort; infection requiring medical treatment; significant material damage.</w:t>
      </w:r>
    </w:p>
    <w:p w14:paraId="66BBC4A6" w14:textId="77777777" w:rsidR="000D1F36" w:rsidRPr="009105EA" w:rsidRDefault="000D1F36" w:rsidP="000D1F36">
      <w:pPr>
        <w:numPr>
          <w:ilvl w:val="0"/>
          <w:numId w:val="16"/>
        </w:numPr>
        <w:spacing w:line="360" w:lineRule="auto"/>
        <w:jc w:val="both"/>
        <w:rPr>
          <w:rFonts w:ascii="Calibri" w:hAnsi="Calibri" w:cs="Arial"/>
          <w:sz w:val="22"/>
          <w:szCs w:val="22"/>
        </w:rPr>
      </w:pPr>
      <w:r w:rsidRPr="009105EA">
        <w:rPr>
          <w:rFonts w:ascii="Calibri" w:hAnsi="Calibri" w:cs="Arial"/>
          <w:i/>
          <w:iCs/>
          <w:sz w:val="22"/>
          <w:szCs w:val="22"/>
        </w:rPr>
        <w:lastRenderedPageBreak/>
        <w:t>Very Harmful:</w:t>
      </w:r>
      <w:r w:rsidRPr="009105EA">
        <w:rPr>
          <w:rFonts w:ascii="Calibri" w:hAnsi="Calibri" w:cs="Arial"/>
          <w:sz w:val="22"/>
          <w:szCs w:val="22"/>
        </w:rPr>
        <w:t xml:space="preserve"> e.g. fatality; amputation; major fracture; severe poisoning; cancer; life shortening condition / disease; deafness; head injuries; eye injuries; substantial material damage. </w:t>
      </w:r>
    </w:p>
    <w:p w14:paraId="4C741076" w14:textId="77777777" w:rsidR="000D1F36" w:rsidRDefault="000D1F36" w:rsidP="000D1F36">
      <w:pPr>
        <w:spacing w:line="360" w:lineRule="auto"/>
        <w:jc w:val="both"/>
        <w:rPr>
          <w:rFonts w:ascii="Calibri" w:hAnsi="Calibri" w:cs="Arial"/>
          <w:sz w:val="22"/>
          <w:szCs w:val="22"/>
        </w:rPr>
      </w:pPr>
      <w:r w:rsidRPr="009105EA">
        <w:rPr>
          <w:rFonts w:ascii="Calibri" w:hAnsi="Calibri" w:cs="Arial"/>
          <w:sz w:val="22"/>
          <w:szCs w:val="22"/>
        </w:rPr>
        <w:t>The risk assessment matrix below is used to calculate the risk posed by any hazard by linking the probability of an adverse occurrence with the severity of injury or material loss (the hazard effect) resultant from that occurrence.</w:t>
      </w:r>
    </w:p>
    <w:p w14:paraId="1BA857E2" w14:textId="77777777" w:rsidR="000D1F36" w:rsidRPr="009105EA" w:rsidRDefault="000D1F36" w:rsidP="000D1F36">
      <w:pPr>
        <w:spacing w:line="360" w:lineRule="auto"/>
        <w:jc w:val="both"/>
        <w:rPr>
          <w:rFonts w:ascii="Calibri" w:hAnsi="Calibri" w:cs="Arial"/>
          <w:sz w:val="22"/>
          <w:szCs w:val="22"/>
        </w:rPr>
      </w:pPr>
    </w:p>
    <w:p w14:paraId="24404ADA" w14:textId="77777777" w:rsidR="000D1F36" w:rsidRPr="009105EA" w:rsidRDefault="000D1F36" w:rsidP="000D1F36">
      <w:pPr>
        <w:jc w:val="center"/>
        <w:rPr>
          <w:rFonts w:ascii="Calibri" w:hAnsi="Calibri" w:cs="Arial"/>
          <w:b/>
          <w:bCs/>
          <w:sz w:val="22"/>
          <w:szCs w:val="22"/>
        </w:rPr>
      </w:pPr>
      <w:r w:rsidRPr="009105EA">
        <w:rPr>
          <w:rFonts w:ascii="Calibri" w:hAnsi="Calibri" w:cs="Arial"/>
          <w:b/>
          <w:bCs/>
          <w:sz w:val="22"/>
          <w:szCs w:val="22"/>
        </w:rPr>
        <w:t>Table 1. Risk Assessment Matrix</w:t>
      </w:r>
    </w:p>
    <w:tbl>
      <w:tblPr>
        <w:tblW w:w="8414" w:type="dxa"/>
        <w:tblLook w:val="0000" w:firstRow="0" w:lastRow="0" w:firstColumn="0" w:lastColumn="0" w:noHBand="0" w:noVBand="0"/>
      </w:tblPr>
      <w:tblGrid>
        <w:gridCol w:w="2175"/>
        <w:gridCol w:w="2026"/>
        <w:gridCol w:w="1953"/>
        <w:gridCol w:w="2260"/>
      </w:tblGrid>
      <w:tr w:rsidR="000D1F36" w:rsidRPr="009105EA" w14:paraId="10AC4C69" w14:textId="77777777" w:rsidTr="00187AB9">
        <w:trPr>
          <w:trHeight w:val="330"/>
        </w:trPr>
        <w:tc>
          <w:tcPr>
            <w:tcW w:w="2175" w:type="dxa"/>
            <w:tcBorders>
              <w:top w:val="nil"/>
              <w:left w:val="nil"/>
              <w:bottom w:val="double" w:sz="6" w:space="0" w:color="auto"/>
              <w:right w:val="nil"/>
            </w:tcBorders>
            <w:vAlign w:val="bottom"/>
          </w:tcPr>
          <w:p w14:paraId="51844730" w14:textId="77777777" w:rsidR="000D1F36" w:rsidRPr="009105EA" w:rsidRDefault="000D1F36" w:rsidP="00187AB9">
            <w:pPr>
              <w:rPr>
                <w:rFonts w:ascii="Calibri" w:hAnsi="Calibri"/>
              </w:rPr>
            </w:pPr>
            <w:r w:rsidRPr="009105EA">
              <w:rPr>
                <w:rFonts w:ascii="Calibri" w:hAnsi="Calibri"/>
              </w:rPr>
              <w:t> </w:t>
            </w:r>
          </w:p>
        </w:tc>
        <w:tc>
          <w:tcPr>
            <w:tcW w:w="6239" w:type="dxa"/>
            <w:gridSpan w:val="3"/>
            <w:tcBorders>
              <w:top w:val="double" w:sz="6" w:space="0" w:color="auto"/>
              <w:left w:val="double" w:sz="6" w:space="0" w:color="auto"/>
              <w:bottom w:val="double" w:sz="6" w:space="0" w:color="auto"/>
              <w:right w:val="double" w:sz="6" w:space="0" w:color="auto"/>
            </w:tcBorders>
            <w:shd w:val="clear" w:color="auto" w:fill="C0C0C0"/>
            <w:vAlign w:val="bottom"/>
          </w:tcPr>
          <w:p w14:paraId="5AABECE7"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 xml:space="preserve">Severity </w:t>
            </w:r>
            <w:r>
              <w:rPr>
                <w:rFonts w:ascii="Calibri" w:hAnsi="Calibri" w:cs="Arial"/>
                <w:b/>
                <w:bCs/>
                <w:sz w:val="22"/>
                <w:szCs w:val="22"/>
              </w:rPr>
              <w:t>o</w:t>
            </w:r>
            <w:r w:rsidRPr="009105EA">
              <w:rPr>
                <w:rFonts w:ascii="Calibri" w:hAnsi="Calibri" w:cs="Arial"/>
                <w:b/>
                <w:bCs/>
                <w:sz w:val="22"/>
                <w:szCs w:val="22"/>
              </w:rPr>
              <w:t>f Outcome Of Negative Event</w:t>
            </w:r>
          </w:p>
        </w:tc>
      </w:tr>
      <w:tr w:rsidR="000D1F36" w:rsidRPr="009105EA" w14:paraId="3E1253D3" w14:textId="77777777" w:rsidTr="00187AB9">
        <w:trPr>
          <w:trHeight w:val="315"/>
        </w:trPr>
        <w:tc>
          <w:tcPr>
            <w:tcW w:w="2175" w:type="dxa"/>
            <w:tcBorders>
              <w:top w:val="double" w:sz="6" w:space="0" w:color="auto"/>
              <w:left w:val="double" w:sz="6" w:space="0" w:color="auto"/>
              <w:bottom w:val="single" w:sz="8" w:space="0" w:color="auto"/>
              <w:right w:val="double" w:sz="6" w:space="0" w:color="auto"/>
            </w:tcBorders>
            <w:shd w:val="clear" w:color="auto" w:fill="C0C0C0"/>
            <w:vAlign w:val="bottom"/>
          </w:tcPr>
          <w:p w14:paraId="3CFC209A"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 xml:space="preserve">Probability </w:t>
            </w:r>
            <w:r>
              <w:rPr>
                <w:rFonts w:ascii="Calibri" w:hAnsi="Calibri" w:cs="Arial"/>
                <w:b/>
                <w:bCs/>
                <w:sz w:val="22"/>
                <w:szCs w:val="22"/>
              </w:rPr>
              <w:t>o</w:t>
            </w:r>
            <w:r w:rsidRPr="009105EA">
              <w:rPr>
                <w:rFonts w:ascii="Calibri" w:hAnsi="Calibri" w:cs="Arial"/>
                <w:b/>
                <w:bCs/>
                <w:sz w:val="22"/>
                <w:szCs w:val="22"/>
              </w:rPr>
              <w:t>f Negative Event</w:t>
            </w:r>
          </w:p>
        </w:tc>
        <w:tc>
          <w:tcPr>
            <w:tcW w:w="2026" w:type="dxa"/>
            <w:tcBorders>
              <w:top w:val="double" w:sz="6" w:space="0" w:color="auto"/>
              <w:left w:val="nil"/>
              <w:bottom w:val="single" w:sz="8" w:space="0" w:color="auto"/>
              <w:right w:val="double" w:sz="6" w:space="0" w:color="auto"/>
            </w:tcBorders>
            <w:shd w:val="clear" w:color="auto" w:fill="C0C0C0"/>
            <w:vAlign w:val="bottom"/>
          </w:tcPr>
          <w:p w14:paraId="2F7B8039"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Slightly Harmful</w:t>
            </w:r>
          </w:p>
        </w:tc>
        <w:tc>
          <w:tcPr>
            <w:tcW w:w="1953" w:type="dxa"/>
            <w:tcBorders>
              <w:top w:val="double" w:sz="6" w:space="0" w:color="auto"/>
              <w:left w:val="double" w:sz="6" w:space="0" w:color="auto"/>
              <w:bottom w:val="single" w:sz="8" w:space="0" w:color="auto"/>
              <w:right w:val="double" w:sz="6" w:space="0" w:color="auto"/>
            </w:tcBorders>
            <w:shd w:val="clear" w:color="auto" w:fill="C0C0C0"/>
            <w:vAlign w:val="bottom"/>
          </w:tcPr>
          <w:p w14:paraId="2FF2E11A"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Harmful</w:t>
            </w:r>
          </w:p>
        </w:tc>
        <w:tc>
          <w:tcPr>
            <w:tcW w:w="2260" w:type="dxa"/>
            <w:tcBorders>
              <w:top w:val="double" w:sz="6" w:space="0" w:color="auto"/>
              <w:left w:val="double" w:sz="6" w:space="0" w:color="auto"/>
              <w:bottom w:val="single" w:sz="8" w:space="0" w:color="auto"/>
              <w:right w:val="double" w:sz="6" w:space="0" w:color="auto"/>
            </w:tcBorders>
            <w:shd w:val="clear" w:color="auto" w:fill="C0C0C0"/>
            <w:vAlign w:val="bottom"/>
          </w:tcPr>
          <w:p w14:paraId="13B2667C"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Very Harmful</w:t>
            </w:r>
          </w:p>
        </w:tc>
      </w:tr>
      <w:tr w:rsidR="000D1F36" w:rsidRPr="009105EA" w14:paraId="72930E6D" w14:textId="77777777" w:rsidTr="00187AB9">
        <w:trPr>
          <w:trHeight w:val="315"/>
        </w:trPr>
        <w:tc>
          <w:tcPr>
            <w:tcW w:w="2175" w:type="dxa"/>
            <w:tcBorders>
              <w:top w:val="single" w:sz="8" w:space="0" w:color="auto"/>
              <w:left w:val="double" w:sz="6" w:space="0" w:color="auto"/>
              <w:bottom w:val="single" w:sz="8" w:space="0" w:color="auto"/>
              <w:right w:val="double" w:sz="6" w:space="0" w:color="auto"/>
            </w:tcBorders>
            <w:shd w:val="clear" w:color="auto" w:fill="C0C0C0"/>
            <w:vAlign w:val="bottom"/>
          </w:tcPr>
          <w:p w14:paraId="6026A901"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Unlikely</w:t>
            </w:r>
          </w:p>
        </w:tc>
        <w:tc>
          <w:tcPr>
            <w:tcW w:w="2026" w:type="dxa"/>
            <w:tcBorders>
              <w:top w:val="nil"/>
              <w:left w:val="nil"/>
              <w:bottom w:val="single" w:sz="8" w:space="0" w:color="auto"/>
              <w:right w:val="double" w:sz="6" w:space="0" w:color="auto"/>
            </w:tcBorders>
            <w:vAlign w:val="bottom"/>
          </w:tcPr>
          <w:p w14:paraId="462E8605"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trivial risk</w:t>
            </w:r>
          </w:p>
        </w:tc>
        <w:tc>
          <w:tcPr>
            <w:tcW w:w="1953" w:type="dxa"/>
            <w:tcBorders>
              <w:top w:val="nil"/>
              <w:left w:val="double" w:sz="6" w:space="0" w:color="auto"/>
              <w:bottom w:val="single" w:sz="8" w:space="0" w:color="auto"/>
              <w:right w:val="double" w:sz="6" w:space="0" w:color="auto"/>
            </w:tcBorders>
            <w:vAlign w:val="bottom"/>
          </w:tcPr>
          <w:p w14:paraId="01D854EC"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acceptable risk</w:t>
            </w:r>
          </w:p>
        </w:tc>
        <w:tc>
          <w:tcPr>
            <w:tcW w:w="2260" w:type="dxa"/>
            <w:tcBorders>
              <w:top w:val="nil"/>
              <w:left w:val="double" w:sz="6" w:space="0" w:color="auto"/>
              <w:bottom w:val="single" w:sz="8" w:space="0" w:color="auto"/>
              <w:right w:val="double" w:sz="6" w:space="0" w:color="auto"/>
            </w:tcBorders>
            <w:vAlign w:val="bottom"/>
          </w:tcPr>
          <w:p w14:paraId="633E92D0"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moderate risk</w:t>
            </w:r>
          </w:p>
        </w:tc>
      </w:tr>
      <w:tr w:rsidR="000D1F36" w:rsidRPr="009105EA" w14:paraId="5383BBDB" w14:textId="77777777" w:rsidTr="00187AB9">
        <w:trPr>
          <w:trHeight w:val="315"/>
        </w:trPr>
        <w:tc>
          <w:tcPr>
            <w:tcW w:w="2175" w:type="dxa"/>
            <w:tcBorders>
              <w:top w:val="single" w:sz="8" w:space="0" w:color="auto"/>
              <w:left w:val="double" w:sz="6" w:space="0" w:color="auto"/>
              <w:bottom w:val="single" w:sz="8" w:space="0" w:color="auto"/>
              <w:right w:val="double" w:sz="6" w:space="0" w:color="auto"/>
            </w:tcBorders>
            <w:shd w:val="clear" w:color="auto" w:fill="C0C0C0"/>
            <w:vAlign w:val="bottom"/>
          </w:tcPr>
          <w:p w14:paraId="0E9D6CC7"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Likely</w:t>
            </w:r>
          </w:p>
        </w:tc>
        <w:tc>
          <w:tcPr>
            <w:tcW w:w="2026" w:type="dxa"/>
            <w:tcBorders>
              <w:top w:val="nil"/>
              <w:left w:val="nil"/>
              <w:bottom w:val="single" w:sz="8" w:space="0" w:color="auto"/>
              <w:right w:val="double" w:sz="6" w:space="0" w:color="auto"/>
            </w:tcBorders>
            <w:vAlign w:val="bottom"/>
          </w:tcPr>
          <w:p w14:paraId="4862C777"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acceptable risk</w:t>
            </w:r>
          </w:p>
        </w:tc>
        <w:tc>
          <w:tcPr>
            <w:tcW w:w="1953" w:type="dxa"/>
            <w:tcBorders>
              <w:top w:val="nil"/>
              <w:left w:val="double" w:sz="6" w:space="0" w:color="auto"/>
              <w:bottom w:val="single" w:sz="8" w:space="0" w:color="auto"/>
              <w:right w:val="double" w:sz="6" w:space="0" w:color="auto"/>
            </w:tcBorders>
            <w:vAlign w:val="bottom"/>
          </w:tcPr>
          <w:p w14:paraId="108AEA6A"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moderate risk</w:t>
            </w:r>
          </w:p>
        </w:tc>
        <w:tc>
          <w:tcPr>
            <w:tcW w:w="2260" w:type="dxa"/>
            <w:tcBorders>
              <w:top w:val="nil"/>
              <w:left w:val="double" w:sz="6" w:space="0" w:color="auto"/>
              <w:bottom w:val="single" w:sz="8" w:space="0" w:color="auto"/>
              <w:right w:val="double" w:sz="6" w:space="0" w:color="auto"/>
            </w:tcBorders>
            <w:vAlign w:val="bottom"/>
          </w:tcPr>
          <w:p w14:paraId="3C4F913E"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substantial risk</w:t>
            </w:r>
          </w:p>
        </w:tc>
      </w:tr>
      <w:tr w:rsidR="000D1F36" w:rsidRPr="009105EA" w14:paraId="1842E5BD" w14:textId="77777777" w:rsidTr="00187AB9">
        <w:trPr>
          <w:trHeight w:val="315"/>
        </w:trPr>
        <w:tc>
          <w:tcPr>
            <w:tcW w:w="2175" w:type="dxa"/>
            <w:tcBorders>
              <w:top w:val="single" w:sz="8" w:space="0" w:color="auto"/>
              <w:left w:val="double" w:sz="6" w:space="0" w:color="auto"/>
              <w:bottom w:val="double" w:sz="6" w:space="0" w:color="auto"/>
              <w:right w:val="double" w:sz="6" w:space="0" w:color="auto"/>
            </w:tcBorders>
            <w:shd w:val="clear" w:color="auto" w:fill="C0C0C0"/>
            <w:vAlign w:val="bottom"/>
          </w:tcPr>
          <w:p w14:paraId="7FCAB392"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Very Likely</w:t>
            </w:r>
          </w:p>
        </w:tc>
        <w:tc>
          <w:tcPr>
            <w:tcW w:w="2026" w:type="dxa"/>
            <w:tcBorders>
              <w:top w:val="nil"/>
              <w:left w:val="nil"/>
              <w:bottom w:val="double" w:sz="6" w:space="0" w:color="auto"/>
              <w:right w:val="double" w:sz="6" w:space="0" w:color="auto"/>
            </w:tcBorders>
            <w:vAlign w:val="bottom"/>
          </w:tcPr>
          <w:p w14:paraId="1E57E147"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moderate risk</w:t>
            </w:r>
          </w:p>
        </w:tc>
        <w:tc>
          <w:tcPr>
            <w:tcW w:w="1953" w:type="dxa"/>
            <w:tcBorders>
              <w:top w:val="nil"/>
              <w:left w:val="double" w:sz="6" w:space="0" w:color="auto"/>
              <w:bottom w:val="double" w:sz="6" w:space="0" w:color="auto"/>
              <w:right w:val="double" w:sz="6" w:space="0" w:color="auto"/>
            </w:tcBorders>
            <w:vAlign w:val="bottom"/>
          </w:tcPr>
          <w:p w14:paraId="2C6A1060"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substantial risk</w:t>
            </w:r>
          </w:p>
        </w:tc>
        <w:tc>
          <w:tcPr>
            <w:tcW w:w="2260" w:type="dxa"/>
            <w:tcBorders>
              <w:top w:val="nil"/>
              <w:left w:val="double" w:sz="6" w:space="0" w:color="auto"/>
              <w:bottom w:val="double" w:sz="6" w:space="0" w:color="auto"/>
              <w:right w:val="double" w:sz="6" w:space="0" w:color="auto"/>
            </w:tcBorders>
            <w:vAlign w:val="bottom"/>
          </w:tcPr>
          <w:p w14:paraId="7C02F376" w14:textId="77777777" w:rsidR="000D1F36" w:rsidRPr="009105EA" w:rsidRDefault="000D1F36" w:rsidP="00187AB9">
            <w:pPr>
              <w:jc w:val="center"/>
              <w:rPr>
                <w:rFonts w:ascii="Calibri" w:hAnsi="Calibri" w:cs="Arial"/>
                <w:b/>
                <w:bCs/>
                <w:i/>
                <w:iCs/>
              </w:rPr>
            </w:pPr>
            <w:r w:rsidRPr="009105EA">
              <w:rPr>
                <w:rFonts w:ascii="Calibri" w:hAnsi="Calibri" w:cs="Arial"/>
                <w:b/>
                <w:bCs/>
                <w:i/>
                <w:iCs/>
                <w:sz w:val="22"/>
                <w:szCs w:val="22"/>
              </w:rPr>
              <w:t>intolerable risk</w:t>
            </w:r>
          </w:p>
        </w:tc>
      </w:tr>
    </w:tbl>
    <w:p w14:paraId="59743E7A" w14:textId="77777777" w:rsidR="000D1F36" w:rsidRPr="009105EA" w:rsidRDefault="000D1F36" w:rsidP="000D1F36">
      <w:pPr>
        <w:spacing w:line="360" w:lineRule="auto"/>
        <w:jc w:val="both"/>
        <w:rPr>
          <w:rFonts w:ascii="Calibri" w:hAnsi="Calibri" w:cs="Arial"/>
          <w:sz w:val="22"/>
          <w:szCs w:val="22"/>
        </w:rPr>
      </w:pPr>
    </w:p>
    <w:p w14:paraId="5B8DBEB6" w14:textId="77777777" w:rsidR="000D1F36" w:rsidRPr="009105EA" w:rsidRDefault="000D1F36" w:rsidP="000D1F36">
      <w:pPr>
        <w:numPr>
          <w:ilvl w:val="0"/>
          <w:numId w:val="17"/>
        </w:numPr>
        <w:spacing w:line="360" w:lineRule="auto"/>
        <w:jc w:val="both"/>
        <w:rPr>
          <w:rFonts w:ascii="Calibri" w:hAnsi="Calibri" w:cs="Arial"/>
          <w:i/>
          <w:iCs/>
          <w:sz w:val="22"/>
          <w:szCs w:val="22"/>
        </w:rPr>
      </w:pPr>
      <w:r w:rsidRPr="009105EA">
        <w:rPr>
          <w:rFonts w:ascii="Calibri" w:hAnsi="Calibri" w:cs="Arial"/>
          <w:i/>
          <w:iCs/>
          <w:sz w:val="22"/>
          <w:szCs w:val="22"/>
        </w:rPr>
        <w:t>Trivial Risk:</w:t>
      </w:r>
      <w:r w:rsidRPr="009105EA">
        <w:rPr>
          <w:rFonts w:ascii="Calibri" w:hAnsi="Calibri" w:cs="Arial"/>
          <w:sz w:val="22"/>
          <w:szCs w:val="22"/>
        </w:rPr>
        <w:t xml:space="preserve"> No further action required.</w:t>
      </w:r>
    </w:p>
    <w:p w14:paraId="67DA37A3" w14:textId="77777777" w:rsidR="000D1F36" w:rsidRPr="009105EA" w:rsidRDefault="000D1F36" w:rsidP="000D1F36">
      <w:pPr>
        <w:numPr>
          <w:ilvl w:val="0"/>
          <w:numId w:val="17"/>
        </w:numPr>
        <w:spacing w:line="360" w:lineRule="auto"/>
        <w:jc w:val="both"/>
        <w:rPr>
          <w:rFonts w:ascii="Calibri" w:hAnsi="Calibri" w:cs="Arial"/>
          <w:i/>
          <w:iCs/>
          <w:sz w:val="22"/>
          <w:szCs w:val="22"/>
        </w:rPr>
      </w:pPr>
      <w:r w:rsidRPr="009105EA">
        <w:rPr>
          <w:rFonts w:ascii="Calibri" w:hAnsi="Calibri" w:cs="Arial"/>
          <w:i/>
          <w:iCs/>
          <w:sz w:val="22"/>
          <w:szCs w:val="22"/>
        </w:rPr>
        <w:t xml:space="preserve">Acceptable Risk: </w:t>
      </w:r>
      <w:r w:rsidRPr="009105EA">
        <w:rPr>
          <w:rFonts w:ascii="Calibri" w:hAnsi="Calibri" w:cs="Arial"/>
          <w:sz w:val="22"/>
          <w:szCs w:val="22"/>
        </w:rPr>
        <w:t>No additional risk control / reduction measures required</w:t>
      </w:r>
    </w:p>
    <w:p w14:paraId="39955B28" w14:textId="77777777" w:rsidR="000D1F36" w:rsidRPr="009105EA" w:rsidRDefault="000D1F36" w:rsidP="000D1F36">
      <w:pPr>
        <w:numPr>
          <w:ilvl w:val="0"/>
          <w:numId w:val="17"/>
        </w:numPr>
        <w:spacing w:line="360" w:lineRule="auto"/>
        <w:jc w:val="both"/>
        <w:rPr>
          <w:rFonts w:ascii="Calibri" w:hAnsi="Calibri" w:cs="Arial"/>
          <w:i/>
          <w:iCs/>
          <w:sz w:val="22"/>
          <w:szCs w:val="22"/>
        </w:rPr>
      </w:pPr>
      <w:r w:rsidRPr="009105EA">
        <w:rPr>
          <w:rFonts w:ascii="Calibri" w:hAnsi="Calibri" w:cs="Arial"/>
          <w:i/>
          <w:iCs/>
          <w:sz w:val="22"/>
          <w:szCs w:val="22"/>
        </w:rPr>
        <w:t xml:space="preserve">Moderate Risk: </w:t>
      </w:r>
      <w:r w:rsidRPr="009105EA">
        <w:rPr>
          <w:rFonts w:ascii="Calibri" w:hAnsi="Calibri" w:cs="Arial"/>
          <w:sz w:val="22"/>
          <w:szCs w:val="22"/>
        </w:rPr>
        <w:t xml:space="preserve">Further risk control / reduction measures should be considered and implemented were possible. Hazards graded as </w:t>
      </w:r>
      <w:r w:rsidRPr="009105EA">
        <w:rPr>
          <w:rFonts w:ascii="Calibri" w:hAnsi="Calibri" w:cs="Arial"/>
          <w:i/>
          <w:iCs/>
          <w:sz w:val="22"/>
          <w:szCs w:val="22"/>
        </w:rPr>
        <w:t>Moderate Risk</w:t>
      </w:r>
      <w:r w:rsidRPr="009105EA">
        <w:rPr>
          <w:rFonts w:ascii="Calibri" w:hAnsi="Calibri" w:cs="Arial"/>
          <w:sz w:val="22"/>
          <w:szCs w:val="22"/>
        </w:rPr>
        <w:t xml:space="preserve"> must be closely managed.</w:t>
      </w:r>
    </w:p>
    <w:p w14:paraId="31D6D96F" w14:textId="77777777" w:rsidR="000D1F36" w:rsidRPr="009105EA" w:rsidRDefault="000D1F36" w:rsidP="000D1F36">
      <w:pPr>
        <w:numPr>
          <w:ilvl w:val="0"/>
          <w:numId w:val="17"/>
        </w:numPr>
        <w:spacing w:line="360" w:lineRule="auto"/>
        <w:jc w:val="both"/>
        <w:rPr>
          <w:rFonts w:ascii="Calibri" w:hAnsi="Calibri" w:cs="Arial"/>
          <w:i/>
          <w:iCs/>
          <w:sz w:val="22"/>
          <w:szCs w:val="22"/>
        </w:rPr>
      </w:pPr>
      <w:r w:rsidRPr="009105EA">
        <w:rPr>
          <w:rFonts w:ascii="Calibri" w:hAnsi="Calibri" w:cs="Arial"/>
          <w:i/>
          <w:iCs/>
          <w:sz w:val="22"/>
          <w:szCs w:val="22"/>
        </w:rPr>
        <w:t xml:space="preserve">Substantial Risk: </w:t>
      </w:r>
      <w:r w:rsidRPr="009105EA">
        <w:rPr>
          <w:rFonts w:ascii="Calibri" w:hAnsi="Calibri" w:cs="Arial"/>
          <w:sz w:val="22"/>
          <w:szCs w:val="22"/>
        </w:rPr>
        <w:t xml:space="preserve">Further risk control / reduction measures must be identified. If the risk cannot be reduced further, then the hazard must be strictly managed, and the frequency and duration of the hazard must be reduced to as low a level as practicable along with the number of persons exposed to the hazard. </w:t>
      </w:r>
    </w:p>
    <w:p w14:paraId="1A60513E" w14:textId="77777777" w:rsidR="000D1F36" w:rsidRPr="009105EA" w:rsidRDefault="000D1F36" w:rsidP="000D1F36">
      <w:pPr>
        <w:numPr>
          <w:ilvl w:val="0"/>
          <w:numId w:val="17"/>
        </w:numPr>
        <w:spacing w:line="360" w:lineRule="auto"/>
        <w:jc w:val="both"/>
        <w:rPr>
          <w:rFonts w:ascii="Calibri" w:hAnsi="Calibri" w:cs="Arial"/>
          <w:i/>
          <w:iCs/>
          <w:sz w:val="22"/>
          <w:szCs w:val="22"/>
        </w:rPr>
      </w:pPr>
      <w:r w:rsidRPr="009105EA">
        <w:rPr>
          <w:rFonts w:ascii="Calibri" w:hAnsi="Calibri" w:cs="Arial"/>
          <w:i/>
          <w:iCs/>
          <w:sz w:val="22"/>
          <w:szCs w:val="22"/>
        </w:rPr>
        <w:t xml:space="preserve">Intolerable Risk: </w:t>
      </w:r>
      <w:r w:rsidRPr="009105EA">
        <w:rPr>
          <w:rFonts w:ascii="Calibri" w:hAnsi="Calibri" w:cs="Arial"/>
          <w:sz w:val="22"/>
          <w:szCs w:val="22"/>
        </w:rPr>
        <w:t xml:space="preserve">All work involving this hazard is prohibited. </w:t>
      </w:r>
    </w:p>
    <w:p w14:paraId="7C1969CC" w14:textId="77777777" w:rsidR="000D1F36" w:rsidRPr="009105EA" w:rsidRDefault="000D1F36" w:rsidP="000D1F36">
      <w:pPr>
        <w:spacing w:line="360" w:lineRule="auto"/>
        <w:jc w:val="both"/>
        <w:rPr>
          <w:rFonts w:ascii="Calibri" w:hAnsi="Calibri" w:cs="Arial"/>
          <w:sz w:val="22"/>
          <w:szCs w:val="22"/>
        </w:rPr>
      </w:pPr>
    </w:p>
    <w:p w14:paraId="75FCB2BD"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The aim of any risk control / reduction measures identified and implemented are to reduce the residual risk from the hazard to as low a level as is reasonably practicable. </w:t>
      </w:r>
    </w:p>
    <w:p w14:paraId="7A61F1C5" w14:textId="77777777" w:rsidR="000D1F36" w:rsidRPr="009105EA" w:rsidRDefault="000D1F36" w:rsidP="000D1F36">
      <w:pPr>
        <w:spacing w:line="360" w:lineRule="auto"/>
        <w:jc w:val="both"/>
        <w:rPr>
          <w:rFonts w:ascii="Calibri" w:hAnsi="Calibri" w:cs="Arial"/>
          <w:sz w:val="22"/>
          <w:szCs w:val="22"/>
        </w:rPr>
      </w:pPr>
    </w:p>
    <w:p w14:paraId="1A850F2D"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Where practicable</w:t>
      </w:r>
      <w:r>
        <w:rPr>
          <w:rFonts w:ascii="Calibri" w:hAnsi="Calibri" w:cs="Arial"/>
          <w:sz w:val="22"/>
          <w:szCs w:val="22"/>
        </w:rPr>
        <w:t>,</w:t>
      </w:r>
      <w:r w:rsidRPr="009105EA">
        <w:rPr>
          <w:rFonts w:ascii="Calibri" w:hAnsi="Calibri" w:cs="Arial"/>
          <w:sz w:val="22"/>
          <w:szCs w:val="22"/>
        </w:rPr>
        <w:t xml:space="preserve"> </w:t>
      </w:r>
      <w:r w:rsidRPr="009105EA">
        <w:rPr>
          <w:rFonts w:ascii="Calibri" w:hAnsi="Calibri" w:cs="Arial"/>
          <w:i/>
          <w:iCs/>
          <w:sz w:val="22"/>
          <w:szCs w:val="22"/>
        </w:rPr>
        <w:t>University College Dublin</w:t>
      </w:r>
      <w:r w:rsidRPr="009105EA">
        <w:rPr>
          <w:rFonts w:ascii="Calibri" w:hAnsi="Calibri" w:cs="Arial"/>
          <w:sz w:val="22"/>
          <w:szCs w:val="22"/>
        </w:rPr>
        <w:t xml:space="preserve"> commits itself to the elimination of hazards. Where the risk from a hazard cannot be eliminated at source then the University will supply a range of suitable personal protective equipment in order to protect employees where necessary. </w:t>
      </w:r>
    </w:p>
    <w:p w14:paraId="7DA3E784" w14:textId="77777777" w:rsidR="000D1F36" w:rsidRPr="009105EA" w:rsidRDefault="000D1F36" w:rsidP="000D1F36">
      <w:pPr>
        <w:spacing w:line="360" w:lineRule="auto"/>
        <w:jc w:val="both"/>
        <w:rPr>
          <w:rFonts w:ascii="Calibri" w:hAnsi="Calibri" w:cs="Arial"/>
          <w:b/>
          <w:bCs/>
          <w:sz w:val="22"/>
          <w:szCs w:val="22"/>
        </w:rPr>
      </w:pPr>
    </w:p>
    <w:p w14:paraId="13F5BFAC"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Risk assessments will be reviewed regularly and when changes in work practises arise within the University or when new activities are introduced. All staff and postgraduate students must be familiar with the contents of the risk assessments that are relevant to their work. Training and further information on workplace safety and risk assessment is available from the </w:t>
      </w:r>
      <w:r w:rsidRPr="009105EA">
        <w:rPr>
          <w:rFonts w:ascii="Calibri" w:hAnsi="Calibri" w:cs="Arial"/>
          <w:i/>
          <w:iCs/>
          <w:sz w:val="22"/>
          <w:szCs w:val="22"/>
        </w:rPr>
        <w:t>University SIRC Office</w:t>
      </w:r>
      <w:r w:rsidRPr="009105EA">
        <w:rPr>
          <w:rFonts w:ascii="Calibri" w:hAnsi="Calibri" w:cs="Arial"/>
          <w:sz w:val="22"/>
          <w:szCs w:val="22"/>
        </w:rPr>
        <w:t xml:space="preserve"> (</w:t>
      </w:r>
      <w:proofErr w:type="spellStart"/>
      <w:r>
        <w:fldChar w:fldCharType="begin"/>
      </w:r>
      <w:r>
        <w:instrText>HYPERLINK "mailto:sirc@ucd.ie"</w:instrText>
      </w:r>
      <w:r>
        <w:fldChar w:fldCharType="separate"/>
      </w:r>
      <w:r>
        <w:rPr>
          <w:rStyle w:val="Hyperlink"/>
          <w:rFonts w:ascii="Calibri" w:hAnsi="Calibri" w:cs="Arial"/>
          <w:sz w:val="22"/>
          <w:szCs w:val="22"/>
        </w:rPr>
        <w:t>email</w:t>
      </w:r>
      <w:r w:rsidRPr="00BC4951">
        <w:rPr>
          <w:rStyle w:val="Hyperlink"/>
          <w:rFonts w:ascii="Calibri" w:hAnsi="Calibri" w:cs="Arial"/>
          <w:sz w:val="22"/>
          <w:szCs w:val="22"/>
        </w:rPr>
        <w:t>:sirc@ucd.ie</w:t>
      </w:r>
      <w:proofErr w:type="spellEnd"/>
      <w:r>
        <w:rPr>
          <w:rStyle w:val="Hyperlink"/>
          <w:rFonts w:ascii="Calibri" w:hAnsi="Calibri" w:cs="Arial"/>
          <w:sz w:val="22"/>
          <w:szCs w:val="22"/>
        </w:rPr>
        <w:fldChar w:fldCharType="end"/>
      </w:r>
      <w:r w:rsidRPr="009105EA">
        <w:rPr>
          <w:rFonts w:ascii="Calibri" w:hAnsi="Calibri" w:cs="Arial"/>
          <w:sz w:val="22"/>
          <w:szCs w:val="22"/>
        </w:rPr>
        <w:t xml:space="preserve">). </w:t>
      </w:r>
    </w:p>
    <w:p w14:paraId="55C6E1C1" w14:textId="77777777" w:rsidR="000D1F36" w:rsidRPr="009105EA" w:rsidRDefault="000D1F36" w:rsidP="000D1F36">
      <w:pPr>
        <w:spacing w:line="360" w:lineRule="auto"/>
        <w:jc w:val="both"/>
        <w:rPr>
          <w:rFonts w:ascii="Calibri" w:hAnsi="Calibri" w:cs="Arial"/>
          <w:sz w:val="22"/>
          <w:szCs w:val="22"/>
        </w:rPr>
      </w:pPr>
    </w:p>
    <w:p w14:paraId="49CF92C3"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Staff and postgraduates working within </w:t>
      </w:r>
      <w:r w:rsidRPr="009105EA">
        <w:rPr>
          <w:rFonts w:ascii="Calibri" w:hAnsi="Calibri" w:cs="Arial"/>
          <w:i/>
          <w:iCs/>
          <w:sz w:val="22"/>
          <w:szCs w:val="22"/>
        </w:rPr>
        <w:t>University College Dublin</w:t>
      </w:r>
      <w:r w:rsidRPr="009105EA">
        <w:rPr>
          <w:rFonts w:ascii="Calibri" w:hAnsi="Calibri" w:cs="Arial"/>
          <w:sz w:val="22"/>
          <w:szCs w:val="22"/>
        </w:rPr>
        <w:t xml:space="preserve"> must review all relevant available risk assessments (see register of risks below) prior to initiating work or undertaking new tasks to establish whether or not these documents identify and manage the hazards associated with their work adequately. In the event that existing risk assessments do not adequately manage the hazards associated with their work employees and postgraduates should either complete their own risk assessments </w:t>
      </w:r>
      <w:r>
        <w:rPr>
          <w:rFonts w:ascii="Calibri" w:hAnsi="Calibri" w:cs="Arial"/>
          <w:sz w:val="22"/>
          <w:szCs w:val="22"/>
        </w:rPr>
        <w:t xml:space="preserve">(templates available on </w:t>
      </w:r>
      <w:hyperlink r:id="rId23" w:history="1">
        <w:r w:rsidRPr="00CF1F2A">
          <w:rPr>
            <w:rStyle w:val="Hyperlink"/>
            <w:rFonts w:ascii="Calibri" w:hAnsi="Calibri" w:cs="Arial"/>
            <w:sz w:val="22"/>
            <w:szCs w:val="22"/>
          </w:rPr>
          <w:t>UCD SIRC Office website</w:t>
        </w:r>
      </w:hyperlink>
      <w:r w:rsidRPr="009105EA">
        <w:rPr>
          <w:rFonts w:ascii="Calibri" w:hAnsi="Calibri" w:cs="Arial"/>
          <w:sz w:val="22"/>
          <w:szCs w:val="22"/>
        </w:rPr>
        <w:t xml:space="preserve">); inform their local Safety Committee or inform the </w:t>
      </w:r>
      <w:r w:rsidRPr="009105EA">
        <w:rPr>
          <w:rFonts w:ascii="Calibri" w:hAnsi="Calibri" w:cs="Arial"/>
          <w:i/>
          <w:iCs/>
          <w:sz w:val="22"/>
          <w:szCs w:val="22"/>
        </w:rPr>
        <w:t>University SIRC Office</w:t>
      </w:r>
      <w:r w:rsidRPr="009105EA">
        <w:rPr>
          <w:rFonts w:ascii="Calibri" w:hAnsi="Calibri" w:cs="Arial"/>
          <w:sz w:val="22"/>
          <w:szCs w:val="22"/>
        </w:rPr>
        <w:t xml:space="preserve">. </w:t>
      </w:r>
    </w:p>
    <w:p w14:paraId="3B3E2106" w14:textId="77777777" w:rsidR="000D1F36" w:rsidRPr="009105EA" w:rsidRDefault="000D1F36" w:rsidP="000D1F36">
      <w:pPr>
        <w:spacing w:line="360" w:lineRule="auto"/>
        <w:jc w:val="both"/>
        <w:rPr>
          <w:rFonts w:ascii="Calibri" w:hAnsi="Calibri" w:cs="Arial"/>
          <w:sz w:val="22"/>
          <w:szCs w:val="22"/>
        </w:rPr>
      </w:pPr>
    </w:p>
    <w:p w14:paraId="5985C961"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An </w:t>
      </w:r>
      <w:hyperlink r:id="rId24" w:history="1">
        <w:r w:rsidRPr="009105EA">
          <w:rPr>
            <w:rStyle w:val="Hyperlink"/>
            <w:rFonts w:ascii="Calibri" w:hAnsi="Calibri" w:cs="Arial"/>
            <w:sz w:val="22"/>
            <w:szCs w:val="22"/>
          </w:rPr>
          <w:t>Office Safety Handbook</w:t>
        </w:r>
      </w:hyperlink>
      <w:r w:rsidRPr="009105EA">
        <w:rPr>
          <w:rFonts w:ascii="Calibri" w:hAnsi="Calibri" w:cs="Arial"/>
          <w:sz w:val="22"/>
          <w:szCs w:val="22"/>
        </w:rPr>
        <w:t xml:space="preserve"> which outlines the risk associated with working in an office environment is available for review by persons who work in said environment. </w:t>
      </w:r>
    </w:p>
    <w:p w14:paraId="7C8B8525" w14:textId="77777777" w:rsidR="000D1F36" w:rsidRPr="009105EA" w:rsidRDefault="000D1F36" w:rsidP="000D1F36">
      <w:pPr>
        <w:spacing w:line="360" w:lineRule="auto"/>
        <w:jc w:val="both"/>
        <w:rPr>
          <w:rFonts w:ascii="Calibri" w:hAnsi="Calibri" w:cs="Arial"/>
          <w:sz w:val="22"/>
          <w:szCs w:val="22"/>
        </w:rPr>
      </w:pPr>
    </w:p>
    <w:p w14:paraId="0F7FE6C3"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For those persons who as part of their duties have to meet members of the public face to face or engage in ‘home visits’ a set of </w:t>
      </w:r>
      <w:hyperlink r:id="rId25" w:history="1">
        <w:r w:rsidRPr="009105EA">
          <w:rPr>
            <w:rStyle w:val="Hyperlink"/>
            <w:rFonts w:ascii="Calibri" w:hAnsi="Calibri" w:cs="Arial"/>
            <w:sz w:val="22"/>
            <w:szCs w:val="22"/>
          </w:rPr>
          <w:t>Safety Guidelines</w:t>
        </w:r>
      </w:hyperlink>
      <w:r w:rsidRPr="009105EA">
        <w:rPr>
          <w:rFonts w:ascii="Calibri" w:hAnsi="Calibri" w:cs="Arial"/>
          <w:sz w:val="22"/>
          <w:szCs w:val="22"/>
        </w:rPr>
        <w:t xml:space="preserve"> has been developed which should be consulted by same </w:t>
      </w:r>
      <w:r>
        <w:rPr>
          <w:rFonts w:ascii="Calibri" w:hAnsi="Calibri" w:cs="Arial"/>
          <w:sz w:val="22"/>
          <w:szCs w:val="22"/>
        </w:rPr>
        <w:t>p</w:t>
      </w:r>
      <w:r w:rsidRPr="009105EA">
        <w:rPr>
          <w:rFonts w:ascii="Calibri" w:hAnsi="Calibri" w:cs="Arial"/>
          <w:sz w:val="22"/>
          <w:szCs w:val="22"/>
        </w:rPr>
        <w:t xml:space="preserve">ersons required to complete risk assessments for chemical, biological or fieldwork hazards are strongly encouraged to consult the </w:t>
      </w:r>
      <w:r w:rsidRPr="00C13E00">
        <w:rPr>
          <w:rFonts w:ascii="Calibri" w:hAnsi="Calibri" w:cs="Arial"/>
          <w:i/>
          <w:iCs/>
          <w:sz w:val="22"/>
          <w:szCs w:val="22"/>
        </w:rPr>
        <w:t xml:space="preserve">University College Dublin </w:t>
      </w:r>
      <w:hyperlink r:id="rId26" w:history="1">
        <w:r w:rsidRPr="00C13E00">
          <w:rPr>
            <w:rStyle w:val="Hyperlink"/>
            <w:rFonts w:ascii="Calibri" w:hAnsi="Calibri" w:cs="Arial"/>
            <w:i/>
            <w:iCs/>
            <w:sz w:val="22"/>
            <w:szCs w:val="22"/>
          </w:rPr>
          <w:t>Biosafety</w:t>
        </w:r>
      </w:hyperlink>
      <w:r w:rsidRPr="009105EA">
        <w:rPr>
          <w:rFonts w:ascii="Calibri" w:hAnsi="Calibri" w:cs="Arial"/>
          <w:sz w:val="22"/>
          <w:szCs w:val="22"/>
        </w:rPr>
        <w:t xml:space="preserve">; </w:t>
      </w:r>
      <w:hyperlink r:id="rId27" w:history="1">
        <w:r w:rsidRPr="009105EA">
          <w:rPr>
            <w:rStyle w:val="Hyperlink"/>
            <w:rFonts w:ascii="Calibri" w:hAnsi="Calibri" w:cs="Arial"/>
            <w:i/>
            <w:iCs/>
            <w:sz w:val="22"/>
            <w:szCs w:val="22"/>
          </w:rPr>
          <w:t>Chemical Safety</w:t>
        </w:r>
      </w:hyperlink>
      <w:r w:rsidRPr="009105EA">
        <w:rPr>
          <w:rFonts w:ascii="Calibri" w:hAnsi="Calibri" w:cs="Arial"/>
          <w:i/>
          <w:iCs/>
          <w:sz w:val="22"/>
          <w:szCs w:val="22"/>
        </w:rPr>
        <w:t xml:space="preserve"> and </w:t>
      </w:r>
      <w:hyperlink r:id="rId28" w:history="1">
        <w:r w:rsidRPr="00C13E00">
          <w:rPr>
            <w:rStyle w:val="Hyperlink"/>
            <w:rFonts w:ascii="Calibri" w:hAnsi="Calibri" w:cs="Arial"/>
            <w:i/>
            <w:iCs/>
            <w:sz w:val="22"/>
            <w:szCs w:val="22"/>
          </w:rPr>
          <w:t>Fieldwork Safety</w:t>
        </w:r>
      </w:hyperlink>
      <w:r w:rsidRPr="00C13E00">
        <w:rPr>
          <w:rFonts w:ascii="Calibri" w:hAnsi="Calibri" w:cs="Arial"/>
          <w:i/>
          <w:iCs/>
          <w:sz w:val="22"/>
          <w:szCs w:val="22"/>
        </w:rPr>
        <w:t xml:space="preserve"> </w:t>
      </w:r>
      <w:r>
        <w:rPr>
          <w:rFonts w:ascii="Calibri" w:hAnsi="Calibri" w:cs="Arial"/>
          <w:i/>
          <w:iCs/>
          <w:sz w:val="22"/>
          <w:szCs w:val="22"/>
        </w:rPr>
        <w:t>Manuals</w:t>
      </w:r>
      <w:r w:rsidRPr="009105EA">
        <w:rPr>
          <w:rFonts w:ascii="Calibri" w:hAnsi="Calibri" w:cs="Arial"/>
          <w:sz w:val="22"/>
          <w:szCs w:val="22"/>
        </w:rPr>
        <w:t xml:space="preserve"> for guidelines and detailed safety information. </w:t>
      </w:r>
    </w:p>
    <w:p w14:paraId="38C4864E" w14:textId="77777777" w:rsidR="000D1F36" w:rsidRPr="009105EA" w:rsidRDefault="000D1F36" w:rsidP="000D1F36">
      <w:pPr>
        <w:spacing w:line="360" w:lineRule="auto"/>
        <w:jc w:val="both"/>
        <w:rPr>
          <w:rFonts w:ascii="Calibri" w:hAnsi="Calibri" w:cs="Arial"/>
          <w:sz w:val="22"/>
          <w:szCs w:val="22"/>
        </w:rPr>
      </w:pPr>
    </w:p>
    <w:p w14:paraId="66613267" w14:textId="77777777" w:rsidR="000D1F36" w:rsidRPr="009105EA" w:rsidRDefault="000D1F36" w:rsidP="000D1F36">
      <w:pPr>
        <w:pStyle w:val="Heading2"/>
      </w:pPr>
      <w:bookmarkStart w:id="60" w:name="_Toc404943011"/>
      <w:bookmarkStart w:id="61" w:name="_Toc404943506"/>
      <w:bookmarkStart w:id="62" w:name="_Toc404949702"/>
      <w:r>
        <w:t>17</w:t>
      </w:r>
      <w:r w:rsidRPr="009105EA">
        <w:t xml:space="preserve">.2 School </w:t>
      </w:r>
      <w:r>
        <w:t>of Biology &amp; Environmental Science</w:t>
      </w:r>
      <w:r w:rsidRPr="009105EA">
        <w:t xml:space="preserve"> Register of Risks</w:t>
      </w:r>
      <w:bookmarkEnd w:id="60"/>
      <w:bookmarkEnd w:id="61"/>
      <w:bookmarkEnd w:id="62"/>
    </w:p>
    <w:p w14:paraId="39D791FA"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 xml:space="preserve">The following risk assessments are deemed to be relevant to the operations of </w:t>
      </w:r>
      <w:r>
        <w:rPr>
          <w:rFonts w:ascii="Calibri" w:hAnsi="Calibri" w:cs="Arial"/>
          <w:sz w:val="22"/>
          <w:szCs w:val="22"/>
        </w:rPr>
        <w:t>SBES</w:t>
      </w:r>
      <w:r w:rsidRPr="009105EA">
        <w:rPr>
          <w:rFonts w:ascii="Calibri" w:hAnsi="Calibri" w:cs="Arial"/>
          <w:i/>
          <w:iCs/>
          <w:sz w:val="22"/>
          <w:szCs w:val="22"/>
        </w:rPr>
        <w:t xml:space="preserve">. </w:t>
      </w:r>
      <w:r w:rsidRPr="009105EA">
        <w:rPr>
          <w:rFonts w:ascii="Calibri" w:hAnsi="Calibri" w:cs="Arial"/>
          <w:sz w:val="22"/>
          <w:szCs w:val="22"/>
        </w:rPr>
        <w:t xml:space="preserve">The most current versions of these risk assessments are available </w:t>
      </w:r>
      <w:r>
        <w:rPr>
          <w:rFonts w:ascii="Calibri" w:hAnsi="Calibri" w:cs="Arial"/>
          <w:sz w:val="22"/>
          <w:szCs w:val="22"/>
        </w:rPr>
        <w:t xml:space="preserve">on the </w:t>
      </w:r>
      <w:hyperlink r:id="rId29" w:history="1">
        <w:r w:rsidRPr="00CF1F2A">
          <w:rPr>
            <w:rStyle w:val="Hyperlink"/>
            <w:rFonts w:ascii="Calibri" w:hAnsi="Calibri" w:cs="Arial"/>
            <w:sz w:val="22"/>
            <w:szCs w:val="22"/>
          </w:rPr>
          <w:t>UCD SIRC Office website</w:t>
        </w:r>
      </w:hyperlink>
      <w:r>
        <w:rPr>
          <w:rFonts w:ascii="Calibri" w:hAnsi="Calibri" w:cs="Arial"/>
          <w:sz w:val="22"/>
          <w:szCs w:val="22"/>
        </w:rPr>
        <w:t>.</w:t>
      </w:r>
    </w:p>
    <w:p w14:paraId="1E0807A1" w14:textId="77777777" w:rsidR="000D1F36" w:rsidRPr="009105EA" w:rsidRDefault="000D1F36" w:rsidP="000D1F36">
      <w:pPr>
        <w:spacing w:line="360" w:lineRule="auto"/>
        <w:jc w:val="both"/>
        <w:rPr>
          <w:rFonts w:ascii="Calibri" w:hAnsi="Calibri" w:cs="Arial"/>
          <w:sz w:val="22"/>
          <w:szCs w:val="22"/>
        </w:rPr>
      </w:pPr>
    </w:p>
    <w:p w14:paraId="35195CDE" w14:textId="77777777" w:rsidR="000D1F36" w:rsidRPr="009105EA" w:rsidRDefault="000D1F36" w:rsidP="000D1F36">
      <w:pPr>
        <w:spacing w:line="360" w:lineRule="auto"/>
        <w:jc w:val="both"/>
        <w:rPr>
          <w:rFonts w:ascii="Calibri" w:hAnsi="Calibri" w:cs="Arial"/>
          <w:sz w:val="22"/>
          <w:szCs w:val="22"/>
        </w:rPr>
      </w:pPr>
      <w:r w:rsidRPr="009105EA">
        <w:rPr>
          <w:rFonts w:ascii="Calibri" w:hAnsi="Calibri" w:cs="Arial"/>
          <w:sz w:val="22"/>
          <w:szCs w:val="22"/>
        </w:rPr>
        <w:t>Persons working within the school must make themselves familiar with the contents of all risk assessments which are relevant to their assigned duties and work in accordance with the provisions contained therein.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694"/>
        <w:gridCol w:w="1418"/>
        <w:gridCol w:w="2551"/>
      </w:tblGrid>
      <w:tr w:rsidR="000D1F36" w:rsidRPr="009105EA" w14:paraId="6DB6564A" w14:textId="77777777" w:rsidTr="00187AB9">
        <w:trPr>
          <w:trHeight w:val="375"/>
        </w:trPr>
        <w:tc>
          <w:tcPr>
            <w:tcW w:w="8505" w:type="dxa"/>
            <w:gridSpan w:val="4"/>
            <w:tcBorders>
              <w:top w:val="nil"/>
              <w:left w:val="nil"/>
              <w:bottom w:val="single" w:sz="4" w:space="0" w:color="auto"/>
              <w:right w:val="nil"/>
            </w:tcBorders>
            <w:vAlign w:val="center"/>
          </w:tcPr>
          <w:p w14:paraId="290C7F06" w14:textId="77777777" w:rsidR="000D1F36" w:rsidRPr="009105EA" w:rsidRDefault="000D1F36" w:rsidP="00187AB9">
            <w:pPr>
              <w:ind w:left="108"/>
              <w:jc w:val="center"/>
              <w:rPr>
                <w:rFonts w:ascii="Calibri" w:hAnsi="Calibri" w:cs="Arial"/>
                <w:b/>
                <w:bCs/>
                <w:sz w:val="22"/>
                <w:szCs w:val="22"/>
              </w:rPr>
            </w:pPr>
          </w:p>
          <w:p w14:paraId="5F71E2DE" w14:textId="77777777" w:rsidR="000D1F36" w:rsidRPr="009105EA" w:rsidRDefault="000D1F36" w:rsidP="00187AB9">
            <w:pPr>
              <w:ind w:left="108"/>
              <w:jc w:val="center"/>
              <w:rPr>
                <w:rFonts w:ascii="Calibri" w:hAnsi="Calibri" w:cs="Arial"/>
                <w:b/>
                <w:bCs/>
                <w:sz w:val="22"/>
                <w:szCs w:val="22"/>
              </w:rPr>
            </w:pPr>
          </w:p>
          <w:p w14:paraId="2F1948C0" w14:textId="77777777" w:rsidR="000D1F36" w:rsidRPr="009105EA" w:rsidRDefault="000D1F36" w:rsidP="00187AB9">
            <w:pPr>
              <w:ind w:left="108"/>
              <w:jc w:val="center"/>
              <w:rPr>
                <w:rFonts w:ascii="Calibri" w:hAnsi="Calibri" w:cs="Arial"/>
                <w:b/>
                <w:bCs/>
                <w:sz w:val="22"/>
                <w:szCs w:val="22"/>
              </w:rPr>
            </w:pPr>
          </w:p>
          <w:p w14:paraId="7808A904" w14:textId="77777777" w:rsidR="000D1F36" w:rsidRPr="009105EA" w:rsidRDefault="000D1F36" w:rsidP="00187AB9">
            <w:pPr>
              <w:ind w:left="108"/>
              <w:jc w:val="center"/>
              <w:rPr>
                <w:rFonts w:ascii="Calibri" w:hAnsi="Calibri" w:cs="Arial"/>
                <w:b/>
                <w:bCs/>
              </w:rPr>
            </w:pPr>
            <w:r w:rsidRPr="009105EA">
              <w:rPr>
                <w:rFonts w:ascii="Calibri" w:hAnsi="Calibri" w:cs="Arial"/>
                <w:b/>
                <w:bCs/>
                <w:sz w:val="22"/>
                <w:szCs w:val="22"/>
              </w:rPr>
              <w:t xml:space="preserve">Table 2. </w:t>
            </w:r>
            <w:r w:rsidRPr="009105EA">
              <w:rPr>
                <w:rFonts w:ascii="Calibri" w:hAnsi="Calibri" w:cs="Arial"/>
                <w:b/>
                <w:bCs/>
                <w:i/>
                <w:iCs/>
                <w:sz w:val="22"/>
                <w:szCs w:val="22"/>
              </w:rPr>
              <w:t xml:space="preserve">School of </w:t>
            </w:r>
            <w:r>
              <w:rPr>
                <w:rFonts w:ascii="Calibri" w:hAnsi="Calibri" w:cs="Arial"/>
                <w:b/>
                <w:bCs/>
                <w:i/>
                <w:iCs/>
                <w:sz w:val="22"/>
                <w:szCs w:val="22"/>
              </w:rPr>
              <w:t>Biology &amp; Environmental Science</w:t>
            </w:r>
          </w:p>
          <w:p w14:paraId="7F48F24A" w14:textId="77777777" w:rsidR="000D1F36" w:rsidRPr="009105EA" w:rsidRDefault="000D1F36" w:rsidP="00187AB9">
            <w:pPr>
              <w:ind w:left="108"/>
              <w:jc w:val="center"/>
              <w:rPr>
                <w:rFonts w:ascii="Calibri" w:hAnsi="Calibri" w:cs="Arial"/>
                <w:b/>
                <w:bCs/>
              </w:rPr>
            </w:pPr>
            <w:r w:rsidRPr="009105EA">
              <w:rPr>
                <w:rFonts w:ascii="Calibri" w:hAnsi="Calibri" w:cs="Arial"/>
                <w:b/>
                <w:bCs/>
                <w:sz w:val="22"/>
                <w:szCs w:val="22"/>
              </w:rPr>
              <w:t xml:space="preserve">Register </w:t>
            </w:r>
            <w:r>
              <w:rPr>
                <w:rFonts w:ascii="Calibri" w:hAnsi="Calibri" w:cs="Arial"/>
                <w:b/>
                <w:bCs/>
                <w:sz w:val="22"/>
                <w:szCs w:val="22"/>
              </w:rPr>
              <w:t>o</w:t>
            </w:r>
            <w:r w:rsidRPr="009105EA">
              <w:rPr>
                <w:rFonts w:ascii="Calibri" w:hAnsi="Calibri" w:cs="Arial"/>
                <w:b/>
                <w:bCs/>
                <w:sz w:val="22"/>
                <w:szCs w:val="22"/>
              </w:rPr>
              <w:t>f Risk Assessments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2659"/>
              <w:gridCol w:w="1367"/>
              <w:gridCol w:w="2566"/>
            </w:tblGrid>
            <w:tr w:rsidR="000D1F36" w:rsidRPr="009105EA" w14:paraId="5A657713" w14:textId="77777777" w:rsidTr="00187AB9">
              <w:trPr>
                <w:trHeight w:val="641"/>
              </w:trPr>
              <w:tc>
                <w:tcPr>
                  <w:tcW w:w="8359" w:type="dxa"/>
                  <w:gridSpan w:val="4"/>
                  <w:tcBorders>
                    <w:top w:val="single" w:sz="4" w:space="0" w:color="auto"/>
                    <w:left w:val="single" w:sz="4" w:space="0" w:color="auto"/>
                    <w:bottom w:val="single" w:sz="4" w:space="0" w:color="auto"/>
                    <w:right w:val="single" w:sz="4" w:space="0" w:color="auto"/>
                  </w:tcBorders>
                  <w:vAlign w:val="center"/>
                </w:tcPr>
                <w:p w14:paraId="2C83FA31" w14:textId="77777777" w:rsidR="000D1F36" w:rsidRPr="00CF1F2A" w:rsidRDefault="000D1F36" w:rsidP="00187AB9">
                  <w:pPr>
                    <w:jc w:val="center"/>
                    <w:rPr>
                      <w:rStyle w:val="Hyperlink"/>
                      <w:rFonts w:ascii="Calibri" w:hAnsi="Calibri" w:cs="Arial"/>
                      <w:b/>
                      <w:bCs/>
                      <w:i/>
                      <w:iCs/>
                    </w:rPr>
                  </w:pPr>
                  <w:r>
                    <w:rPr>
                      <w:rFonts w:ascii="Calibri" w:hAnsi="Calibri" w:cs="Arial"/>
                      <w:b/>
                      <w:bCs/>
                      <w:i/>
                      <w:iCs/>
                      <w:sz w:val="22"/>
                      <w:szCs w:val="22"/>
                    </w:rPr>
                    <w:fldChar w:fldCharType="begin"/>
                  </w:r>
                  <w:r>
                    <w:rPr>
                      <w:rFonts w:ascii="Calibri" w:hAnsi="Calibri" w:cs="Arial"/>
                      <w:b/>
                      <w:bCs/>
                      <w:i/>
                      <w:iCs/>
                      <w:sz w:val="22"/>
                      <w:szCs w:val="22"/>
                    </w:rPr>
                    <w:instrText xml:space="preserve"> HYPERLINK "https://intranet.ucd.ie/sirc/completedriskassessments/generalriskassessmentsa/index.html" </w:instrText>
                  </w:r>
                  <w:r>
                    <w:rPr>
                      <w:rFonts w:ascii="Calibri" w:hAnsi="Calibri" w:cs="Arial"/>
                      <w:b/>
                      <w:bCs/>
                      <w:i/>
                      <w:iCs/>
                      <w:sz w:val="22"/>
                      <w:szCs w:val="22"/>
                    </w:rPr>
                  </w:r>
                  <w:r>
                    <w:rPr>
                      <w:rFonts w:ascii="Calibri" w:hAnsi="Calibri" w:cs="Arial"/>
                      <w:b/>
                      <w:bCs/>
                      <w:i/>
                      <w:iCs/>
                      <w:sz w:val="22"/>
                      <w:szCs w:val="22"/>
                    </w:rPr>
                    <w:fldChar w:fldCharType="separate"/>
                  </w:r>
                  <w:r w:rsidRPr="00CF1F2A">
                    <w:rPr>
                      <w:rStyle w:val="Hyperlink"/>
                      <w:rFonts w:ascii="Calibri" w:hAnsi="Calibri" w:cs="Arial"/>
                      <w:b/>
                      <w:bCs/>
                      <w:i/>
                      <w:iCs/>
                      <w:sz w:val="22"/>
                      <w:szCs w:val="22"/>
                    </w:rPr>
                    <w:t>General Risk Assessments</w:t>
                  </w:r>
                </w:p>
                <w:p w14:paraId="5E2206A3" w14:textId="77777777" w:rsidR="000D1F36" w:rsidRPr="009105EA" w:rsidRDefault="000D1F36" w:rsidP="00187AB9">
                  <w:pPr>
                    <w:jc w:val="center"/>
                    <w:rPr>
                      <w:rFonts w:ascii="Calibri" w:hAnsi="Calibri" w:cs="Arial"/>
                      <w:i/>
                      <w:iCs/>
                    </w:rPr>
                  </w:pPr>
                  <w:r>
                    <w:rPr>
                      <w:rFonts w:ascii="Calibri" w:hAnsi="Calibri" w:cs="Arial"/>
                      <w:b/>
                      <w:bCs/>
                      <w:i/>
                      <w:iCs/>
                      <w:sz w:val="22"/>
                      <w:szCs w:val="22"/>
                    </w:rPr>
                    <w:fldChar w:fldCharType="end"/>
                  </w:r>
                  <w:r w:rsidRPr="009105EA">
                    <w:rPr>
                      <w:rFonts w:ascii="Calibri" w:hAnsi="Calibri" w:cs="Arial"/>
                      <w:i/>
                      <w:iCs/>
                      <w:sz w:val="22"/>
                      <w:szCs w:val="22"/>
                    </w:rPr>
                    <w:t>These risk assessments may apply to all persons working within the school</w:t>
                  </w:r>
                </w:p>
              </w:tc>
            </w:tr>
            <w:tr w:rsidR="000D1F36" w:rsidRPr="009105EA" w14:paraId="514A3565" w14:textId="77777777" w:rsidTr="00187AB9">
              <w:trPr>
                <w:trHeight w:val="765"/>
              </w:trPr>
              <w:tc>
                <w:tcPr>
                  <w:tcW w:w="1767" w:type="dxa"/>
                  <w:tcBorders>
                    <w:top w:val="single" w:sz="4" w:space="0" w:color="auto"/>
                    <w:left w:val="single" w:sz="4" w:space="0" w:color="auto"/>
                    <w:bottom w:val="single" w:sz="4" w:space="0" w:color="auto"/>
                    <w:right w:val="single" w:sz="4" w:space="0" w:color="auto"/>
                  </w:tcBorders>
                  <w:vAlign w:val="center"/>
                </w:tcPr>
                <w:p w14:paraId="01960845"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59" w:type="dxa"/>
                  <w:tcBorders>
                    <w:top w:val="single" w:sz="4" w:space="0" w:color="auto"/>
                    <w:left w:val="single" w:sz="4" w:space="0" w:color="auto"/>
                    <w:bottom w:val="single" w:sz="4" w:space="0" w:color="auto"/>
                    <w:right w:val="single" w:sz="4" w:space="0" w:color="auto"/>
                  </w:tcBorders>
                  <w:vAlign w:val="center"/>
                </w:tcPr>
                <w:p w14:paraId="73C7F5E9"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367" w:type="dxa"/>
                  <w:tcBorders>
                    <w:top w:val="single" w:sz="4" w:space="0" w:color="auto"/>
                    <w:left w:val="single" w:sz="4" w:space="0" w:color="auto"/>
                    <w:bottom w:val="single" w:sz="4" w:space="0" w:color="auto"/>
                    <w:right w:val="single" w:sz="4" w:space="0" w:color="auto"/>
                  </w:tcBorders>
                  <w:vAlign w:val="center"/>
                </w:tcPr>
                <w:p w14:paraId="5931EA59"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66" w:type="dxa"/>
                  <w:tcBorders>
                    <w:top w:val="single" w:sz="4" w:space="0" w:color="auto"/>
                    <w:left w:val="single" w:sz="4" w:space="0" w:color="auto"/>
                    <w:bottom w:val="single" w:sz="4" w:space="0" w:color="auto"/>
                    <w:right w:val="single" w:sz="4" w:space="0" w:color="auto"/>
                  </w:tcBorders>
                  <w:vAlign w:val="center"/>
                </w:tcPr>
                <w:p w14:paraId="6AF843B4"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68A752AF"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26EF37D6" w14:textId="77777777" w:rsidR="000D1F36" w:rsidRPr="009105EA" w:rsidRDefault="000D1F36" w:rsidP="00187AB9">
                  <w:pPr>
                    <w:jc w:val="center"/>
                    <w:rPr>
                      <w:rFonts w:ascii="Calibri" w:hAnsi="Calibri" w:cs="Arial"/>
                    </w:rPr>
                  </w:pPr>
                  <w:r w:rsidRPr="009105EA">
                    <w:rPr>
                      <w:rFonts w:ascii="Calibri" w:hAnsi="Calibri" w:cs="Arial"/>
                      <w:sz w:val="22"/>
                      <w:szCs w:val="22"/>
                    </w:rPr>
                    <w:t>UCDA1</w:t>
                  </w:r>
                </w:p>
              </w:tc>
              <w:tc>
                <w:tcPr>
                  <w:tcW w:w="2659" w:type="dxa"/>
                  <w:tcBorders>
                    <w:top w:val="single" w:sz="4" w:space="0" w:color="auto"/>
                    <w:left w:val="single" w:sz="4" w:space="0" w:color="auto"/>
                    <w:bottom w:val="single" w:sz="4" w:space="0" w:color="auto"/>
                    <w:right w:val="single" w:sz="4" w:space="0" w:color="auto"/>
                  </w:tcBorders>
                  <w:vAlign w:val="center"/>
                </w:tcPr>
                <w:p w14:paraId="423DE5E8" w14:textId="77777777" w:rsidR="000D1F36" w:rsidRPr="009105EA" w:rsidRDefault="00D82205" w:rsidP="00187AB9">
                  <w:pPr>
                    <w:jc w:val="center"/>
                    <w:rPr>
                      <w:rFonts w:ascii="Calibri" w:hAnsi="Calibri" w:cs="Arial"/>
                    </w:rPr>
                  </w:pPr>
                  <w:hyperlink r:id="rId30" w:history="1">
                    <w:r w:rsidR="000D1F36" w:rsidRPr="009105EA">
                      <w:rPr>
                        <w:rStyle w:val="Hyperlink"/>
                        <w:rFonts w:ascii="Calibri" w:hAnsi="Calibri" w:cs="Arial"/>
                        <w:sz w:val="22"/>
                        <w:szCs w:val="22"/>
                      </w:rPr>
                      <w:t>Manual Handling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5BA9D4F7" w14:textId="77777777" w:rsidR="000D1F36" w:rsidRPr="009105EA" w:rsidRDefault="000D1F36" w:rsidP="00187AB9">
                  <w:pPr>
                    <w:jc w:val="center"/>
                    <w:rPr>
                      <w:rFonts w:ascii="Calibri" w:hAnsi="Calibri" w:cs="Arial"/>
                    </w:rPr>
                  </w:pPr>
                  <w:r w:rsidRPr="009105EA">
                    <w:rPr>
                      <w:rFonts w:ascii="Calibri" w:hAnsi="Calibri" w:cs="Arial"/>
                      <w:sz w:val="22"/>
                      <w:szCs w:val="22"/>
                    </w:rPr>
                    <w:t xml:space="preserve">Acceptable Risk </w:t>
                  </w:r>
                </w:p>
              </w:tc>
              <w:tc>
                <w:tcPr>
                  <w:tcW w:w="2566" w:type="dxa"/>
                  <w:tcBorders>
                    <w:top w:val="single" w:sz="4" w:space="0" w:color="auto"/>
                    <w:left w:val="single" w:sz="4" w:space="0" w:color="auto"/>
                    <w:bottom w:val="single" w:sz="4" w:space="0" w:color="auto"/>
                    <w:right w:val="single" w:sz="4" w:space="0" w:color="auto"/>
                  </w:tcBorders>
                  <w:vAlign w:val="center"/>
                </w:tcPr>
                <w:p w14:paraId="1D5BDFD9" w14:textId="77777777" w:rsidR="000D1F36" w:rsidRPr="009105EA" w:rsidRDefault="000D1F36" w:rsidP="00187AB9">
                  <w:pPr>
                    <w:jc w:val="center"/>
                    <w:rPr>
                      <w:rFonts w:ascii="Calibri" w:hAnsi="Calibri" w:cs="Arial"/>
                    </w:rPr>
                  </w:pPr>
                </w:p>
              </w:tc>
            </w:tr>
            <w:tr w:rsidR="000D1F36" w:rsidRPr="009105EA" w14:paraId="1955D5D8"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761BEF05" w14:textId="77777777" w:rsidR="000D1F36" w:rsidRPr="009105EA" w:rsidRDefault="000D1F36" w:rsidP="00187AB9">
                  <w:pPr>
                    <w:jc w:val="center"/>
                    <w:rPr>
                      <w:rFonts w:ascii="Calibri" w:hAnsi="Calibri" w:cs="Arial"/>
                    </w:rPr>
                  </w:pPr>
                  <w:r w:rsidRPr="009105EA">
                    <w:rPr>
                      <w:rFonts w:ascii="Calibri" w:hAnsi="Calibri" w:cs="Arial"/>
                      <w:sz w:val="22"/>
                      <w:szCs w:val="22"/>
                    </w:rPr>
                    <w:lastRenderedPageBreak/>
                    <w:t>UCDA2</w:t>
                  </w:r>
                </w:p>
              </w:tc>
              <w:tc>
                <w:tcPr>
                  <w:tcW w:w="2659" w:type="dxa"/>
                  <w:tcBorders>
                    <w:top w:val="single" w:sz="4" w:space="0" w:color="auto"/>
                    <w:left w:val="single" w:sz="4" w:space="0" w:color="auto"/>
                    <w:bottom w:val="single" w:sz="4" w:space="0" w:color="auto"/>
                    <w:right w:val="single" w:sz="4" w:space="0" w:color="auto"/>
                  </w:tcBorders>
                  <w:vAlign w:val="center"/>
                </w:tcPr>
                <w:p w14:paraId="28AD7ECA" w14:textId="77777777" w:rsidR="000D1F36" w:rsidRPr="009105EA" w:rsidRDefault="00D82205" w:rsidP="00187AB9">
                  <w:pPr>
                    <w:jc w:val="center"/>
                    <w:rPr>
                      <w:rFonts w:ascii="Calibri" w:hAnsi="Calibri" w:cs="Arial"/>
                    </w:rPr>
                  </w:pPr>
                  <w:hyperlink r:id="rId31" w:history="1">
                    <w:r w:rsidR="000D1F36" w:rsidRPr="009105EA">
                      <w:rPr>
                        <w:rStyle w:val="Hyperlink"/>
                        <w:rFonts w:ascii="Calibri" w:hAnsi="Calibri" w:cs="Arial"/>
                        <w:sz w:val="22"/>
                        <w:szCs w:val="22"/>
                      </w:rPr>
                      <w:t>Access and Egress</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22E5DB7C"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6721DE30" w14:textId="77777777" w:rsidR="000D1F36" w:rsidRPr="009105EA" w:rsidRDefault="000D1F36" w:rsidP="00187AB9">
                  <w:pPr>
                    <w:jc w:val="center"/>
                    <w:rPr>
                      <w:rFonts w:ascii="Calibri" w:hAnsi="Calibri" w:cs="Arial"/>
                    </w:rPr>
                  </w:pPr>
                </w:p>
              </w:tc>
            </w:tr>
            <w:tr w:rsidR="000D1F36" w:rsidRPr="009105EA" w14:paraId="4812C215"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0CF9835B" w14:textId="77777777" w:rsidR="000D1F36" w:rsidRPr="009105EA" w:rsidRDefault="000D1F36" w:rsidP="00187AB9">
                  <w:pPr>
                    <w:jc w:val="center"/>
                    <w:rPr>
                      <w:rFonts w:ascii="Calibri" w:hAnsi="Calibri" w:cs="Arial"/>
                    </w:rPr>
                  </w:pPr>
                  <w:r w:rsidRPr="009105EA">
                    <w:rPr>
                      <w:rFonts w:ascii="Calibri" w:hAnsi="Calibri" w:cs="Arial"/>
                      <w:sz w:val="22"/>
                      <w:szCs w:val="22"/>
                    </w:rPr>
                    <w:t>UCDA3</w:t>
                  </w:r>
                </w:p>
              </w:tc>
              <w:tc>
                <w:tcPr>
                  <w:tcW w:w="2659" w:type="dxa"/>
                  <w:tcBorders>
                    <w:top w:val="single" w:sz="4" w:space="0" w:color="auto"/>
                    <w:left w:val="single" w:sz="4" w:space="0" w:color="auto"/>
                    <w:bottom w:val="single" w:sz="4" w:space="0" w:color="auto"/>
                    <w:right w:val="single" w:sz="4" w:space="0" w:color="auto"/>
                  </w:tcBorders>
                  <w:vAlign w:val="center"/>
                </w:tcPr>
                <w:p w14:paraId="5B310343" w14:textId="77777777" w:rsidR="000D1F36" w:rsidRPr="009105EA" w:rsidRDefault="00D82205" w:rsidP="00187AB9">
                  <w:pPr>
                    <w:jc w:val="center"/>
                    <w:rPr>
                      <w:rFonts w:ascii="Calibri" w:hAnsi="Calibri" w:cs="Arial"/>
                    </w:rPr>
                  </w:pPr>
                  <w:hyperlink r:id="rId32" w:history="1">
                    <w:r w:rsidR="000D1F36" w:rsidRPr="009105EA">
                      <w:rPr>
                        <w:rStyle w:val="Hyperlink"/>
                        <w:rFonts w:ascii="Calibri" w:hAnsi="Calibri" w:cs="Arial"/>
                        <w:sz w:val="22"/>
                        <w:szCs w:val="22"/>
                      </w:rPr>
                      <w:t>Bullying and Harassment</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02570CF1"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66" w:type="dxa"/>
                  <w:tcBorders>
                    <w:top w:val="single" w:sz="4" w:space="0" w:color="auto"/>
                    <w:left w:val="single" w:sz="4" w:space="0" w:color="auto"/>
                    <w:bottom w:val="single" w:sz="4" w:space="0" w:color="auto"/>
                    <w:right w:val="single" w:sz="4" w:space="0" w:color="auto"/>
                  </w:tcBorders>
                  <w:vAlign w:val="center"/>
                </w:tcPr>
                <w:p w14:paraId="609826BB" w14:textId="77777777" w:rsidR="000D1F36" w:rsidRPr="009105EA" w:rsidRDefault="000D1F36" w:rsidP="00187AB9">
                  <w:pPr>
                    <w:jc w:val="center"/>
                    <w:rPr>
                      <w:rFonts w:ascii="Calibri" w:hAnsi="Calibri" w:cs="Arial"/>
                    </w:rPr>
                  </w:pPr>
                </w:p>
              </w:tc>
            </w:tr>
            <w:tr w:rsidR="000D1F36" w:rsidRPr="009105EA" w14:paraId="480116FA"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12AC6A8F" w14:textId="77777777" w:rsidR="000D1F36" w:rsidRPr="009105EA" w:rsidRDefault="000D1F36" w:rsidP="00187AB9">
                  <w:pPr>
                    <w:jc w:val="center"/>
                    <w:rPr>
                      <w:rFonts w:ascii="Calibri" w:hAnsi="Calibri" w:cs="Arial"/>
                    </w:rPr>
                  </w:pPr>
                  <w:r w:rsidRPr="009105EA">
                    <w:rPr>
                      <w:rFonts w:ascii="Calibri" w:hAnsi="Calibri" w:cs="Arial"/>
                      <w:sz w:val="22"/>
                      <w:szCs w:val="22"/>
                    </w:rPr>
                    <w:t>UCDA4</w:t>
                  </w:r>
                </w:p>
              </w:tc>
              <w:tc>
                <w:tcPr>
                  <w:tcW w:w="2659" w:type="dxa"/>
                  <w:tcBorders>
                    <w:top w:val="single" w:sz="4" w:space="0" w:color="auto"/>
                    <w:left w:val="single" w:sz="4" w:space="0" w:color="auto"/>
                    <w:bottom w:val="single" w:sz="4" w:space="0" w:color="auto"/>
                    <w:right w:val="single" w:sz="4" w:space="0" w:color="auto"/>
                  </w:tcBorders>
                  <w:vAlign w:val="center"/>
                </w:tcPr>
                <w:p w14:paraId="7B80BC00" w14:textId="77777777" w:rsidR="000D1F36" w:rsidRPr="009105EA" w:rsidRDefault="00D82205" w:rsidP="00187AB9">
                  <w:pPr>
                    <w:jc w:val="center"/>
                    <w:rPr>
                      <w:rFonts w:ascii="Calibri" w:hAnsi="Calibri" w:cs="Arial"/>
                    </w:rPr>
                  </w:pPr>
                  <w:hyperlink r:id="rId33" w:history="1">
                    <w:r w:rsidR="000D1F36" w:rsidRPr="009105EA">
                      <w:rPr>
                        <w:rStyle w:val="Hyperlink"/>
                        <w:rFonts w:ascii="Calibri" w:hAnsi="Calibri" w:cs="Arial"/>
                        <w:sz w:val="22"/>
                        <w:szCs w:val="22"/>
                      </w:rPr>
                      <w:t>Workplace Housekeeping</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14B933DB"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200702BF" w14:textId="77777777" w:rsidR="000D1F36" w:rsidRPr="009105EA" w:rsidRDefault="000D1F36" w:rsidP="00187AB9">
                  <w:pPr>
                    <w:jc w:val="center"/>
                    <w:rPr>
                      <w:rFonts w:ascii="Calibri" w:hAnsi="Calibri" w:cs="Arial"/>
                    </w:rPr>
                  </w:pPr>
                </w:p>
              </w:tc>
            </w:tr>
            <w:tr w:rsidR="000D1F36" w:rsidRPr="009105EA" w14:paraId="41232EAE" w14:textId="77777777" w:rsidTr="00187AB9">
              <w:trPr>
                <w:trHeight w:val="510"/>
              </w:trPr>
              <w:tc>
                <w:tcPr>
                  <w:tcW w:w="1767" w:type="dxa"/>
                  <w:tcBorders>
                    <w:top w:val="single" w:sz="4" w:space="0" w:color="auto"/>
                    <w:left w:val="single" w:sz="4" w:space="0" w:color="auto"/>
                    <w:bottom w:val="single" w:sz="4" w:space="0" w:color="auto"/>
                    <w:right w:val="single" w:sz="4" w:space="0" w:color="auto"/>
                  </w:tcBorders>
                  <w:vAlign w:val="center"/>
                </w:tcPr>
                <w:p w14:paraId="6CDB5A7F" w14:textId="77777777" w:rsidR="000D1F36" w:rsidRPr="009105EA" w:rsidRDefault="000D1F36" w:rsidP="00187AB9">
                  <w:pPr>
                    <w:jc w:val="center"/>
                    <w:rPr>
                      <w:rFonts w:ascii="Calibri" w:hAnsi="Calibri" w:cs="Arial"/>
                    </w:rPr>
                  </w:pPr>
                  <w:r w:rsidRPr="009105EA">
                    <w:rPr>
                      <w:rFonts w:ascii="Calibri" w:hAnsi="Calibri" w:cs="Arial"/>
                      <w:sz w:val="22"/>
                      <w:szCs w:val="22"/>
                    </w:rPr>
                    <w:t>UCDA5</w:t>
                  </w:r>
                </w:p>
              </w:tc>
              <w:tc>
                <w:tcPr>
                  <w:tcW w:w="2659" w:type="dxa"/>
                  <w:tcBorders>
                    <w:top w:val="single" w:sz="4" w:space="0" w:color="auto"/>
                    <w:left w:val="single" w:sz="4" w:space="0" w:color="auto"/>
                    <w:bottom w:val="single" w:sz="4" w:space="0" w:color="auto"/>
                    <w:right w:val="single" w:sz="4" w:space="0" w:color="auto"/>
                  </w:tcBorders>
                  <w:vAlign w:val="center"/>
                </w:tcPr>
                <w:p w14:paraId="362BA6A2" w14:textId="77777777" w:rsidR="000D1F36" w:rsidRPr="009105EA" w:rsidRDefault="00D82205" w:rsidP="00187AB9">
                  <w:pPr>
                    <w:jc w:val="center"/>
                    <w:rPr>
                      <w:rFonts w:ascii="Calibri" w:hAnsi="Calibri" w:cs="Arial"/>
                    </w:rPr>
                  </w:pPr>
                  <w:hyperlink r:id="rId34" w:history="1">
                    <w:r w:rsidR="000D1F36" w:rsidRPr="009105EA">
                      <w:rPr>
                        <w:rStyle w:val="Hyperlink"/>
                        <w:rFonts w:ascii="Calibri" w:hAnsi="Calibri" w:cs="Arial"/>
                        <w:sz w:val="22"/>
                        <w:szCs w:val="22"/>
                      </w:rPr>
                      <w:t>Pregnant Employees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43A46F4A" w14:textId="77777777" w:rsidR="000D1F36" w:rsidRPr="009105EA" w:rsidRDefault="000D1F36" w:rsidP="00187AB9">
                  <w:pPr>
                    <w:jc w:val="center"/>
                    <w:rPr>
                      <w:rFonts w:ascii="Calibri" w:hAnsi="Calibri" w:cs="Arial"/>
                    </w:rPr>
                  </w:pPr>
                  <w:r w:rsidRPr="009105EA">
                    <w:rPr>
                      <w:rFonts w:ascii="Calibri" w:hAnsi="Calibri" w:cs="Arial"/>
                      <w:sz w:val="22"/>
                      <w:szCs w:val="22"/>
                    </w:rPr>
                    <w:t>n/a</w:t>
                  </w:r>
                </w:p>
              </w:tc>
              <w:tc>
                <w:tcPr>
                  <w:tcW w:w="2566" w:type="dxa"/>
                  <w:tcBorders>
                    <w:top w:val="single" w:sz="4" w:space="0" w:color="auto"/>
                    <w:left w:val="single" w:sz="4" w:space="0" w:color="auto"/>
                    <w:bottom w:val="single" w:sz="4" w:space="0" w:color="auto"/>
                    <w:right w:val="single" w:sz="4" w:space="0" w:color="auto"/>
                  </w:tcBorders>
                  <w:vAlign w:val="center"/>
                </w:tcPr>
                <w:p w14:paraId="164E4CF1" w14:textId="77777777" w:rsidR="000D1F36" w:rsidRPr="009105EA" w:rsidRDefault="000D1F36" w:rsidP="00187AB9">
                  <w:pPr>
                    <w:rPr>
                      <w:rFonts w:ascii="Calibri" w:hAnsi="Calibri" w:cs="Arial"/>
                    </w:rPr>
                  </w:pPr>
                  <w:r w:rsidRPr="009105EA">
                    <w:rPr>
                      <w:rFonts w:ascii="Calibri" w:hAnsi="Calibri" w:cs="Arial"/>
                      <w:sz w:val="22"/>
                      <w:szCs w:val="22"/>
                    </w:rPr>
                    <w:t xml:space="preserve">Contact UCD SIRC Office to arrange Risk Assessment </w:t>
                  </w:r>
                </w:p>
                <w:p w14:paraId="54EA71F9" w14:textId="77777777" w:rsidR="000D1F36" w:rsidRPr="009105EA" w:rsidRDefault="000D1F36" w:rsidP="00187AB9">
                  <w:pPr>
                    <w:rPr>
                      <w:rFonts w:ascii="Calibri" w:hAnsi="Calibri" w:cs="Arial"/>
                    </w:rPr>
                  </w:pPr>
                </w:p>
              </w:tc>
            </w:tr>
            <w:tr w:rsidR="000D1F36" w:rsidRPr="009105EA" w14:paraId="3FD6BBE8"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7DC29F26" w14:textId="77777777" w:rsidR="000D1F36" w:rsidRPr="009105EA" w:rsidRDefault="000D1F36" w:rsidP="00187AB9">
                  <w:pPr>
                    <w:jc w:val="center"/>
                    <w:rPr>
                      <w:rFonts w:ascii="Calibri" w:hAnsi="Calibri" w:cs="Arial"/>
                    </w:rPr>
                  </w:pPr>
                  <w:r w:rsidRPr="009105EA">
                    <w:rPr>
                      <w:rFonts w:ascii="Calibri" w:hAnsi="Calibri" w:cs="Arial"/>
                      <w:sz w:val="22"/>
                      <w:szCs w:val="22"/>
                    </w:rPr>
                    <w:t>UCDA6</w:t>
                  </w:r>
                </w:p>
              </w:tc>
              <w:tc>
                <w:tcPr>
                  <w:tcW w:w="2659" w:type="dxa"/>
                  <w:tcBorders>
                    <w:top w:val="single" w:sz="4" w:space="0" w:color="auto"/>
                    <w:left w:val="single" w:sz="4" w:space="0" w:color="auto"/>
                    <w:bottom w:val="single" w:sz="4" w:space="0" w:color="auto"/>
                    <w:right w:val="single" w:sz="4" w:space="0" w:color="auto"/>
                  </w:tcBorders>
                  <w:vAlign w:val="center"/>
                </w:tcPr>
                <w:p w14:paraId="2E60821F" w14:textId="77777777" w:rsidR="000D1F36" w:rsidRPr="009105EA" w:rsidRDefault="00D82205" w:rsidP="00187AB9">
                  <w:pPr>
                    <w:jc w:val="center"/>
                    <w:rPr>
                      <w:rFonts w:ascii="Calibri" w:hAnsi="Calibri" w:cs="Arial"/>
                    </w:rPr>
                  </w:pPr>
                  <w:hyperlink r:id="rId35" w:history="1">
                    <w:r w:rsidR="000D1F36" w:rsidRPr="009105EA">
                      <w:rPr>
                        <w:rStyle w:val="Hyperlink"/>
                        <w:rFonts w:ascii="Calibri" w:hAnsi="Calibri" w:cs="Arial"/>
                        <w:sz w:val="22"/>
                        <w:szCs w:val="22"/>
                      </w:rPr>
                      <w:t>Home Working</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476CA8EB"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66" w:type="dxa"/>
                  <w:tcBorders>
                    <w:top w:val="single" w:sz="4" w:space="0" w:color="auto"/>
                    <w:left w:val="single" w:sz="4" w:space="0" w:color="auto"/>
                    <w:bottom w:val="single" w:sz="4" w:space="0" w:color="auto"/>
                    <w:right w:val="single" w:sz="4" w:space="0" w:color="auto"/>
                  </w:tcBorders>
                  <w:vAlign w:val="center"/>
                </w:tcPr>
                <w:p w14:paraId="2E99080E" w14:textId="77777777" w:rsidR="000D1F36" w:rsidRPr="009105EA" w:rsidRDefault="000D1F36" w:rsidP="00187AB9">
                  <w:pPr>
                    <w:rPr>
                      <w:rFonts w:ascii="Calibri" w:hAnsi="Calibri" w:cs="Arial"/>
                    </w:rPr>
                  </w:pPr>
                </w:p>
              </w:tc>
            </w:tr>
            <w:tr w:rsidR="000D1F36" w:rsidRPr="009105EA" w14:paraId="371B2B39" w14:textId="77777777" w:rsidTr="00187AB9">
              <w:trPr>
                <w:trHeight w:val="350"/>
              </w:trPr>
              <w:tc>
                <w:tcPr>
                  <w:tcW w:w="8359" w:type="dxa"/>
                  <w:gridSpan w:val="4"/>
                  <w:tcBorders>
                    <w:top w:val="single" w:sz="4" w:space="0" w:color="auto"/>
                    <w:left w:val="single" w:sz="4" w:space="0" w:color="auto"/>
                    <w:bottom w:val="single" w:sz="4" w:space="0" w:color="auto"/>
                    <w:right w:val="single" w:sz="4" w:space="0" w:color="auto"/>
                  </w:tcBorders>
                  <w:vAlign w:val="center"/>
                </w:tcPr>
                <w:p w14:paraId="2BF37D50" w14:textId="77777777" w:rsidR="000D1F36" w:rsidRPr="009105EA" w:rsidRDefault="00D82205" w:rsidP="00187AB9">
                  <w:pPr>
                    <w:jc w:val="center"/>
                    <w:rPr>
                      <w:rFonts w:ascii="Calibri" w:hAnsi="Calibri" w:cs="Arial"/>
                      <w:b/>
                      <w:bCs/>
                      <w:i/>
                      <w:iCs/>
                    </w:rPr>
                  </w:pPr>
                  <w:hyperlink r:id="rId36" w:history="1">
                    <w:r w:rsidR="000D1F36" w:rsidRPr="00CF1F2A">
                      <w:rPr>
                        <w:rStyle w:val="Hyperlink"/>
                        <w:rFonts w:ascii="Calibri" w:hAnsi="Calibri" w:cs="Arial"/>
                        <w:b/>
                        <w:bCs/>
                        <w:i/>
                        <w:iCs/>
                        <w:sz w:val="22"/>
                        <w:szCs w:val="22"/>
                      </w:rPr>
                      <w:t>General Risk Assessments</w:t>
                    </w:r>
                  </w:hyperlink>
                  <w:r w:rsidR="000D1F36" w:rsidRPr="009105EA">
                    <w:rPr>
                      <w:rFonts w:ascii="Calibri" w:hAnsi="Calibri" w:cs="Arial"/>
                      <w:b/>
                      <w:bCs/>
                      <w:i/>
                      <w:iCs/>
                      <w:sz w:val="22"/>
                      <w:szCs w:val="22"/>
                    </w:rPr>
                    <w:t xml:space="preserve"> Contd.</w:t>
                  </w:r>
                </w:p>
              </w:tc>
            </w:tr>
            <w:tr w:rsidR="000D1F36" w:rsidRPr="009105EA" w14:paraId="6C459FAE" w14:textId="77777777" w:rsidTr="00187AB9">
              <w:trPr>
                <w:trHeight w:val="765"/>
              </w:trPr>
              <w:tc>
                <w:tcPr>
                  <w:tcW w:w="1767" w:type="dxa"/>
                  <w:tcBorders>
                    <w:top w:val="single" w:sz="4" w:space="0" w:color="auto"/>
                    <w:left w:val="single" w:sz="4" w:space="0" w:color="auto"/>
                    <w:bottom w:val="single" w:sz="4" w:space="0" w:color="auto"/>
                    <w:right w:val="single" w:sz="4" w:space="0" w:color="auto"/>
                  </w:tcBorders>
                  <w:vAlign w:val="center"/>
                </w:tcPr>
                <w:p w14:paraId="2855F649"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59" w:type="dxa"/>
                  <w:tcBorders>
                    <w:top w:val="single" w:sz="4" w:space="0" w:color="auto"/>
                    <w:left w:val="single" w:sz="4" w:space="0" w:color="auto"/>
                    <w:bottom w:val="single" w:sz="4" w:space="0" w:color="auto"/>
                    <w:right w:val="single" w:sz="4" w:space="0" w:color="auto"/>
                  </w:tcBorders>
                  <w:vAlign w:val="center"/>
                </w:tcPr>
                <w:p w14:paraId="04D61A6D"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367" w:type="dxa"/>
                  <w:tcBorders>
                    <w:top w:val="single" w:sz="4" w:space="0" w:color="auto"/>
                    <w:left w:val="single" w:sz="4" w:space="0" w:color="auto"/>
                    <w:bottom w:val="single" w:sz="4" w:space="0" w:color="auto"/>
                    <w:right w:val="single" w:sz="4" w:space="0" w:color="auto"/>
                  </w:tcBorders>
                  <w:vAlign w:val="center"/>
                </w:tcPr>
                <w:p w14:paraId="24C07B26"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66" w:type="dxa"/>
                  <w:tcBorders>
                    <w:top w:val="single" w:sz="4" w:space="0" w:color="auto"/>
                    <w:left w:val="single" w:sz="4" w:space="0" w:color="auto"/>
                    <w:bottom w:val="single" w:sz="4" w:space="0" w:color="auto"/>
                    <w:right w:val="single" w:sz="4" w:space="0" w:color="auto"/>
                  </w:tcBorders>
                  <w:vAlign w:val="center"/>
                </w:tcPr>
                <w:p w14:paraId="07413973"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26912018"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460BCB2D" w14:textId="77777777" w:rsidR="000D1F36" w:rsidRPr="009105EA" w:rsidRDefault="000D1F36" w:rsidP="00187AB9">
                  <w:pPr>
                    <w:jc w:val="center"/>
                    <w:rPr>
                      <w:rFonts w:ascii="Calibri" w:hAnsi="Calibri" w:cs="Arial"/>
                    </w:rPr>
                  </w:pPr>
                  <w:r w:rsidRPr="009105EA">
                    <w:rPr>
                      <w:rFonts w:ascii="Calibri" w:hAnsi="Calibri" w:cs="Arial"/>
                      <w:sz w:val="22"/>
                      <w:szCs w:val="22"/>
                    </w:rPr>
                    <w:t>UCDA7</w:t>
                  </w:r>
                </w:p>
              </w:tc>
              <w:tc>
                <w:tcPr>
                  <w:tcW w:w="2659" w:type="dxa"/>
                  <w:tcBorders>
                    <w:top w:val="single" w:sz="4" w:space="0" w:color="auto"/>
                    <w:left w:val="single" w:sz="4" w:space="0" w:color="auto"/>
                    <w:bottom w:val="single" w:sz="4" w:space="0" w:color="auto"/>
                    <w:right w:val="single" w:sz="4" w:space="0" w:color="auto"/>
                  </w:tcBorders>
                  <w:vAlign w:val="center"/>
                </w:tcPr>
                <w:p w14:paraId="4D7E45A7" w14:textId="77777777" w:rsidR="000D1F36" w:rsidRPr="009105EA" w:rsidRDefault="00D82205" w:rsidP="00187AB9">
                  <w:pPr>
                    <w:jc w:val="center"/>
                    <w:rPr>
                      <w:rFonts w:ascii="Calibri" w:hAnsi="Calibri" w:cs="Arial"/>
                    </w:rPr>
                  </w:pPr>
                  <w:hyperlink r:id="rId37" w:history="1">
                    <w:r w:rsidR="000D1F36" w:rsidRPr="009105EA">
                      <w:rPr>
                        <w:rStyle w:val="Hyperlink"/>
                        <w:rFonts w:ascii="Calibri" w:hAnsi="Calibri" w:cs="Arial"/>
                        <w:sz w:val="22"/>
                        <w:szCs w:val="22"/>
                      </w:rPr>
                      <w:t xml:space="preserve">Presence </w:t>
                    </w:r>
                    <w:r w:rsidR="000D1F36">
                      <w:rPr>
                        <w:rStyle w:val="Hyperlink"/>
                        <w:rFonts w:ascii="Calibri" w:hAnsi="Calibri" w:cs="Arial"/>
                        <w:sz w:val="22"/>
                        <w:szCs w:val="22"/>
                      </w:rPr>
                      <w:t>o</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a</w:t>
                    </w:r>
                    <w:r w:rsidR="000D1F36" w:rsidRPr="009105EA">
                      <w:rPr>
                        <w:rStyle w:val="Hyperlink"/>
                        <w:rFonts w:ascii="Calibri" w:hAnsi="Calibri" w:cs="Arial"/>
                        <w:sz w:val="22"/>
                        <w:szCs w:val="22"/>
                      </w:rPr>
                      <w:t xml:space="preserve"> Third Party Site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0042FC60"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66" w:type="dxa"/>
                  <w:tcBorders>
                    <w:top w:val="single" w:sz="4" w:space="0" w:color="auto"/>
                    <w:left w:val="single" w:sz="4" w:space="0" w:color="auto"/>
                    <w:bottom w:val="single" w:sz="4" w:space="0" w:color="auto"/>
                    <w:right w:val="single" w:sz="4" w:space="0" w:color="auto"/>
                  </w:tcBorders>
                  <w:vAlign w:val="center"/>
                </w:tcPr>
                <w:p w14:paraId="24D8A726" w14:textId="77777777" w:rsidR="000D1F36" w:rsidRPr="009105EA" w:rsidRDefault="000D1F36" w:rsidP="00187AB9">
                  <w:pPr>
                    <w:jc w:val="center"/>
                    <w:rPr>
                      <w:rFonts w:ascii="Calibri" w:hAnsi="Calibri" w:cs="Arial"/>
                    </w:rPr>
                  </w:pPr>
                </w:p>
              </w:tc>
            </w:tr>
            <w:tr w:rsidR="000D1F36" w:rsidRPr="009105EA" w14:paraId="177793C5"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2888FEEE" w14:textId="77777777" w:rsidR="000D1F36" w:rsidRPr="009105EA" w:rsidRDefault="000D1F36" w:rsidP="00187AB9">
                  <w:pPr>
                    <w:jc w:val="center"/>
                    <w:rPr>
                      <w:rFonts w:ascii="Calibri" w:hAnsi="Calibri" w:cs="Arial"/>
                    </w:rPr>
                  </w:pPr>
                  <w:r w:rsidRPr="009105EA">
                    <w:rPr>
                      <w:rFonts w:ascii="Calibri" w:hAnsi="Calibri" w:cs="Arial"/>
                      <w:sz w:val="22"/>
                      <w:szCs w:val="22"/>
                    </w:rPr>
                    <w:t>UCDA8</w:t>
                  </w:r>
                </w:p>
              </w:tc>
              <w:tc>
                <w:tcPr>
                  <w:tcW w:w="2659" w:type="dxa"/>
                  <w:tcBorders>
                    <w:top w:val="single" w:sz="4" w:space="0" w:color="auto"/>
                    <w:left w:val="single" w:sz="4" w:space="0" w:color="auto"/>
                    <w:bottom w:val="single" w:sz="4" w:space="0" w:color="auto"/>
                    <w:right w:val="single" w:sz="4" w:space="0" w:color="auto"/>
                  </w:tcBorders>
                  <w:vAlign w:val="center"/>
                </w:tcPr>
                <w:p w14:paraId="2AA8AB82" w14:textId="77777777" w:rsidR="000D1F36" w:rsidRPr="009105EA" w:rsidRDefault="00D82205" w:rsidP="00187AB9">
                  <w:pPr>
                    <w:jc w:val="center"/>
                    <w:rPr>
                      <w:rFonts w:ascii="Calibri" w:hAnsi="Calibri" w:cs="Arial"/>
                    </w:rPr>
                  </w:pPr>
                  <w:hyperlink r:id="rId38" w:history="1">
                    <w:r w:rsidR="000D1F36" w:rsidRPr="009105EA">
                      <w:rPr>
                        <w:rStyle w:val="Hyperlink"/>
                        <w:rFonts w:ascii="Calibri" w:hAnsi="Calibri" w:cs="Arial"/>
                        <w:sz w:val="22"/>
                        <w:szCs w:val="22"/>
                      </w:rPr>
                      <w:t>Kitchen / Tea Making Areas</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23C852CD"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66" w:type="dxa"/>
                  <w:tcBorders>
                    <w:top w:val="single" w:sz="4" w:space="0" w:color="auto"/>
                    <w:left w:val="single" w:sz="4" w:space="0" w:color="auto"/>
                    <w:bottom w:val="single" w:sz="4" w:space="0" w:color="auto"/>
                    <w:right w:val="single" w:sz="4" w:space="0" w:color="auto"/>
                  </w:tcBorders>
                  <w:vAlign w:val="center"/>
                </w:tcPr>
                <w:p w14:paraId="571D3B44" w14:textId="77777777" w:rsidR="000D1F36" w:rsidRPr="009105EA" w:rsidRDefault="000D1F36" w:rsidP="00187AB9">
                  <w:pPr>
                    <w:jc w:val="center"/>
                    <w:rPr>
                      <w:rFonts w:ascii="Calibri" w:hAnsi="Calibri" w:cs="Arial"/>
                    </w:rPr>
                  </w:pPr>
                </w:p>
              </w:tc>
            </w:tr>
            <w:tr w:rsidR="000D1F36" w:rsidRPr="009105EA" w14:paraId="378307F1"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616CADE7" w14:textId="77777777" w:rsidR="000D1F36" w:rsidRPr="009105EA" w:rsidRDefault="000D1F36" w:rsidP="00187AB9">
                  <w:pPr>
                    <w:jc w:val="center"/>
                    <w:rPr>
                      <w:rFonts w:ascii="Calibri" w:hAnsi="Calibri" w:cs="Arial"/>
                    </w:rPr>
                  </w:pPr>
                  <w:r w:rsidRPr="009105EA">
                    <w:rPr>
                      <w:rFonts w:ascii="Calibri" w:hAnsi="Calibri" w:cs="Arial"/>
                      <w:sz w:val="22"/>
                      <w:szCs w:val="22"/>
                    </w:rPr>
                    <w:t>UCDA9</w:t>
                  </w:r>
                </w:p>
              </w:tc>
              <w:tc>
                <w:tcPr>
                  <w:tcW w:w="2659" w:type="dxa"/>
                  <w:tcBorders>
                    <w:top w:val="single" w:sz="4" w:space="0" w:color="auto"/>
                    <w:left w:val="single" w:sz="4" w:space="0" w:color="auto"/>
                    <w:bottom w:val="single" w:sz="4" w:space="0" w:color="auto"/>
                    <w:right w:val="single" w:sz="4" w:space="0" w:color="auto"/>
                  </w:tcBorders>
                  <w:vAlign w:val="center"/>
                </w:tcPr>
                <w:p w14:paraId="21585FBF" w14:textId="77777777" w:rsidR="000D1F36" w:rsidRPr="009105EA" w:rsidRDefault="00D82205" w:rsidP="00187AB9">
                  <w:pPr>
                    <w:jc w:val="center"/>
                    <w:rPr>
                      <w:rFonts w:ascii="Calibri" w:hAnsi="Calibri" w:cs="Arial"/>
                    </w:rPr>
                  </w:pPr>
                  <w:hyperlink r:id="rId39" w:history="1">
                    <w:r w:rsidR="000D1F36" w:rsidRPr="009105EA">
                      <w:rPr>
                        <w:rStyle w:val="Hyperlink"/>
                        <w:rFonts w:ascii="Calibri" w:hAnsi="Calibri" w:cs="Arial"/>
                        <w:sz w:val="22"/>
                        <w:szCs w:val="22"/>
                      </w:rPr>
                      <w:t xml:space="preserve">Driving / Use </w:t>
                    </w:r>
                    <w:r w:rsidR="000D1F36">
                      <w:rPr>
                        <w:rStyle w:val="Hyperlink"/>
                        <w:rFonts w:ascii="Calibri" w:hAnsi="Calibri" w:cs="Arial"/>
                        <w:sz w:val="22"/>
                        <w:szCs w:val="22"/>
                      </w:rPr>
                      <w:t>o</w:t>
                    </w:r>
                    <w:r w:rsidR="000D1F36" w:rsidRPr="009105EA">
                      <w:rPr>
                        <w:rStyle w:val="Hyperlink"/>
                        <w:rFonts w:ascii="Calibri" w:hAnsi="Calibri" w:cs="Arial"/>
                        <w:sz w:val="22"/>
                        <w:szCs w:val="22"/>
                      </w:rPr>
                      <w:t>f Vehicles</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565DDA48" w14:textId="77777777" w:rsidR="000D1F36" w:rsidRPr="009105EA" w:rsidRDefault="000D1F36" w:rsidP="00187AB9">
                  <w:pPr>
                    <w:jc w:val="center"/>
                    <w:rPr>
                      <w:rFonts w:ascii="Calibri" w:hAnsi="Calibri" w:cs="Arial"/>
                    </w:rPr>
                  </w:pPr>
                  <w:r w:rsidRPr="009105EA">
                    <w:rPr>
                      <w:rFonts w:ascii="Calibri" w:hAnsi="Calibri" w:cs="Arial"/>
                      <w:sz w:val="22"/>
                      <w:szCs w:val="22"/>
                    </w:rPr>
                    <w:t>Substantial Risk</w:t>
                  </w:r>
                </w:p>
              </w:tc>
              <w:tc>
                <w:tcPr>
                  <w:tcW w:w="2566" w:type="dxa"/>
                  <w:tcBorders>
                    <w:top w:val="single" w:sz="4" w:space="0" w:color="auto"/>
                    <w:left w:val="single" w:sz="4" w:space="0" w:color="auto"/>
                    <w:bottom w:val="single" w:sz="4" w:space="0" w:color="auto"/>
                    <w:right w:val="single" w:sz="4" w:space="0" w:color="auto"/>
                  </w:tcBorders>
                  <w:vAlign w:val="center"/>
                </w:tcPr>
                <w:p w14:paraId="698BE953" w14:textId="77777777" w:rsidR="000D1F36" w:rsidRPr="009105EA" w:rsidRDefault="000D1F36" w:rsidP="00187AB9">
                  <w:pPr>
                    <w:jc w:val="center"/>
                    <w:rPr>
                      <w:rFonts w:ascii="Calibri" w:hAnsi="Calibri" w:cs="Arial"/>
                    </w:rPr>
                  </w:pPr>
                </w:p>
              </w:tc>
            </w:tr>
            <w:tr w:rsidR="000D1F36" w:rsidRPr="009105EA" w14:paraId="04BEC600"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38D48CE1" w14:textId="77777777" w:rsidR="000D1F36" w:rsidRPr="009105EA" w:rsidRDefault="000D1F36" w:rsidP="00187AB9">
                  <w:pPr>
                    <w:jc w:val="center"/>
                    <w:rPr>
                      <w:rFonts w:ascii="Calibri" w:hAnsi="Calibri" w:cs="Arial"/>
                    </w:rPr>
                  </w:pPr>
                  <w:r w:rsidRPr="009105EA">
                    <w:rPr>
                      <w:rFonts w:ascii="Calibri" w:hAnsi="Calibri" w:cs="Arial"/>
                      <w:sz w:val="22"/>
                      <w:szCs w:val="22"/>
                    </w:rPr>
                    <w:t>UCDA10</w:t>
                  </w:r>
                </w:p>
              </w:tc>
              <w:tc>
                <w:tcPr>
                  <w:tcW w:w="2659" w:type="dxa"/>
                  <w:tcBorders>
                    <w:top w:val="single" w:sz="4" w:space="0" w:color="auto"/>
                    <w:left w:val="single" w:sz="4" w:space="0" w:color="auto"/>
                    <w:bottom w:val="single" w:sz="4" w:space="0" w:color="auto"/>
                    <w:right w:val="single" w:sz="4" w:space="0" w:color="auto"/>
                  </w:tcBorders>
                  <w:vAlign w:val="center"/>
                </w:tcPr>
                <w:p w14:paraId="4D2D75E5" w14:textId="77777777" w:rsidR="000D1F36" w:rsidRPr="009105EA" w:rsidRDefault="00D82205" w:rsidP="00187AB9">
                  <w:pPr>
                    <w:jc w:val="center"/>
                    <w:rPr>
                      <w:rFonts w:ascii="Calibri" w:hAnsi="Calibri" w:cs="Arial"/>
                    </w:rPr>
                  </w:pPr>
                  <w:hyperlink r:id="rId40" w:history="1">
                    <w:r w:rsidR="000D1F36" w:rsidRPr="009105EA">
                      <w:rPr>
                        <w:rStyle w:val="Hyperlink"/>
                        <w:rFonts w:ascii="Calibri" w:hAnsi="Calibri" w:cs="Arial"/>
                        <w:sz w:val="22"/>
                        <w:szCs w:val="22"/>
                      </w:rPr>
                      <w:t>Foreign Travel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6410AA15"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6E59C3F0" w14:textId="77777777" w:rsidR="000D1F36" w:rsidRPr="009105EA" w:rsidRDefault="000D1F36" w:rsidP="00187AB9">
                  <w:pPr>
                    <w:jc w:val="center"/>
                    <w:rPr>
                      <w:rFonts w:ascii="Calibri" w:hAnsi="Calibri" w:cs="Arial"/>
                    </w:rPr>
                  </w:pPr>
                </w:p>
              </w:tc>
            </w:tr>
            <w:tr w:rsidR="000D1F36" w:rsidRPr="009105EA" w14:paraId="676E096E" w14:textId="77777777" w:rsidTr="00187AB9">
              <w:trPr>
                <w:trHeight w:val="510"/>
              </w:trPr>
              <w:tc>
                <w:tcPr>
                  <w:tcW w:w="1767" w:type="dxa"/>
                  <w:tcBorders>
                    <w:top w:val="single" w:sz="4" w:space="0" w:color="auto"/>
                    <w:left w:val="single" w:sz="4" w:space="0" w:color="auto"/>
                    <w:bottom w:val="single" w:sz="4" w:space="0" w:color="auto"/>
                    <w:right w:val="single" w:sz="4" w:space="0" w:color="auto"/>
                  </w:tcBorders>
                  <w:vAlign w:val="center"/>
                </w:tcPr>
                <w:p w14:paraId="25BEB290" w14:textId="77777777" w:rsidR="000D1F36" w:rsidRPr="009105EA" w:rsidRDefault="000D1F36" w:rsidP="00187AB9">
                  <w:pPr>
                    <w:jc w:val="center"/>
                    <w:rPr>
                      <w:rFonts w:ascii="Calibri" w:hAnsi="Calibri" w:cs="Arial"/>
                    </w:rPr>
                  </w:pPr>
                  <w:r w:rsidRPr="009105EA">
                    <w:rPr>
                      <w:rFonts w:ascii="Calibri" w:hAnsi="Calibri" w:cs="Arial"/>
                      <w:sz w:val="22"/>
                      <w:szCs w:val="22"/>
                    </w:rPr>
                    <w:t>UCDA11</w:t>
                  </w:r>
                </w:p>
              </w:tc>
              <w:tc>
                <w:tcPr>
                  <w:tcW w:w="2659" w:type="dxa"/>
                  <w:tcBorders>
                    <w:top w:val="single" w:sz="4" w:space="0" w:color="auto"/>
                    <w:left w:val="single" w:sz="4" w:space="0" w:color="auto"/>
                    <w:bottom w:val="single" w:sz="4" w:space="0" w:color="auto"/>
                    <w:right w:val="single" w:sz="4" w:space="0" w:color="auto"/>
                  </w:tcBorders>
                  <w:vAlign w:val="center"/>
                </w:tcPr>
                <w:p w14:paraId="1FD4F982" w14:textId="77777777" w:rsidR="000D1F36" w:rsidRPr="009105EA" w:rsidRDefault="00D82205" w:rsidP="00187AB9">
                  <w:pPr>
                    <w:jc w:val="center"/>
                    <w:rPr>
                      <w:rFonts w:ascii="Calibri" w:hAnsi="Calibri" w:cs="Arial"/>
                    </w:rPr>
                  </w:pPr>
                  <w:hyperlink r:id="rId41" w:history="1">
                    <w:r w:rsidR="000D1F36" w:rsidRPr="009105EA">
                      <w:rPr>
                        <w:rStyle w:val="Hyperlink"/>
                        <w:rFonts w:ascii="Calibri" w:hAnsi="Calibri" w:cs="Arial"/>
                        <w:sz w:val="22"/>
                        <w:szCs w:val="22"/>
                      </w:rPr>
                      <w:t>Lone Working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4874B6BC" w14:textId="77777777" w:rsidR="000D1F36" w:rsidRPr="009105EA" w:rsidRDefault="000D1F36" w:rsidP="00187AB9">
                  <w:pPr>
                    <w:jc w:val="center"/>
                    <w:rPr>
                      <w:rFonts w:ascii="Calibri" w:hAnsi="Calibri" w:cs="Arial"/>
                    </w:rPr>
                  </w:pPr>
                  <w:r w:rsidRPr="009105EA">
                    <w:rPr>
                      <w:rFonts w:ascii="Calibri" w:hAnsi="Calibri" w:cs="Arial"/>
                      <w:sz w:val="22"/>
                      <w:szCs w:val="22"/>
                    </w:rPr>
                    <w:t>n/a</w:t>
                  </w:r>
                </w:p>
              </w:tc>
              <w:tc>
                <w:tcPr>
                  <w:tcW w:w="2566" w:type="dxa"/>
                  <w:tcBorders>
                    <w:top w:val="single" w:sz="4" w:space="0" w:color="auto"/>
                    <w:left w:val="single" w:sz="4" w:space="0" w:color="auto"/>
                    <w:bottom w:val="single" w:sz="4" w:space="0" w:color="auto"/>
                    <w:right w:val="single" w:sz="4" w:space="0" w:color="auto"/>
                  </w:tcBorders>
                  <w:vAlign w:val="center"/>
                </w:tcPr>
                <w:p w14:paraId="40932137" w14:textId="77777777" w:rsidR="000D1F36" w:rsidRPr="009105EA" w:rsidRDefault="000D1F36" w:rsidP="00187AB9">
                  <w:pPr>
                    <w:rPr>
                      <w:rFonts w:ascii="Calibri" w:hAnsi="Calibri" w:cs="Arial"/>
                    </w:rPr>
                  </w:pPr>
                  <w:r w:rsidRPr="009105EA">
                    <w:rPr>
                      <w:rFonts w:ascii="Calibri" w:hAnsi="Calibri" w:cs="Arial"/>
                      <w:sz w:val="22"/>
                      <w:szCs w:val="22"/>
                    </w:rPr>
                    <w:t>Risk rating to be decided on an individual basis</w:t>
                  </w:r>
                </w:p>
              </w:tc>
            </w:tr>
            <w:tr w:rsidR="000D1F36" w:rsidRPr="009105EA" w14:paraId="7193B9A3"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036CA19F" w14:textId="77777777" w:rsidR="000D1F36" w:rsidRPr="009105EA" w:rsidRDefault="000D1F36" w:rsidP="00187AB9">
                  <w:pPr>
                    <w:jc w:val="center"/>
                    <w:rPr>
                      <w:rFonts w:ascii="Calibri" w:hAnsi="Calibri" w:cs="Arial"/>
                    </w:rPr>
                  </w:pPr>
                  <w:r w:rsidRPr="009105EA">
                    <w:rPr>
                      <w:rFonts w:ascii="Calibri" w:hAnsi="Calibri" w:cs="Arial"/>
                      <w:sz w:val="22"/>
                      <w:szCs w:val="22"/>
                    </w:rPr>
                    <w:t>UCDA12</w:t>
                  </w:r>
                </w:p>
              </w:tc>
              <w:tc>
                <w:tcPr>
                  <w:tcW w:w="2659" w:type="dxa"/>
                  <w:tcBorders>
                    <w:top w:val="single" w:sz="4" w:space="0" w:color="auto"/>
                    <w:left w:val="single" w:sz="4" w:space="0" w:color="auto"/>
                    <w:bottom w:val="single" w:sz="4" w:space="0" w:color="auto"/>
                    <w:right w:val="single" w:sz="4" w:space="0" w:color="auto"/>
                  </w:tcBorders>
                  <w:vAlign w:val="center"/>
                </w:tcPr>
                <w:p w14:paraId="7981105F" w14:textId="77777777" w:rsidR="000D1F36" w:rsidRPr="009105EA" w:rsidRDefault="00D82205" w:rsidP="00187AB9">
                  <w:pPr>
                    <w:jc w:val="center"/>
                    <w:rPr>
                      <w:rFonts w:ascii="Calibri" w:hAnsi="Calibri" w:cs="Arial"/>
                    </w:rPr>
                  </w:pPr>
                  <w:hyperlink r:id="rId42" w:history="1">
                    <w:r w:rsidR="000D1F36" w:rsidRPr="009105EA">
                      <w:rPr>
                        <w:rStyle w:val="Hyperlink"/>
                        <w:rFonts w:ascii="Calibri" w:hAnsi="Calibri" w:cs="Arial"/>
                        <w:sz w:val="22"/>
                        <w:szCs w:val="22"/>
                      </w:rPr>
                      <w:t>Workplace Stress</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675E14E1"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66" w:type="dxa"/>
                  <w:tcBorders>
                    <w:top w:val="single" w:sz="4" w:space="0" w:color="auto"/>
                    <w:left w:val="single" w:sz="4" w:space="0" w:color="auto"/>
                    <w:bottom w:val="single" w:sz="4" w:space="0" w:color="auto"/>
                    <w:right w:val="single" w:sz="4" w:space="0" w:color="auto"/>
                  </w:tcBorders>
                  <w:vAlign w:val="center"/>
                </w:tcPr>
                <w:p w14:paraId="1F53EC0F" w14:textId="77777777" w:rsidR="000D1F36" w:rsidRPr="009105EA" w:rsidRDefault="000D1F36" w:rsidP="00187AB9">
                  <w:pPr>
                    <w:jc w:val="center"/>
                    <w:rPr>
                      <w:rFonts w:ascii="Calibri" w:hAnsi="Calibri" w:cs="Arial"/>
                    </w:rPr>
                  </w:pPr>
                </w:p>
              </w:tc>
            </w:tr>
            <w:tr w:rsidR="000D1F36" w:rsidRPr="009105EA" w14:paraId="7E0CA23C"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4B459947" w14:textId="77777777" w:rsidR="000D1F36" w:rsidRPr="009105EA" w:rsidRDefault="000D1F36" w:rsidP="00187AB9">
                  <w:pPr>
                    <w:jc w:val="center"/>
                    <w:rPr>
                      <w:rFonts w:ascii="Calibri" w:hAnsi="Calibri" w:cs="Arial"/>
                    </w:rPr>
                  </w:pPr>
                  <w:r w:rsidRPr="009105EA">
                    <w:rPr>
                      <w:rFonts w:ascii="Calibri" w:hAnsi="Calibri" w:cs="Arial"/>
                      <w:sz w:val="22"/>
                      <w:szCs w:val="22"/>
                    </w:rPr>
                    <w:t>UCDA13</w:t>
                  </w:r>
                </w:p>
              </w:tc>
              <w:tc>
                <w:tcPr>
                  <w:tcW w:w="2659" w:type="dxa"/>
                  <w:tcBorders>
                    <w:top w:val="single" w:sz="4" w:space="0" w:color="auto"/>
                    <w:left w:val="single" w:sz="4" w:space="0" w:color="auto"/>
                    <w:bottom w:val="single" w:sz="4" w:space="0" w:color="auto"/>
                    <w:right w:val="single" w:sz="4" w:space="0" w:color="auto"/>
                  </w:tcBorders>
                  <w:vAlign w:val="center"/>
                </w:tcPr>
                <w:p w14:paraId="48160465" w14:textId="77777777" w:rsidR="000D1F36" w:rsidRPr="009105EA" w:rsidRDefault="00D82205" w:rsidP="00187AB9">
                  <w:pPr>
                    <w:jc w:val="center"/>
                    <w:rPr>
                      <w:rFonts w:ascii="Calibri" w:hAnsi="Calibri" w:cs="Arial"/>
                    </w:rPr>
                  </w:pPr>
                  <w:hyperlink r:id="rId43"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Passenger / Goods Lifts</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0FB37B19"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66" w:type="dxa"/>
                  <w:tcBorders>
                    <w:top w:val="single" w:sz="4" w:space="0" w:color="auto"/>
                    <w:left w:val="single" w:sz="4" w:space="0" w:color="auto"/>
                    <w:bottom w:val="single" w:sz="4" w:space="0" w:color="auto"/>
                    <w:right w:val="single" w:sz="4" w:space="0" w:color="auto"/>
                  </w:tcBorders>
                  <w:vAlign w:val="center"/>
                </w:tcPr>
                <w:p w14:paraId="738630D7" w14:textId="77777777" w:rsidR="000D1F36" w:rsidRPr="009105EA" w:rsidRDefault="000D1F36" w:rsidP="00187AB9">
                  <w:pPr>
                    <w:jc w:val="center"/>
                    <w:rPr>
                      <w:rFonts w:ascii="Calibri" w:hAnsi="Calibri" w:cs="Arial"/>
                    </w:rPr>
                  </w:pPr>
                </w:p>
              </w:tc>
            </w:tr>
            <w:tr w:rsidR="000D1F36" w:rsidRPr="009105EA" w14:paraId="77929DBB"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45B8DAFF" w14:textId="77777777" w:rsidR="000D1F36" w:rsidRPr="009105EA" w:rsidRDefault="000D1F36" w:rsidP="00187AB9">
                  <w:pPr>
                    <w:jc w:val="center"/>
                    <w:rPr>
                      <w:rFonts w:ascii="Calibri" w:hAnsi="Calibri" w:cs="Arial"/>
                    </w:rPr>
                  </w:pPr>
                  <w:r w:rsidRPr="009105EA">
                    <w:rPr>
                      <w:rFonts w:ascii="Calibri" w:hAnsi="Calibri" w:cs="Arial"/>
                      <w:sz w:val="22"/>
                      <w:szCs w:val="22"/>
                    </w:rPr>
                    <w:t>UCDA14</w:t>
                  </w:r>
                </w:p>
              </w:tc>
              <w:tc>
                <w:tcPr>
                  <w:tcW w:w="2659" w:type="dxa"/>
                  <w:tcBorders>
                    <w:top w:val="single" w:sz="4" w:space="0" w:color="auto"/>
                    <w:left w:val="single" w:sz="4" w:space="0" w:color="auto"/>
                    <w:bottom w:val="single" w:sz="4" w:space="0" w:color="auto"/>
                    <w:right w:val="single" w:sz="4" w:space="0" w:color="auto"/>
                  </w:tcBorders>
                  <w:vAlign w:val="center"/>
                </w:tcPr>
                <w:p w14:paraId="5FB64492" w14:textId="77777777" w:rsidR="000D1F36" w:rsidRPr="009105EA" w:rsidRDefault="00D82205" w:rsidP="00187AB9">
                  <w:pPr>
                    <w:jc w:val="center"/>
                    <w:rPr>
                      <w:rFonts w:ascii="Calibri" w:hAnsi="Calibri" w:cs="Arial"/>
                    </w:rPr>
                  </w:pPr>
                  <w:hyperlink r:id="rId44" w:history="1">
                    <w:r w:rsidR="000D1F36" w:rsidRPr="009105EA">
                      <w:rPr>
                        <w:rStyle w:val="Hyperlink"/>
                        <w:rFonts w:ascii="Calibri" w:hAnsi="Calibri" w:cs="Arial"/>
                        <w:sz w:val="22"/>
                        <w:szCs w:val="22"/>
                      </w:rPr>
                      <w:t>Noise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6E71905E"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15BC659B" w14:textId="77777777" w:rsidR="000D1F36" w:rsidRPr="009105EA" w:rsidRDefault="000D1F36" w:rsidP="00187AB9">
                  <w:pPr>
                    <w:jc w:val="center"/>
                    <w:rPr>
                      <w:rFonts w:ascii="Calibri" w:hAnsi="Calibri" w:cs="Arial"/>
                    </w:rPr>
                  </w:pPr>
                </w:p>
              </w:tc>
            </w:tr>
            <w:tr w:rsidR="000D1F36" w:rsidRPr="009105EA" w14:paraId="3CBAE866"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4EBA1880" w14:textId="77777777" w:rsidR="000D1F36" w:rsidRPr="009105EA" w:rsidRDefault="000D1F36" w:rsidP="00187AB9">
                  <w:pPr>
                    <w:jc w:val="center"/>
                    <w:rPr>
                      <w:rFonts w:ascii="Calibri" w:hAnsi="Calibri" w:cs="Arial"/>
                    </w:rPr>
                  </w:pPr>
                  <w:r w:rsidRPr="009105EA">
                    <w:rPr>
                      <w:rFonts w:ascii="Calibri" w:hAnsi="Calibri" w:cs="Arial"/>
                      <w:sz w:val="22"/>
                      <w:szCs w:val="22"/>
                    </w:rPr>
                    <w:t>UCDA15</w:t>
                  </w:r>
                </w:p>
              </w:tc>
              <w:tc>
                <w:tcPr>
                  <w:tcW w:w="2659" w:type="dxa"/>
                  <w:tcBorders>
                    <w:top w:val="single" w:sz="4" w:space="0" w:color="auto"/>
                    <w:left w:val="single" w:sz="4" w:space="0" w:color="auto"/>
                    <w:bottom w:val="single" w:sz="4" w:space="0" w:color="auto"/>
                    <w:right w:val="single" w:sz="4" w:space="0" w:color="auto"/>
                  </w:tcBorders>
                  <w:vAlign w:val="center"/>
                </w:tcPr>
                <w:p w14:paraId="544AD338" w14:textId="77777777" w:rsidR="000D1F36" w:rsidRPr="009105EA" w:rsidRDefault="00D82205" w:rsidP="00187AB9">
                  <w:pPr>
                    <w:jc w:val="center"/>
                    <w:rPr>
                      <w:rFonts w:ascii="Calibri" w:hAnsi="Calibri" w:cs="Arial"/>
                    </w:rPr>
                  </w:pPr>
                  <w:hyperlink r:id="rId45"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Personal Protective Equipment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5595FAB0"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66" w:type="dxa"/>
                  <w:tcBorders>
                    <w:top w:val="single" w:sz="4" w:space="0" w:color="auto"/>
                    <w:left w:val="single" w:sz="4" w:space="0" w:color="auto"/>
                    <w:bottom w:val="single" w:sz="4" w:space="0" w:color="auto"/>
                    <w:right w:val="single" w:sz="4" w:space="0" w:color="auto"/>
                  </w:tcBorders>
                  <w:vAlign w:val="center"/>
                </w:tcPr>
                <w:p w14:paraId="75BF08A0" w14:textId="77777777" w:rsidR="000D1F36" w:rsidRPr="009105EA" w:rsidRDefault="000D1F36" w:rsidP="00187AB9">
                  <w:pPr>
                    <w:jc w:val="center"/>
                    <w:rPr>
                      <w:rFonts w:ascii="Calibri" w:hAnsi="Calibri" w:cs="Arial"/>
                    </w:rPr>
                  </w:pPr>
                </w:p>
              </w:tc>
            </w:tr>
            <w:tr w:rsidR="000D1F36" w:rsidRPr="009105EA" w14:paraId="66085831"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697257B6" w14:textId="77777777" w:rsidR="000D1F36" w:rsidRPr="009105EA" w:rsidRDefault="000D1F36" w:rsidP="00187AB9">
                  <w:pPr>
                    <w:jc w:val="center"/>
                    <w:rPr>
                      <w:rFonts w:ascii="Calibri" w:hAnsi="Calibri" w:cs="Arial"/>
                    </w:rPr>
                  </w:pPr>
                  <w:r w:rsidRPr="009105EA">
                    <w:rPr>
                      <w:rFonts w:ascii="Calibri" w:hAnsi="Calibri" w:cs="Arial"/>
                      <w:sz w:val="22"/>
                      <w:szCs w:val="22"/>
                    </w:rPr>
                    <w:t>UCDA16</w:t>
                  </w:r>
                </w:p>
              </w:tc>
              <w:tc>
                <w:tcPr>
                  <w:tcW w:w="2659" w:type="dxa"/>
                  <w:tcBorders>
                    <w:top w:val="single" w:sz="4" w:space="0" w:color="auto"/>
                    <w:left w:val="single" w:sz="4" w:space="0" w:color="auto"/>
                    <w:bottom w:val="single" w:sz="4" w:space="0" w:color="auto"/>
                    <w:right w:val="single" w:sz="4" w:space="0" w:color="auto"/>
                  </w:tcBorders>
                  <w:vAlign w:val="center"/>
                </w:tcPr>
                <w:p w14:paraId="629BC5F8" w14:textId="77777777" w:rsidR="000D1F36" w:rsidRPr="009105EA" w:rsidRDefault="00D82205" w:rsidP="00187AB9">
                  <w:pPr>
                    <w:jc w:val="center"/>
                    <w:rPr>
                      <w:rFonts w:ascii="Calibri" w:hAnsi="Calibri" w:cs="Arial"/>
                    </w:rPr>
                  </w:pPr>
                  <w:hyperlink r:id="rId46" w:history="1">
                    <w:r w:rsidR="000D1F36" w:rsidRPr="009105EA">
                      <w:rPr>
                        <w:rStyle w:val="Hyperlink"/>
                        <w:rFonts w:ascii="Calibri" w:hAnsi="Calibri" w:cs="Arial"/>
                        <w:sz w:val="22"/>
                        <w:szCs w:val="22"/>
                      </w:rPr>
                      <w:t>Travel Within Ireland</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0D06A7AB"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535B062A" w14:textId="77777777" w:rsidR="000D1F36" w:rsidRPr="009105EA" w:rsidRDefault="000D1F36" w:rsidP="00187AB9">
                  <w:pPr>
                    <w:jc w:val="center"/>
                    <w:rPr>
                      <w:rFonts w:ascii="Calibri" w:hAnsi="Calibri" w:cs="Arial"/>
                    </w:rPr>
                  </w:pPr>
                </w:p>
              </w:tc>
            </w:tr>
            <w:tr w:rsidR="000D1F36" w:rsidRPr="009105EA" w14:paraId="7F3F04C9"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692C2EF5" w14:textId="77777777" w:rsidR="000D1F36" w:rsidRPr="009105EA" w:rsidRDefault="000D1F36" w:rsidP="00187AB9">
                  <w:pPr>
                    <w:jc w:val="center"/>
                    <w:rPr>
                      <w:rFonts w:ascii="Calibri" w:hAnsi="Calibri" w:cs="Arial"/>
                    </w:rPr>
                  </w:pPr>
                  <w:r w:rsidRPr="009105EA">
                    <w:rPr>
                      <w:rFonts w:ascii="Calibri" w:hAnsi="Calibri" w:cs="Arial"/>
                      <w:sz w:val="22"/>
                      <w:szCs w:val="22"/>
                    </w:rPr>
                    <w:t>UCDA17</w:t>
                  </w:r>
                </w:p>
              </w:tc>
              <w:tc>
                <w:tcPr>
                  <w:tcW w:w="2659" w:type="dxa"/>
                  <w:tcBorders>
                    <w:top w:val="single" w:sz="4" w:space="0" w:color="auto"/>
                    <w:left w:val="single" w:sz="4" w:space="0" w:color="auto"/>
                    <w:bottom w:val="single" w:sz="4" w:space="0" w:color="auto"/>
                    <w:right w:val="single" w:sz="4" w:space="0" w:color="auto"/>
                  </w:tcBorders>
                  <w:vAlign w:val="center"/>
                </w:tcPr>
                <w:p w14:paraId="5F126111" w14:textId="77777777" w:rsidR="000D1F36" w:rsidRPr="009105EA" w:rsidRDefault="00D82205" w:rsidP="00187AB9">
                  <w:pPr>
                    <w:jc w:val="center"/>
                    <w:rPr>
                      <w:rFonts w:ascii="Calibri" w:hAnsi="Calibri" w:cs="Arial"/>
                    </w:rPr>
                  </w:pPr>
                  <w:hyperlink r:id="rId47" w:history="1">
                    <w:r w:rsidR="000D1F36" w:rsidRPr="009105EA">
                      <w:rPr>
                        <w:rStyle w:val="Hyperlink"/>
                        <w:rFonts w:ascii="Calibri" w:hAnsi="Calibri" w:cs="Arial"/>
                        <w:sz w:val="22"/>
                        <w:szCs w:val="22"/>
                      </w:rPr>
                      <w:t xml:space="preserve">Violence </w:t>
                    </w:r>
                    <w:r w:rsidR="000D1F36">
                      <w:rPr>
                        <w:rStyle w:val="Hyperlink"/>
                        <w:rFonts w:ascii="Calibri" w:hAnsi="Calibri" w:cs="Arial"/>
                        <w:sz w:val="22"/>
                        <w:szCs w:val="22"/>
                      </w:rPr>
                      <w:t>a</w:t>
                    </w:r>
                    <w:r w:rsidR="000D1F36" w:rsidRPr="009105EA">
                      <w:rPr>
                        <w:rStyle w:val="Hyperlink"/>
                        <w:rFonts w:ascii="Calibri" w:hAnsi="Calibri" w:cs="Arial"/>
                        <w:sz w:val="22"/>
                        <w:szCs w:val="22"/>
                      </w:rPr>
                      <w:t>nd Aggression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5F22B0E0"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50E86A33" w14:textId="77777777" w:rsidR="000D1F36" w:rsidRPr="009105EA" w:rsidRDefault="000D1F36" w:rsidP="00187AB9">
                  <w:pPr>
                    <w:jc w:val="center"/>
                    <w:rPr>
                      <w:rFonts w:ascii="Calibri" w:hAnsi="Calibri" w:cs="Arial"/>
                    </w:rPr>
                  </w:pPr>
                </w:p>
              </w:tc>
            </w:tr>
            <w:tr w:rsidR="000D1F36" w:rsidRPr="009105EA" w14:paraId="3FB60FB7"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2FA78031" w14:textId="77777777" w:rsidR="000D1F36" w:rsidRPr="009105EA" w:rsidRDefault="000D1F36" w:rsidP="00187AB9">
                  <w:pPr>
                    <w:jc w:val="center"/>
                    <w:rPr>
                      <w:rFonts w:ascii="Calibri" w:hAnsi="Calibri" w:cs="Arial"/>
                    </w:rPr>
                  </w:pPr>
                  <w:r w:rsidRPr="009105EA">
                    <w:rPr>
                      <w:rFonts w:ascii="Calibri" w:hAnsi="Calibri" w:cs="Arial"/>
                      <w:sz w:val="22"/>
                      <w:szCs w:val="22"/>
                    </w:rPr>
                    <w:t>UCDA18</w:t>
                  </w:r>
                </w:p>
              </w:tc>
              <w:tc>
                <w:tcPr>
                  <w:tcW w:w="2659" w:type="dxa"/>
                  <w:tcBorders>
                    <w:top w:val="single" w:sz="4" w:space="0" w:color="auto"/>
                    <w:left w:val="single" w:sz="4" w:space="0" w:color="auto"/>
                    <w:bottom w:val="single" w:sz="4" w:space="0" w:color="auto"/>
                    <w:right w:val="single" w:sz="4" w:space="0" w:color="auto"/>
                  </w:tcBorders>
                  <w:vAlign w:val="center"/>
                </w:tcPr>
                <w:p w14:paraId="47EDA44D" w14:textId="77777777" w:rsidR="000D1F36" w:rsidRPr="009105EA" w:rsidRDefault="00D82205" w:rsidP="00187AB9">
                  <w:pPr>
                    <w:jc w:val="center"/>
                    <w:rPr>
                      <w:rFonts w:ascii="Calibri" w:hAnsi="Calibri" w:cs="Arial"/>
                    </w:rPr>
                  </w:pPr>
                  <w:hyperlink r:id="rId48" w:history="1">
                    <w:r w:rsidR="000D1F36" w:rsidRPr="009105EA">
                      <w:rPr>
                        <w:rStyle w:val="Hyperlink"/>
                        <w:rFonts w:ascii="Calibri" w:hAnsi="Calibri" w:cs="Arial"/>
                        <w:sz w:val="22"/>
                        <w:szCs w:val="22"/>
                      </w:rPr>
                      <w:t>Fire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02C50946"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66" w:type="dxa"/>
                  <w:tcBorders>
                    <w:top w:val="single" w:sz="4" w:space="0" w:color="auto"/>
                    <w:left w:val="single" w:sz="4" w:space="0" w:color="auto"/>
                    <w:bottom w:val="single" w:sz="4" w:space="0" w:color="auto"/>
                    <w:right w:val="single" w:sz="4" w:space="0" w:color="auto"/>
                  </w:tcBorders>
                  <w:vAlign w:val="center"/>
                </w:tcPr>
                <w:p w14:paraId="5C017A1A" w14:textId="77777777" w:rsidR="000D1F36" w:rsidRPr="009105EA" w:rsidRDefault="000D1F36" w:rsidP="00187AB9">
                  <w:pPr>
                    <w:jc w:val="center"/>
                    <w:rPr>
                      <w:rFonts w:ascii="Calibri" w:hAnsi="Calibri" w:cs="Arial"/>
                    </w:rPr>
                  </w:pPr>
                </w:p>
              </w:tc>
            </w:tr>
            <w:tr w:rsidR="000D1F36" w:rsidRPr="009105EA" w14:paraId="58B85AE8"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4685A8E9" w14:textId="77777777" w:rsidR="000D1F36" w:rsidRPr="009105EA" w:rsidRDefault="000D1F36" w:rsidP="00187AB9">
                  <w:pPr>
                    <w:jc w:val="center"/>
                    <w:rPr>
                      <w:rFonts w:ascii="Calibri" w:hAnsi="Calibri" w:cs="Arial"/>
                    </w:rPr>
                  </w:pPr>
                  <w:r w:rsidRPr="009105EA">
                    <w:rPr>
                      <w:rFonts w:ascii="Calibri" w:hAnsi="Calibri" w:cs="Arial"/>
                      <w:sz w:val="22"/>
                      <w:szCs w:val="22"/>
                    </w:rPr>
                    <w:t>UCDA19</w:t>
                  </w:r>
                </w:p>
              </w:tc>
              <w:tc>
                <w:tcPr>
                  <w:tcW w:w="2659" w:type="dxa"/>
                  <w:tcBorders>
                    <w:top w:val="single" w:sz="4" w:space="0" w:color="auto"/>
                    <w:left w:val="single" w:sz="4" w:space="0" w:color="auto"/>
                    <w:bottom w:val="single" w:sz="4" w:space="0" w:color="auto"/>
                    <w:right w:val="single" w:sz="4" w:space="0" w:color="auto"/>
                  </w:tcBorders>
                  <w:vAlign w:val="center"/>
                </w:tcPr>
                <w:p w14:paraId="10ADCCC9" w14:textId="77777777" w:rsidR="000D1F36" w:rsidRPr="009105EA" w:rsidRDefault="00D82205" w:rsidP="00187AB9">
                  <w:pPr>
                    <w:jc w:val="center"/>
                    <w:rPr>
                      <w:rFonts w:ascii="Calibri" w:hAnsi="Calibri" w:cs="Arial"/>
                    </w:rPr>
                  </w:pPr>
                  <w:hyperlink r:id="rId49" w:history="1">
                    <w:r w:rsidR="000D1F36" w:rsidRPr="009105EA">
                      <w:rPr>
                        <w:rStyle w:val="Hyperlink"/>
                        <w:rFonts w:ascii="Calibri" w:hAnsi="Calibri" w:cs="Arial"/>
                        <w:sz w:val="22"/>
                        <w:szCs w:val="22"/>
                      </w:rPr>
                      <w:t>Electricity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76960233"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66" w:type="dxa"/>
                  <w:tcBorders>
                    <w:top w:val="single" w:sz="4" w:space="0" w:color="auto"/>
                    <w:left w:val="single" w:sz="4" w:space="0" w:color="auto"/>
                    <w:bottom w:val="single" w:sz="4" w:space="0" w:color="auto"/>
                    <w:right w:val="single" w:sz="4" w:space="0" w:color="auto"/>
                  </w:tcBorders>
                  <w:vAlign w:val="center"/>
                </w:tcPr>
                <w:p w14:paraId="73DF4DCB" w14:textId="77777777" w:rsidR="000D1F36" w:rsidRPr="009105EA" w:rsidRDefault="000D1F36" w:rsidP="00187AB9">
                  <w:pPr>
                    <w:jc w:val="center"/>
                    <w:rPr>
                      <w:rFonts w:ascii="Calibri" w:hAnsi="Calibri" w:cs="Arial"/>
                    </w:rPr>
                  </w:pPr>
                </w:p>
              </w:tc>
            </w:tr>
            <w:tr w:rsidR="000D1F36" w:rsidRPr="009105EA" w14:paraId="7897A92F" w14:textId="77777777" w:rsidTr="00187AB9">
              <w:trPr>
                <w:trHeight w:val="641"/>
              </w:trPr>
              <w:tc>
                <w:tcPr>
                  <w:tcW w:w="8359" w:type="dxa"/>
                  <w:gridSpan w:val="4"/>
                  <w:tcBorders>
                    <w:top w:val="single" w:sz="4" w:space="0" w:color="auto"/>
                    <w:left w:val="single" w:sz="4" w:space="0" w:color="auto"/>
                    <w:bottom w:val="single" w:sz="4" w:space="0" w:color="auto"/>
                    <w:right w:val="single" w:sz="4" w:space="0" w:color="auto"/>
                  </w:tcBorders>
                  <w:vAlign w:val="center"/>
                </w:tcPr>
                <w:p w14:paraId="3384615B" w14:textId="77777777" w:rsidR="000D1F36" w:rsidRPr="009105EA" w:rsidRDefault="000D1F36" w:rsidP="00187AB9">
                  <w:pPr>
                    <w:rPr>
                      <w:rFonts w:ascii="Calibri" w:hAnsi="Calibri" w:cs="Arial"/>
                      <w:b/>
                      <w:bCs/>
                      <w:i/>
                      <w:iCs/>
                    </w:rPr>
                  </w:pPr>
                </w:p>
              </w:tc>
            </w:tr>
            <w:tr w:rsidR="000D1F36" w:rsidRPr="009105EA" w14:paraId="5B7A8FD2" w14:textId="77777777" w:rsidTr="00187AB9">
              <w:trPr>
                <w:trHeight w:val="641"/>
              </w:trPr>
              <w:tc>
                <w:tcPr>
                  <w:tcW w:w="8359" w:type="dxa"/>
                  <w:gridSpan w:val="4"/>
                  <w:tcBorders>
                    <w:top w:val="single" w:sz="4" w:space="0" w:color="auto"/>
                    <w:left w:val="single" w:sz="4" w:space="0" w:color="auto"/>
                    <w:bottom w:val="single" w:sz="4" w:space="0" w:color="auto"/>
                    <w:right w:val="single" w:sz="4" w:space="0" w:color="auto"/>
                  </w:tcBorders>
                  <w:vAlign w:val="center"/>
                </w:tcPr>
                <w:p w14:paraId="6D427B10" w14:textId="77777777" w:rsidR="000D1F36" w:rsidRPr="008D063C" w:rsidRDefault="000D1F36" w:rsidP="00187AB9">
                  <w:pPr>
                    <w:jc w:val="center"/>
                    <w:rPr>
                      <w:rStyle w:val="Hyperlink"/>
                      <w:rFonts w:ascii="Calibri" w:hAnsi="Calibri" w:cs="Arial"/>
                      <w:b/>
                      <w:bCs/>
                      <w:i/>
                      <w:iCs/>
                    </w:rPr>
                  </w:pPr>
                  <w:r>
                    <w:rPr>
                      <w:rFonts w:ascii="Calibri" w:hAnsi="Calibri" w:cs="Arial"/>
                      <w:b/>
                      <w:bCs/>
                      <w:i/>
                      <w:iCs/>
                      <w:sz w:val="22"/>
                      <w:szCs w:val="22"/>
                    </w:rPr>
                    <w:fldChar w:fldCharType="begin"/>
                  </w:r>
                  <w:r>
                    <w:rPr>
                      <w:rFonts w:ascii="Calibri" w:hAnsi="Calibri" w:cs="Arial"/>
                      <w:b/>
                      <w:bCs/>
                      <w:i/>
                      <w:iCs/>
                      <w:sz w:val="22"/>
                      <w:szCs w:val="22"/>
                    </w:rPr>
                    <w:instrText xml:space="preserve"> HYPERLINK "https://intranet.ucd.ie/sirc/completedriskassessments/officeriskassessmentsb/index.html" </w:instrText>
                  </w:r>
                  <w:r>
                    <w:rPr>
                      <w:rFonts w:ascii="Calibri" w:hAnsi="Calibri" w:cs="Arial"/>
                      <w:b/>
                      <w:bCs/>
                      <w:i/>
                      <w:iCs/>
                      <w:sz w:val="22"/>
                      <w:szCs w:val="22"/>
                    </w:rPr>
                  </w:r>
                  <w:r>
                    <w:rPr>
                      <w:rFonts w:ascii="Calibri" w:hAnsi="Calibri" w:cs="Arial"/>
                      <w:b/>
                      <w:bCs/>
                      <w:i/>
                      <w:iCs/>
                      <w:sz w:val="22"/>
                      <w:szCs w:val="22"/>
                    </w:rPr>
                    <w:fldChar w:fldCharType="separate"/>
                  </w:r>
                  <w:r w:rsidRPr="008D063C">
                    <w:rPr>
                      <w:rStyle w:val="Hyperlink"/>
                      <w:rFonts w:ascii="Calibri" w:hAnsi="Calibri" w:cs="Arial"/>
                      <w:b/>
                      <w:bCs/>
                      <w:i/>
                      <w:iCs/>
                      <w:sz w:val="22"/>
                      <w:szCs w:val="22"/>
                    </w:rPr>
                    <w:t>Office Risk Assessments</w:t>
                  </w:r>
                </w:p>
                <w:p w14:paraId="2A7812EB" w14:textId="77777777" w:rsidR="000D1F36" w:rsidRPr="009105EA" w:rsidRDefault="000D1F36" w:rsidP="00187AB9">
                  <w:pPr>
                    <w:jc w:val="center"/>
                    <w:rPr>
                      <w:rFonts w:ascii="Calibri" w:hAnsi="Calibri" w:cs="Arial"/>
                      <w:i/>
                      <w:iCs/>
                    </w:rPr>
                  </w:pPr>
                  <w:r>
                    <w:rPr>
                      <w:rFonts w:ascii="Calibri" w:hAnsi="Calibri" w:cs="Arial"/>
                      <w:b/>
                      <w:bCs/>
                      <w:i/>
                      <w:iCs/>
                      <w:sz w:val="22"/>
                      <w:szCs w:val="22"/>
                    </w:rPr>
                    <w:fldChar w:fldCharType="end"/>
                  </w:r>
                  <w:r w:rsidRPr="009105EA">
                    <w:rPr>
                      <w:rFonts w:ascii="Calibri" w:hAnsi="Calibri" w:cs="Arial"/>
                      <w:i/>
                      <w:iCs/>
                      <w:sz w:val="22"/>
                      <w:szCs w:val="22"/>
                    </w:rPr>
                    <w:t>These risk assessments may apply to persons working within an office environment within the school</w:t>
                  </w:r>
                </w:p>
              </w:tc>
            </w:tr>
            <w:tr w:rsidR="000D1F36" w:rsidRPr="009105EA" w14:paraId="4FD59438" w14:textId="77777777" w:rsidTr="00187AB9">
              <w:trPr>
                <w:trHeight w:val="765"/>
              </w:trPr>
              <w:tc>
                <w:tcPr>
                  <w:tcW w:w="1767" w:type="dxa"/>
                  <w:tcBorders>
                    <w:top w:val="single" w:sz="4" w:space="0" w:color="auto"/>
                    <w:left w:val="single" w:sz="4" w:space="0" w:color="auto"/>
                    <w:bottom w:val="single" w:sz="4" w:space="0" w:color="auto"/>
                    <w:right w:val="single" w:sz="4" w:space="0" w:color="auto"/>
                  </w:tcBorders>
                  <w:vAlign w:val="center"/>
                </w:tcPr>
                <w:p w14:paraId="07EC4BF3"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59" w:type="dxa"/>
                  <w:tcBorders>
                    <w:top w:val="single" w:sz="4" w:space="0" w:color="auto"/>
                    <w:left w:val="single" w:sz="4" w:space="0" w:color="auto"/>
                    <w:bottom w:val="single" w:sz="4" w:space="0" w:color="auto"/>
                    <w:right w:val="single" w:sz="4" w:space="0" w:color="auto"/>
                  </w:tcBorders>
                  <w:vAlign w:val="center"/>
                </w:tcPr>
                <w:p w14:paraId="0F2A68E5"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367" w:type="dxa"/>
                  <w:tcBorders>
                    <w:top w:val="single" w:sz="4" w:space="0" w:color="auto"/>
                    <w:left w:val="single" w:sz="4" w:space="0" w:color="auto"/>
                    <w:bottom w:val="single" w:sz="4" w:space="0" w:color="auto"/>
                    <w:right w:val="single" w:sz="4" w:space="0" w:color="auto"/>
                  </w:tcBorders>
                  <w:vAlign w:val="center"/>
                </w:tcPr>
                <w:p w14:paraId="6906D4D5"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66" w:type="dxa"/>
                  <w:tcBorders>
                    <w:top w:val="single" w:sz="4" w:space="0" w:color="auto"/>
                    <w:left w:val="single" w:sz="4" w:space="0" w:color="auto"/>
                    <w:bottom w:val="single" w:sz="4" w:space="0" w:color="auto"/>
                    <w:right w:val="single" w:sz="4" w:space="0" w:color="auto"/>
                  </w:tcBorders>
                  <w:vAlign w:val="center"/>
                </w:tcPr>
                <w:p w14:paraId="461FDFB2"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3ED45D34"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4FA3F90A" w14:textId="77777777" w:rsidR="000D1F36" w:rsidRPr="009105EA" w:rsidRDefault="000D1F36" w:rsidP="00187AB9">
                  <w:pPr>
                    <w:jc w:val="center"/>
                    <w:rPr>
                      <w:rFonts w:ascii="Calibri" w:hAnsi="Calibri" w:cs="Arial"/>
                    </w:rPr>
                  </w:pPr>
                  <w:r w:rsidRPr="009105EA">
                    <w:rPr>
                      <w:rFonts w:ascii="Calibri" w:hAnsi="Calibri" w:cs="Arial"/>
                      <w:sz w:val="22"/>
                      <w:szCs w:val="22"/>
                    </w:rPr>
                    <w:lastRenderedPageBreak/>
                    <w:t>UCDB1</w:t>
                  </w:r>
                </w:p>
              </w:tc>
              <w:tc>
                <w:tcPr>
                  <w:tcW w:w="2659" w:type="dxa"/>
                  <w:tcBorders>
                    <w:top w:val="single" w:sz="4" w:space="0" w:color="auto"/>
                    <w:left w:val="single" w:sz="4" w:space="0" w:color="auto"/>
                    <w:bottom w:val="single" w:sz="4" w:space="0" w:color="auto"/>
                    <w:right w:val="single" w:sz="4" w:space="0" w:color="auto"/>
                  </w:tcBorders>
                  <w:vAlign w:val="center"/>
                </w:tcPr>
                <w:p w14:paraId="6095E686" w14:textId="77777777" w:rsidR="000D1F36" w:rsidRPr="009105EA" w:rsidRDefault="00D82205" w:rsidP="00187AB9">
                  <w:pPr>
                    <w:jc w:val="center"/>
                    <w:rPr>
                      <w:rFonts w:ascii="Calibri" w:hAnsi="Calibri" w:cs="Arial"/>
                    </w:rPr>
                  </w:pPr>
                  <w:hyperlink r:id="rId50" w:history="1">
                    <w:r w:rsidR="000D1F36" w:rsidRPr="009105EA">
                      <w:rPr>
                        <w:rStyle w:val="Hyperlink"/>
                        <w:rFonts w:ascii="Calibri" w:hAnsi="Calibri" w:cs="Arial"/>
                        <w:sz w:val="22"/>
                        <w:szCs w:val="22"/>
                      </w:rPr>
                      <w:t>Office Safety (General)</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71B9801D"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7474C5C7" w14:textId="77777777" w:rsidR="000D1F36" w:rsidRPr="009105EA" w:rsidRDefault="000D1F36" w:rsidP="00187AB9">
                  <w:pPr>
                    <w:jc w:val="center"/>
                    <w:rPr>
                      <w:rFonts w:ascii="Calibri" w:hAnsi="Calibri" w:cs="Arial"/>
                    </w:rPr>
                  </w:pPr>
                </w:p>
              </w:tc>
            </w:tr>
            <w:tr w:rsidR="000D1F36" w:rsidRPr="009105EA" w14:paraId="0201EC77"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74085BBE" w14:textId="77777777" w:rsidR="000D1F36" w:rsidRPr="009105EA" w:rsidRDefault="000D1F36" w:rsidP="00187AB9">
                  <w:pPr>
                    <w:jc w:val="center"/>
                    <w:rPr>
                      <w:rFonts w:ascii="Calibri" w:hAnsi="Calibri" w:cs="Arial"/>
                    </w:rPr>
                  </w:pPr>
                  <w:r w:rsidRPr="009105EA">
                    <w:rPr>
                      <w:rFonts w:ascii="Calibri" w:hAnsi="Calibri" w:cs="Arial"/>
                      <w:sz w:val="22"/>
                      <w:szCs w:val="22"/>
                    </w:rPr>
                    <w:t>UCDB2</w:t>
                  </w:r>
                </w:p>
              </w:tc>
              <w:tc>
                <w:tcPr>
                  <w:tcW w:w="2659" w:type="dxa"/>
                  <w:tcBorders>
                    <w:top w:val="single" w:sz="4" w:space="0" w:color="auto"/>
                    <w:left w:val="single" w:sz="4" w:space="0" w:color="auto"/>
                    <w:bottom w:val="single" w:sz="4" w:space="0" w:color="auto"/>
                    <w:right w:val="single" w:sz="4" w:space="0" w:color="auto"/>
                  </w:tcBorders>
                  <w:vAlign w:val="center"/>
                </w:tcPr>
                <w:p w14:paraId="7FB48FA4" w14:textId="77777777" w:rsidR="000D1F36" w:rsidRPr="009105EA" w:rsidRDefault="00D82205" w:rsidP="00187AB9">
                  <w:pPr>
                    <w:jc w:val="center"/>
                    <w:rPr>
                      <w:rFonts w:ascii="Calibri" w:hAnsi="Calibri" w:cs="Arial"/>
                    </w:rPr>
                  </w:pPr>
                  <w:hyperlink r:id="rId51"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Display Screen Equipment</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4CF77E17"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4DAD0768" w14:textId="77777777" w:rsidR="000D1F36" w:rsidRPr="009105EA" w:rsidRDefault="000D1F36" w:rsidP="00187AB9">
                  <w:pPr>
                    <w:jc w:val="center"/>
                    <w:rPr>
                      <w:rFonts w:ascii="Calibri" w:hAnsi="Calibri" w:cs="Arial"/>
                    </w:rPr>
                  </w:pPr>
                  <w:r w:rsidRPr="009105EA">
                    <w:rPr>
                      <w:rFonts w:ascii="Calibri" w:hAnsi="Calibri" w:cs="Arial"/>
                      <w:sz w:val="22"/>
                      <w:szCs w:val="22"/>
                    </w:rPr>
                    <w:t>Contact SIRC Office to arrange individual assessment</w:t>
                  </w:r>
                </w:p>
              </w:tc>
            </w:tr>
            <w:tr w:rsidR="000D1F36" w:rsidRPr="009105EA" w14:paraId="2F415553"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1ED92FE1" w14:textId="77777777" w:rsidR="000D1F36" w:rsidRPr="009105EA" w:rsidRDefault="000D1F36" w:rsidP="00187AB9">
                  <w:pPr>
                    <w:jc w:val="center"/>
                    <w:rPr>
                      <w:rFonts w:ascii="Calibri" w:hAnsi="Calibri" w:cs="Arial"/>
                    </w:rPr>
                  </w:pPr>
                  <w:r w:rsidRPr="009105EA">
                    <w:rPr>
                      <w:rFonts w:ascii="Calibri" w:hAnsi="Calibri" w:cs="Arial"/>
                      <w:sz w:val="22"/>
                      <w:szCs w:val="22"/>
                    </w:rPr>
                    <w:t>UCDB3</w:t>
                  </w:r>
                </w:p>
              </w:tc>
              <w:tc>
                <w:tcPr>
                  <w:tcW w:w="2659" w:type="dxa"/>
                  <w:tcBorders>
                    <w:top w:val="single" w:sz="4" w:space="0" w:color="auto"/>
                    <w:left w:val="single" w:sz="4" w:space="0" w:color="auto"/>
                    <w:bottom w:val="single" w:sz="4" w:space="0" w:color="auto"/>
                    <w:right w:val="single" w:sz="4" w:space="0" w:color="auto"/>
                  </w:tcBorders>
                  <w:vAlign w:val="center"/>
                </w:tcPr>
                <w:p w14:paraId="0D0E8962" w14:textId="77777777" w:rsidR="000D1F36" w:rsidRPr="009105EA" w:rsidRDefault="00D82205" w:rsidP="00187AB9">
                  <w:pPr>
                    <w:jc w:val="center"/>
                    <w:rPr>
                      <w:rFonts w:ascii="Calibri" w:hAnsi="Calibri" w:cs="Arial"/>
                    </w:rPr>
                  </w:pPr>
                  <w:hyperlink r:id="rId52" w:history="1">
                    <w:r w:rsidR="000D1F36" w:rsidRPr="009105EA">
                      <w:rPr>
                        <w:rStyle w:val="Hyperlink"/>
                        <w:rFonts w:ascii="Calibri" w:hAnsi="Calibri" w:cs="Arial"/>
                        <w:sz w:val="22"/>
                        <w:szCs w:val="22"/>
                      </w:rPr>
                      <w:t xml:space="preserve">Electricity </w:t>
                    </w:r>
                    <w:r w:rsidR="000D1F36">
                      <w:rPr>
                        <w:rStyle w:val="Hyperlink"/>
                        <w:rFonts w:ascii="Calibri" w:hAnsi="Calibri" w:cs="Arial"/>
                        <w:sz w:val="22"/>
                        <w:szCs w:val="22"/>
                      </w:rPr>
                      <w:t>i</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t</w:t>
                    </w:r>
                    <w:r w:rsidR="000D1F36" w:rsidRPr="009105EA">
                      <w:rPr>
                        <w:rStyle w:val="Hyperlink"/>
                        <w:rFonts w:ascii="Calibri" w:hAnsi="Calibri" w:cs="Arial"/>
                        <w:sz w:val="22"/>
                        <w:szCs w:val="22"/>
                      </w:rPr>
                      <w:t>he Office</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01B93964"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39DB5B10" w14:textId="77777777" w:rsidR="000D1F36" w:rsidRPr="009105EA" w:rsidRDefault="000D1F36" w:rsidP="00187AB9">
                  <w:pPr>
                    <w:jc w:val="center"/>
                    <w:rPr>
                      <w:rFonts w:ascii="Calibri" w:hAnsi="Calibri" w:cs="Arial"/>
                    </w:rPr>
                  </w:pPr>
                </w:p>
              </w:tc>
            </w:tr>
            <w:tr w:rsidR="000D1F36" w:rsidRPr="009105EA" w14:paraId="7BCF3C53"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787319D4" w14:textId="77777777" w:rsidR="000D1F36" w:rsidRPr="009105EA" w:rsidRDefault="000D1F36" w:rsidP="00187AB9">
                  <w:pPr>
                    <w:jc w:val="center"/>
                    <w:rPr>
                      <w:rFonts w:ascii="Calibri" w:hAnsi="Calibri" w:cs="Arial"/>
                    </w:rPr>
                  </w:pPr>
                  <w:r w:rsidRPr="009105EA">
                    <w:rPr>
                      <w:rFonts w:ascii="Calibri" w:hAnsi="Calibri" w:cs="Arial"/>
                      <w:sz w:val="22"/>
                      <w:szCs w:val="22"/>
                    </w:rPr>
                    <w:t>UCDB4</w:t>
                  </w:r>
                </w:p>
              </w:tc>
              <w:tc>
                <w:tcPr>
                  <w:tcW w:w="2659" w:type="dxa"/>
                  <w:tcBorders>
                    <w:top w:val="single" w:sz="4" w:space="0" w:color="auto"/>
                    <w:left w:val="single" w:sz="4" w:space="0" w:color="auto"/>
                    <w:bottom w:val="single" w:sz="4" w:space="0" w:color="auto"/>
                    <w:right w:val="single" w:sz="4" w:space="0" w:color="auto"/>
                  </w:tcBorders>
                  <w:vAlign w:val="center"/>
                </w:tcPr>
                <w:p w14:paraId="72B2E18F" w14:textId="77777777" w:rsidR="000D1F36" w:rsidRPr="009105EA" w:rsidRDefault="00D82205" w:rsidP="00187AB9">
                  <w:pPr>
                    <w:jc w:val="center"/>
                    <w:rPr>
                      <w:rFonts w:ascii="Calibri" w:hAnsi="Calibri" w:cs="Arial"/>
                    </w:rPr>
                  </w:pPr>
                  <w:hyperlink r:id="rId53" w:history="1">
                    <w:r w:rsidR="000D1F36" w:rsidRPr="009105EA">
                      <w:rPr>
                        <w:rStyle w:val="Hyperlink"/>
                        <w:rFonts w:ascii="Calibri" w:hAnsi="Calibri" w:cs="Arial"/>
                        <w:sz w:val="22"/>
                        <w:szCs w:val="22"/>
                      </w:rPr>
                      <w:t xml:space="preserve">Fire </w:t>
                    </w:r>
                    <w:r w:rsidR="000D1F36">
                      <w:rPr>
                        <w:rStyle w:val="Hyperlink"/>
                        <w:rFonts w:ascii="Calibri" w:hAnsi="Calibri" w:cs="Arial"/>
                        <w:sz w:val="22"/>
                        <w:szCs w:val="22"/>
                      </w:rPr>
                      <w:t>i</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t</w:t>
                    </w:r>
                    <w:r w:rsidR="000D1F36" w:rsidRPr="009105EA">
                      <w:rPr>
                        <w:rStyle w:val="Hyperlink"/>
                        <w:rFonts w:ascii="Calibri" w:hAnsi="Calibri" w:cs="Arial"/>
                        <w:sz w:val="22"/>
                        <w:szCs w:val="22"/>
                      </w:rPr>
                      <w:t>he Office</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53841B6A"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0E1CA414" w14:textId="77777777" w:rsidR="000D1F36" w:rsidRPr="009105EA" w:rsidRDefault="000D1F36" w:rsidP="00187AB9">
                  <w:pPr>
                    <w:jc w:val="center"/>
                    <w:rPr>
                      <w:rFonts w:ascii="Calibri" w:hAnsi="Calibri" w:cs="Arial"/>
                    </w:rPr>
                  </w:pPr>
                </w:p>
              </w:tc>
            </w:tr>
            <w:tr w:rsidR="000D1F36" w:rsidRPr="009105EA" w14:paraId="4CA8FB96" w14:textId="77777777" w:rsidTr="00187AB9">
              <w:trPr>
                <w:trHeight w:val="255"/>
              </w:trPr>
              <w:tc>
                <w:tcPr>
                  <w:tcW w:w="1767" w:type="dxa"/>
                  <w:tcBorders>
                    <w:top w:val="single" w:sz="4" w:space="0" w:color="auto"/>
                    <w:left w:val="single" w:sz="4" w:space="0" w:color="auto"/>
                    <w:bottom w:val="single" w:sz="4" w:space="0" w:color="auto"/>
                    <w:right w:val="single" w:sz="4" w:space="0" w:color="auto"/>
                  </w:tcBorders>
                  <w:vAlign w:val="center"/>
                </w:tcPr>
                <w:p w14:paraId="584A2AAC" w14:textId="77777777" w:rsidR="000D1F36" w:rsidRPr="009105EA" w:rsidRDefault="000D1F36" w:rsidP="00187AB9">
                  <w:pPr>
                    <w:jc w:val="center"/>
                    <w:rPr>
                      <w:rFonts w:ascii="Calibri" w:hAnsi="Calibri" w:cs="Arial"/>
                    </w:rPr>
                  </w:pPr>
                  <w:r w:rsidRPr="009105EA">
                    <w:rPr>
                      <w:rFonts w:ascii="Calibri" w:hAnsi="Calibri" w:cs="Arial"/>
                      <w:sz w:val="22"/>
                      <w:szCs w:val="22"/>
                    </w:rPr>
                    <w:t>UCDB5</w:t>
                  </w:r>
                </w:p>
              </w:tc>
              <w:tc>
                <w:tcPr>
                  <w:tcW w:w="2659" w:type="dxa"/>
                  <w:tcBorders>
                    <w:top w:val="single" w:sz="4" w:space="0" w:color="auto"/>
                    <w:left w:val="single" w:sz="4" w:space="0" w:color="auto"/>
                    <w:bottom w:val="single" w:sz="4" w:space="0" w:color="auto"/>
                    <w:right w:val="single" w:sz="4" w:space="0" w:color="auto"/>
                  </w:tcBorders>
                  <w:vAlign w:val="center"/>
                </w:tcPr>
                <w:p w14:paraId="3053DF54" w14:textId="77777777" w:rsidR="000D1F36" w:rsidRPr="009105EA" w:rsidRDefault="00D82205" w:rsidP="00187AB9">
                  <w:pPr>
                    <w:jc w:val="center"/>
                    <w:rPr>
                      <w:rFonts w:ascii="Calibri" w:hAnsi="Calibri" w:cs="Arial"/>
                    </w:rPr>
                  </w:pPr>
                  <w:hyperlink r:id="rId54" w:history="1">
                    <w:r w:rsidR="000D1F36" w:rsidRPr="009105EA">
                      <w:rPr>
                        <w:rStyle w:val="Hyperlink"/>
                        <w:rFonts w:ascii="Calibri" w:hAnsi="Calibri" w:cs="Arial"/>
                        <w:sz w:val="22"/>
                        <w:szCs w:val="22"/>
                      </w:rPr>
                      <w:t xml:space="preserve">Manual Handling </w:t>
                    </w:r>
                    <w:r w:rsidR="000D1F36">
                      <w:rPr>
                        <w:rStyle w:val="Hyperlink"/>
                        <w:rFonts w:ascii="Calibri" w:hAnsi="Calibri" w:cs="Arial"/>
                        <w:sz w:val="22"/>
                        <w:szCs w:val="22"/>
                      </w:rPr>
                      <w:t>i</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t</w:t>
                    </w:r>
                    <w:r w:rsidR="000D1F36" w:rsidRPr="009105EA">
                      <w:rPr>
                        <w:rStyle w:val="Hyperlink"/>
                        <w:rFonts w:ascii="Calibri" w:hAnsi="Calibri" w:cs="Arial"/>
                        <w:sz w:val="22"/>
                        <w:szCs w:val="22"/>
                      </w:rPr>
                      <w:t>he Office</w:t>
                    </w:r>
                  </w:hyperlink>
                </w:p>
              </w:tc>
              <w:tc>
                <w:tcPr>
                  <w:tcW w:w="1367" w:type="dxa"/>
                  <w:tcBorders>
                    <w:top w:val="single" w:sz="4" w:space="0" w:color="auto"/>
                    <w:left w:val="single" w:sz="4" w:space="0" w:color="auto"/>
                    <w:bottom w:val="single" w:sz="4" w:space="0" w:color="auto"/>
                    <w:right w:val="single" w:sz="4" w:space="0" w:color="auto"/>
                  </w:tcBorders>
                  <w:vAlign w:val="center"/>
                </w:tcPr>
                <w:p w14:paraId="1CAB6100"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66" w:type="dxa"/>
                  <w:tcBorders>
                    <w:top w:val="single" w:sz="4" w:space="0" w:color="auto"/>
                    <w:left w:val="single" w:sz="4" w:space="0" w:color="auto"/>
                    <w:bottom w:val="single" w:sz="4" w:space="0" w:color="auto"/>
                    <w:right w:val="single" w:sz="4" w:space="0" w:color="auto"/>
                  </w:tcBorders>
                  <w:vAlign w:val="center"/>
                </w:tcPr>
                <w:p w14:paraId="75B4FB6A" w14:textId="77777777" w:rsidR="000D1F36" w:rsidRPr="009105EA" w:rsidRDefault="000D1F36" w:rsidP="00187AB9">
                  <w:pPr>
                    <w:jc w:val="center"/>
                    <w:rPr>
                      <w:rFonts w:ascii="Calibri" w:hAnsi="Calibri" w:cs="Arial"/>
                    </w:rPr>
                  </w:pPr>
                </w:p>
                <w:p w14:paraId="3B1DF71C" w14:textId="77777777" w:rsidR="000D1F36" w:rsidRPr="009105EA" w:rsidRDefault="000D1F36" w:rsidP="00187AB9">
                  <w:pPr>
                    <w:jc w:val="center"/>
                    <w:rPr>
                      <w:rFonts w:ascii="Calibri" w:hAnsi="Calibri" w:cs="Arial"/>
                    </w:rPr>
                  </w:pPr>
                </w:p>
                <w:p w14:paraId="079DD2B4" w14:textId="77777777" w:rsidR="000D1F36" w:rsidRPr="009105EA" w:rsidRDefault="000D1F36" w:rsidP="00187AB9">
                  <w:pPr>
                    <w:rPr>
                      <w:rFonts w:ascii="Calibri" w:hAnsi="Calibri" w:cs="Arial"/>
                    </w:rPr>
                  </w:pPr>
                </w:p>
              </w:tc>
            </w:tr>
          </w:tbl>
          <w:p w14:paraId="09C88C2D" w14:textId="77777777" w:rsidR="000D1F36" w:rsidRPr="009105EA" w:rsidRDefault="000D1F36" w:rsidP="00187AB9">
            <w:pPr>
              <w:ind w:left="108"/>
              <w:jc w:val="center"/>
              <w:rPr>
                <w:rFonts w:ascii="Calibri" w:hAnsi="Calibri" w:cs="Arial"/>
              </w:rPr>
            </w:pPr>
          </w:p>
        </w:tc>
      </w:tr>
      <w:tr w:rsidR="000D1F36" w:rsidRPr="009105EA" w14:paraId="6524DF81" w14:textId="77777777" w:rsidTr="00187AB9">
        <w:tblPrEx>
          <w:tblLook w:val="01E0" w:firstRow="1" w:lastRow="1" w:firstColumn="1" w:lastColumn="1" w:noHBand="0" w:noVBand="0"/>
        </w:tblPrEx>
        <w:trPr>
          <w:trHeight w:val="641"/>
        </w:trPr>
        <w:tc>
          <w:tcPr>
            <w:tcW w:w="8505" w:type="dxa"/>
            <w:gridSpan w:val="4"/>
            <w:tcBorders>
              <w:top w:val="single" w:sz="4" w:space="0" w:color="auto"/>
              <w:left w:val="single" w:sz="4" w:space="0" w:color="auto"/>
              <w:bottom w:val="single" w:sz="4" w:space="0" w:color="auto"/>
              <w:right w:val="single" w:sz="4" w:space="0" w:color="auto"/>
            </w:tcBorders>
            <w:vAlign w:val="center"/>
          </w:tcPr>
          <w:p w14:paraId="07193AB7" w14:textId="77777777" w:rsidR="000D1F36" w:rsidRPr="00DB5E66" w:rsidRDefault="000D1F36" w:rsidP="00187AB9">
            <w:pPr>
              <w:jc w:val="center"/>
              <w:rPr>
                <w:rStyle w:val="Hyperlink"/>
                <w:rFonts w:ascii="Calibri" w:hAnsi="Calibri" w:cs="Arial"/>
                <w:b/>
                <w:bCs/>
                <w:i/>
                <w:iCs/>
              </w:rPr>
            </w:pPr>
            <w:r>
              <w:rPr>
                <w:rFonts w:ascii="Calibri" w:hAnsi="Calibri" w:cs="Arial"/>
                <w:b/>
                <w:bCs/>
                <w:i/>
                <w:iCs/>
                <w:sz w:val="22"/>
                <w:szCs w:val="22"/>
              </w:rPr>
              <w:lastRenderedPageBreak/>
              <w:fldChar w:fldCharType="begin"/>
            </w:r>
            <w:r>
              <w:rPr>
                <w:rFonts w:ascii="Calibri" w:hAnsi="Calibri" w:cs="Arial"/>
                <w:b/>
                <w:bCs/>
                <w:i/>
                <w:iCs/>
                <w:sz w:val="22"/>
                <w:szCs w:val="22"/>
              </w:rPr>
              <w:instrText xml:space="preserve"> HYPERLINK "https://intranet.ucd.ie/sirc/completedriskassessments/chemicalriskassessmentsc/index.html" </w:instrText>
            </w:r>
            <w:r>
              <w:rPr>
                <w:rFonts w:ascii="Calibri" w:hAnsi="Calibri" w:cs="Arial"/>
                <w:b/>
                <w:bCs/>
                <w:i/>
                <w:iCs/>
                <w:sz w:val="22"/>
                <w:szCs w:val="22"/>
              </w:rPr>
            </w:r>
            <w:r>
              <w:rPr>
                <w:rFonts w:ascii="Calibri" w:hAnsi="Calibri" w:cs="Arial"/>
                <w:b/>
                <w:bCs/>
                <w:i/>
                <w:iCs/>
                <w:sz w:val="22"/>
                <w:szCs w:val="22"/>
              </w:rPr>
              <w:fldChar w:fldCharType="separate"/>
            </w:r>
            <w:r w:rsidRPr="00DB5E66">
              <w:rPr>
                <w:rStyle w:val="Hyperlink"/>
                <w:rFonts w:ascii="Calibri" w:hAnsi="Calibri" w:cs="Arial"/>
                <w:b/>
                <w:bCs/>
                <w:i/>
                <w:iCs/>
                <w:sz w:val="22"/>
                <w:szCs w:val="22"/>
              </w:rPr>
              <w:t>Chemical Agents Risk Assessments</w:t>
            </w:r>
          </w:p>
          <w:p w14:paraId="6DEE2C42" w14:textId="77777777" w:rsidR="000D1F36" w:rsidRPr="009105EA" w:rsidRDefault="000D1F36" w:rsidP="00187AB9">
            <w:pPr>
              <w:jc w:val="center"/>
              <w:rPr>
                <w:rFonts w:ascii="Calibri" w:hAnsi="Calibri" w:cs="Arial"/>
                <w:i/>
                <w:iCs/>
              </w:rPr>
            </w:pPr>
            <w:r>
              <w:rPr>
                <w:rFonts w:ascii="Calibri" w:hAnsi="Calibri" w:cs="Arial"/>
                <w:b/>
                <w:bCs/>
                <w:i/>
                <w:iCs/>
                <w:sz w:val="22"/>
                <w:szCs w:val="22"/>
              </w:rPr>
              <w:fldChar w:fldCharType="end"/>
            </w:r>
            <w:r w:rsidRPr="009105EA">
              <w:rPr>
                <w:rFonts w:ascii="Calibri" w:hAnsi="Calibri" w:cs="Arial"/>
                <w:i/>
                <w:iCs/>
                <w:sz w:val="22"/>
                <w:szCs w:val="22"/>
              </w:rPr>
              <w:t>These risk assessments may apply to persons working with chemical agents within the school</w:t>
            </w:r>
          </w:p>
        </w:tc>
      </w:tr>
      <w:tr w:rsidR="000D1F36" w:rsidRPr="009105EA" w14:paraId="240E9C2C" w14:textId="77777777" w:rsidTr="00187AB9">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529F37B2"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41288DB7"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4BD18E74"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4152E456"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4B085A2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F8A1129" w14:textId="77777777" w:rsidR="000D1F36" w:rsidRPr="009105EA" w:rsidRDefault="000D1F36" w:rsidP="00187AB9">
            <w:pPr>
              <w:jc w:val="center"/>
              <w:rPr>
                <w:rFonts w:ascii="Calibri" w:hAnsi="Calibri" w:cs="Arial"/>
              </w:rPr>
            </w:pPr>
            <w:r w:rsidRPr="009105EA">
              <w:rPr>
                <w:rFonts w:ascii="Calibri" w:hAnsi="Calibri" w:cs="Arial"/>
                <w:sz w:val="22"/>
                <w:szCs w:val="22"/>
              </w:rPr>
              <w:t>UCDC1</w:t>
            </w:r>
          </w:p>
        </w:tc>
        <w:tc>
          <w:tcPr>
            <w:tcW w:w="2694" w:type="dxa"/>
            <w:tcBorders>
              <w:top w:val="single" w:sz="4" w:space="0" w:color="auto"/>
              <w:left w:val="single" w:sz="4" w:space="0" w:color="auto"/>
              <w:bottom w:val="single" w:sz="4" w:space="0" w:color="auto"/>
              <w:right w:val="single" w:sz="4" w:space="0" w:color="auto"/>
            </w:tcBorders>
            <w:vAlign w:val="center"/>
          </w:tcPr>
          <w:p w14:paraId="4EC12F2E" w14:textId="77777777" w:rsidR="000D1F36" w:rsidRPr="009105EA" w:rsidRDefault="00D82205" w:rsidP="00187AB9">
            <w:pPr>
              <w:jc w:val="center"/>
              <w:rPr>
                <w:rFonts w:ascii="Calibri" w:hAnsi="Calibri" w:cs="Arial"/>
              </w:rPr>
            </w:pPr>
            <w:hyperlink r:id="rId55" w:history="1">
              <w:r w:rsidR="000D1F36" w:rsidRPr="009105EA">
                <w:rPr>
                  <w:rStyle w:val="Hyperlink"/>
                  <w:rFonts w:ascii="Calibri" w:hAnsi="Calibri" w:cs="Arial"/>
                  <w:sz w:val="22"/>
                  <w:szCs w:val="22"/>
                </w:rPr>
                <w:t xml:space="preserve">Handling </w:t>
              </w:r>
              <w:r w:rsidR="000D1F36">
                <w:rPr>
                  <w:rStyle w:val="Hyperlink"/>
                  <w:rFonts w:ascii="Calibri" w:hAnsi="Calibri" w:cs="Arial"/>
                  <w:sz w:val="22"/>
                  <w:szCs w:val="22"/>
                </w:rPr>
                <w:t>a</w:t>
              </w:r>
              <w:r w:rsidR="000D1F36" w:rsidRPr="009105EA">
                <w:rPr>
                  <w:rStyle w:val="Hyperlink"/>
                  <w:rFonts w:ascii="Calibri" w:hAnsi="Calibri" w:cs="Arial"/>
                  <w:sz w:val="22"/>
                  <w:szCs w:val="22"/>
                </w:rPr>
                <w:t xml:space="preserve">nd Use </w:t>
              </w:r>
              <w:r w:rsidR="000D1F36">
                <w:rPr>
                  <w:rStyle w:val="Hyperlink"/>
                  <w:rFonts w:ascii="Calibri" w:hAnsi="Calibri" w:cs="Arial"/>
                  <w:sz w:val="22"/>
                  <w:szCs w:val="22"/>
                </w:rPr>
                <w:t>o</w:t>
              </w:r>
              <w:r w:rsidR="000D1F36" w:rsidRPr="009105EA">
                <w:rPr>
                  <w:rStyle w:val="Hyperlink"/>
                  <w:rFonts w:ascii="Calibri" w:hAnsi="Calibri" w:cs="Arial"/>
                  <w:sz w:val="22"/>
                  <w:szCs w:val="22"/>
                </w:rPr>
                <w:t>f Chemical Agents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43BD705"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66B4B674" w14:textId="77777777" w:rsidR="000D1F36" w:rsidRPr="009105EA" w:rsidRDefault="000D1F36" w:rsidP="00187AB9">
            <w:pPr>
              <w:rPr>
                <w:rFonts w:ascii="Calibri" w:hAnsi="Calibri" w:cs="Arial"/>
              </w:rPr>
            </w:pPr>
            <w:r w:rsidRPr="009105EA">
              <w:rPr>
                <w:rFonts w:ascii="Calibri" w:hAnsi="Calibri" w:cs="Arial"/>
                <w:sz w:val="22"/>
                <w:szCs w:val="22"/>
              </w:rPr>
              <w:t>For general guidance purposes, only. Reference should be made to the more specific risk assessments for chemical agents. In the event that no risk assessment is available for a chemical agent then the user must arrange for one to be completed prior to using the agent for the first time.</w:t>
            </w:r>
          </w:p>
          <w:p w14:paraId="3DC85F9A" w14:textId="77777777" w:rsidR="000D1F36" w:rsidRPr="009105EA" w:rsidRDefault="000D1F36" w:rsidP="00187AB9">
            <w:pPr>
              <w:rPr>
                <w:rFonts w:ascii="Calibri" w:hAnsi="Calibri" w:cs="Arial"/>
              </w:rPr>
            </w:pPr>
          </w:p>
        </w:tc>
      </w:tr>
      <w:tr w:rsidR="000D1F36" w:rsidRPr="009105EA" w14:paraId="5000CD15"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A7787C0" w14:textId="77777777" w:rsidR="000D1F36" w:rsidRPr="009105EA" w:rsidRDefault="000D1F36" w:rsidP="00187AB9">
            <w:pPr>
              <w:jc w:val="center"/>
              <w:rPr>
                <w:rFonts w:ascii="Calibri" w:hAnsi="Calibri" w:cs="Arial"/>
              </w:rPr>
            </w:pPr>
            <w:r w:rsidRPr="009105EA">
              <w:rPr>
                <w:rFonts w:ascii="Calibri" w:hAnsi="Calibri" w:cs="Arial"/>
                <w:sz w:val="22"/>
                <w:szCs w:val="22"/>
              </w:rPr>
              <w:t>UCDC2</w:t>
            </w:r>
          </w:p>
        </w:tc>
        <w:tc>
          <w:tcPr>
            <w:tcW w:w="2694" w:type="dxa"/>
            <w:tcBorders>
              <w:top w:val="single" w:sz="4" w:space="0" w:color="auto"/>
              <w:left w:val="single" w:sz="4" w:space="0" w:color="auto"/>
              <w:bottom w:val="single" w:sz="4" w:space="0" w:color="auto"/>
              <w:right w:val="single" w:sz="4" w:space="0" w:color="auto"/>
            </w:tcBorders>
            <w:vAlign w:val="center"/>
          </w:tcPr>
          <w:p w14:paraId="769F94B5" w14:textId="77777777" w:rsidR="000D1F36" w:rsidRPr="009105EA" w:rsidRDefault="00D82205" w:rsidP="00187AB9">
            <w:pPr>
              <w:jc w:val="center"/>
              <w:rPr>
                <w:rFonts w:ascii="Calibri" w:hAnsi="Calibri" w:cs="Arial"/>
              </w:rPr>
            </w:pPr>
            <w:hyperlink r:id="rId56" w:history="1">
              <w:r w:rsidR="000D1F36" w:rsidRPr="009105EA">
                <w:rPr>
                  <w:rStyle w:val="Hyperlink"/>
                  <w:rFonts w:ascii="Calibri" w:hAnsi="Calibri" w:cs="Arial"/>
                  <w:sz w:val="22"/>
                  <w:szCs w:val="22"/>
                </w:rPr>
                <w:t xml:space="preserve">Storage </w:t>
              </w:r>
              <w:r w:rsidR="000D1F36">
                <w:rPr>
                  <w:rStyle w:val="Hyperlink"/>
                  <w:rFonts w:ascii="Calibri" w:hAnsi="Calibri" w:cs="Arial"/>
                  <w:sz w:val="22"/>
                  <w:szCs w:val="22"/>
                </w:rPr>
                <w:t>o</w:t>
              </w:r>
              <w:r w:rsidR="000D1F36" w:rsidRPr="009105EA">
                <w:rPr>
                  <w:rStyle w:val="Hyperlink"/>
                  <w:rFonts w:ascii="Calibri" w:hAnsi="Calibri" w:cs="Arial"/>
                  <w:sz w:val="22"/>
                  <w:szCs w:val="22"/>
                </w:rPr>
                <w:t>f Chemical Agents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318DA4A"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4B7B3082" w14:textId="77777777" w:rsidR="000D1F36" w:rsidRPr="009105EA" w:rsidRDefault="000D1F36" w:rsidP="00187AB9">
            <w:pPr>
              <w:rPr>
                <w:rFonts w:ascii="Calibri" w:hAnsi="Calibri" w:cs="Arial"/>
              </w:rPr>
            </w:pPr>
            <w:r w:rsidRPr="009105EA">
              <w:rPr>
                <w:rFonts w:ascii="Calibri" w:hAnsi="Calibri" w:cs="Arial"/>
                <w:sz w:val="22"/>
                <w:szCs w:val="22"/>
              </w:rPr>
              <w:t>The large-scale storage of chemical agents (i.e. 00’s of litres / kgs may require the completion of a more specific risk assessment).</w:t>
            </w:r>
          </w:p>
        </w:tc>
      </w:tr>
      <w:tr w:rsidR="000D1F36" w:rsidRPr="009105EA" w14:paraId="258A188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9C88102" w14:textId="77777777" w:rsidR="000D1F36" w:rsidRPr="009105EA" w:rsidRDefault="000D1F36" w:rsidP="00187AB9">
            <w:pPr>
              <w:jc w:val="center"/>
              <w:rPr>
                <w:rFonts w:ascii="Calibri" w:hAnsi="Calibri" w:cs="Arial"/>
              </w:rPr>
            </w:pPr>
            <w:r w:rsidRPr="009105EA">
              <w:rPr>
                <w:rFonts w:ascii="Calibri" w:hAnsi="Calibri" w:cs="Arial"/>
                <w:sz w:val="22"/>
                <w:szCs w:val="22"/>
              </w:rPr>
              <w:t>UCDC3</w:t>
            </w:r>
          </w:p>
        </w:tc>
        <w:tc>
          <w:tcPr>
            <w:tcW w:w="2694" w:type="dxa"/>
            <w:tcBorders>
              <w:top w:val="single" w:sz="4" w:space="0" w:color="auto"/>
              <w:left w:val="single" w:sz="4" w:space="0" w:color="auto"/>
              <w:bottom w:val="single" w:sz="4" w:space="0" w:color="auto"/>
              <w:right w:val="single" w:sz="4" w:space="0" w:color="auto"/>
            </w:tcBorders>
            <w:vAlign w:val="center"/>
          </w:tcPr>
          <w:p w14:paraId="2C0A1686" w14:textId="77777777" w:rsidR="000D1F36" w:rsidRPr="009105EA" w:rsidRDefault="00D82205" w:rsidP="00187AB9">
            <w:pPr>
              <w:jc w:val="center"/>
              <w:rPr>
                <w:rFonts w:ascii="Calibri" w:hAnsi="Calibri" w:cs="Arial"/>
              </w:rPr>
            </w:pPr>
            <w:hyperlink r:id="rId57" w:history="1">
              <w:r w:rsidR="000D1F36" w:rsidRPr="009105EA">
                <w:rPr>
                  <w:rStyle w:val="Hyperlink"/>
                  <w:rFonts w:ascii="Calibri" w:hAnsi="Calibri" w:cs="Arial"/>
                  <w:sz w:val="22"/>
                  <w:szCs w:val="22"/>
                </w:rPr>
                <w:t xml:space="preserve">Handling </w:t>
              </w:r>
              <w:r w:rsidR="000D1F36">
                <w:rPr>
                  <w:rStyle w:val="Hyperlink"/>
                  <w:rFonts w:ascii="Calibri" w:hAnsi="Calibri" w:cs="Arial"/>
                  <w:sz w:val="22"/>
                  <w:szCs w:val="22"/>
                </w:rPr>
                <w:t>a</w:t>
              </w:r>
              <w:r w:rsidR="000D1F36" w:rsidRPr="009105EA">
                <w:rPr>
                  <w:rStyle w:val="Hyperlink"/>
                  <w:rFonts w:ascii="Calibri" w:hAnsi="Calibri" w:cs="Arial"/>
                  <w:sz w:val="22"/>
                  <w:szCs w:val="22"/>
                </w:rPr>
                <w:t xml:space="preserve">nd Use </w:t>
              </w:r>
              <w:r w:rsidR="000D1F36">
                <w:rPr>
                  <w:rStyle w:val="Hyperlink"/>
                  <w:rFonts w:ascii="Calibri" w:hAnsi="Calibri" w:cs="Arial"/>
                  <w:sz w:val="22"/>
                  <w:szCs w:val="22"/>
                </w:rPr>
                <w:t>o</w:t>
              </w:r>
              <w:r w:rsidR="000D1F36" w:rsidRPr="009105EA">
                <w:rPr>
                  <w:rStyle w:val="Hyperlink"/>
                  <w:rFonts w:ascii="Calibri" w:hAnsi="Calibri" w:cs="Arial"/>
                  <w:sz w:val="22"/>
                  <w:szCs w:val="22"/>
                </w:rPr>
                <w:t>f Flammable Liquids / Organic Solvents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A0EE2A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8190D0F" w14:textId="77777777" w:rsidR="000D1F36" w:rsidRPr="009105EA" w:rsidRDefault="000D1F36" w:rsidP="00187AB9">
            <w:pPr>
              <w:rPr>
                <w:rFonts w:ascii="Calibri" w:hAnsi="Calibri" w:cs="Arial"/>
              </w:rPr>
            </w:pPr>
          </w:p>
          <w:p w14:paraId="0416D8BC" w14:textId="77777777" w:rsidR="000D1F36" w:rsidRPr="009105EA" w:rsidRDefault="000D1F36" w:rsidP="00187AB9">
            <w:pPr>
              <w:rPr>
                <w:rFonts w:ascii="Calibri" w:hAnsi="Calibri" w:cs="Arial"/>
              </w:rPr>
            </w:pPr>
          </w:p>
          <w:p w14:paraId="7B85676E" w14:textId="77777777" w:rsidR="000D1F36" w:rsidRPr="009105EA" w:rsidRDefault="000D1F36" w:rsidP="00187AB9">
            <w:pPr>
              <w:rPr>
                <w:rFonts w:ascii="Calibri" w:hAnsi="Calibri" w:cs="Arial"/>
              </w:rPr>
            </w:pPr>
          </w:p>
          <w:p w14:paraId="47DDDD93" w14:textId="77777777" w:rsidR="000D1F36" w:rsidRPr="009105EA" w:rsidRDefault="000D1F36" w:rsidP="00187AB9">
            <w:pPr>
              <w:rPr>
                <w:rFonts w:ascii="Calibri" w:hAnsi="Calibri" w:cs="Arial"/>
              </w:rPr>
            </w:pPr>
          </w:p>
        </w:tc>
      </w:tr>
      <w:tr w:rsidR="000D1F36" w:rsidRPr="009105EA" w14:paraId="4B28EA7C"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DDCFCB7" w14:textId="77777777" w:rsidR="000D1F36" w:rsidRPr="009105EA" w:rsidRDefault="000D1F36" w:rsidP="00187AB9">
            <w:pPr>
              <w:jc w:val="center"/>
              <w:rPr>
                <w:rFonts w:ascii="Calibri" w:hAnsi="Calibri" w:cs="Arial"/>
              </w:rPr>
            </w:pPr>
            <w:r w:rsidRPr="009105EA">
              <w:rPr>
                <w:rFonts w:ascii="Calibri" w:hAnsi="Calibri" w:cs="Arial"/>
                <w:sz w:val="22"/>
                <w:szCs w:val="22"/>
              </w:rPr>
              <w:t>UCDC4</w:t>
            </w:r>
          </w:p>
        </w:tc>
        <w:tc>
          <w:tcPr>
            <w:tcW w:w="2694" w:type="dxa"/>
            <w:tcBorders>
              <w:top w:val="single" w:sz="4" w:space="0" w:color="auto"/>
              <w:left w:val="single" w:sz="4" w:space="0" w:color="auto"/>
              <w:bottom w:val="single" w:sz="4" w:space="0" w:color="auto"/>
              <w:right w:val="single" w:sz="4" w:space="0" w:color="auto"/>
            </w:tcBorders>
            <w:vAlign w:val="center"/>
          </w:tcPr>
          <w:p w14:paraId="61D7DF5B" w14:textId="77777777" w:rsidR="000D1F36" w:rsidRPr="009105EA" w:rsidRDefault="00D82205" w:rsidP="00187AB9">
            <w:pPr>
              <w:jc w:val="center"/>
              <w:rPr>
                <w:rFonts w:ascii="Calibri" w:hAnsi="Calibri" w:cs="Arial"/>
              </w:rPr>
            </w:pPr>
            <w:hyperlink r:id="rId58" w:history="1">
              <w:r w:rsidR="000D1F36" w:rsidRPr="009105EA">
                <w:rPr>
                  <w:rStyle w:val="Hyperlink"/>
                  <w:rFonts w:ascii="Calibri" w:hAnsi="Calibri" w:cs="Arial"/>
                  <w:sz w:val="22"/>
                  <w:szCs w:val="22"/>
                </w:rPr>
                <w:t>Cryogenic Liquids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1A08EF6"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799323B" w14:textId="77777777" w:rsidR="000D1F36" w:rsidRPr="009105EA" w:rsidRDefault="000D1F36" w:rsidP="00187AB9">
            <w:pPr>
              <w:jc w:val="center"/>
              <w:rPr>
                <w:rFonts w:ascii="Calibri" w:hAnsi="Calibri" w:cs="Arial"/>
              </w:rPr>
            </w:pPr>
          </w:p>
        </w:tc>
      </w:tr>
      <w:tr w:rsidR="000D1F36" w:rsidRPr="009105EA" w14:paraId="15B2CD36" w14:textId="77777777" w:rsidTr="00187AB9">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7BB863FF" w14:textId="77777777" w:rsidR="000D1F36" w:rsidRPr="009105EA" w:rsidRDefault="000D1F36" w:rsidP="00187AB9">
            <w:pPr>
              <w:jc w:val="center"/>
              <w:rPr>
                <w:rFonts w:ascii="Calibri" w:hAnsi="Calibri" w:cs="Arial"/>
              </w:rPr>
            </w:pPr>
            <w:r w:rsidRPr="009105EA">
              <w:rPr>
                <w:rFonts w:ascii="Calibri" w:hAnsi="Calibri" w:cs="Arial"/>
                <w:sz w:val="22"/>
                <w:szCs w:val="22"/>
              </w:rPr>
              <w:t>UCDC5</w:t>
            </w:r>
          </w:p>
        </w:tc>
        <w:tc>
          <w:tcPr>
            <w:tcW w:w="2694" w:type="dxa"/>
            <w:tcBorders>
              <w:top w:val="single" w:sz="4" w:space="0" w:color="auto"/>
              <w:left w:val="single" w:sz="4" w:space="0" w:color="auto"/>
              <w:bottom w:val="single" w:sz="4" w:space="0" w:color="auto"/>
              <w:right w:val="single" w:sz="4" w:space="0" w:color="auto"/>
            </w:tcBorders>
            <w:vAlign w:val="center"/>
          </w:tcPr>
          <w:p w14:paraId="6BE11C61" w14:textId="77777777" w:rsidR="000D1F36" w:rsidRPr="009105EA" w:rsidRDefault="00D82205" w:rsidP="00187AB9">
            <w:pPr>
              <w:jc w:val="center"/>
              <w:rPr>
                <w:rFonts w:ascii="Calibri" w:hAnsi="Calibri" w:cs="Arial"/>
              </w:rPr>
            </w:pPr>
            <w:hyperlink r:id="rId59"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Compressed Gases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60AA110"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0D1A4F9" w14:textId="77777777" w:rsidR="000D1F36" w:rsidRPr="009105EA" w:rsidRDefault="000D1F36" w:rsidP="00187AB9">
            <w:pPr>
              <w:rPr>
                <w:rFonts w:ascii="Calibri" w:hAnsi="Calibri" w:cs="Arial"/>
              </w:rPr>
            </w:pPr>
          </w:p>
        </w:tc>
      </w:tr>
      <w:tr w:rsidR="000D1F36" w:rsidRPr="009105EA" w14:paraId="22BBF3B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777418D" w14:textId="77777777" w:rsidR="000D1F36" w:rsidRPr="00B129C0" w:rsidRDefault="000D1F36" w:rsidP="00187AB9">
            <w:pPr>
              <w:jc w:val="center"/>
              <w:rPr>
                <w:rFonts w:ascii="Calibri" w:hAnsi="Calibri" w:cs="Arial"/>
              </w:rPr>
            </w:pPr>
            <w:r w:rsidRPr="00B129C0">
              <w:rPr>
                <w:rFonts w:ascii="Calibri" w:hAnsi="Calibri" w:cs="Arial"/>
                <w:sz w:val="22"/>
                <w:szCs w:val="22"/>
              </w:rPr>
              <w:t>UCDC6</w:t>
            </w:r>
          </w:p>
        </w:tc>
        <w:tc>
          <w:tcPr>
            <w:tcW w:w="2694" w:type="dxa"/>
            <w:tcBorders>
              <w:top w:val="single" w:sz="4" w:space="0" w:color="auto"/>
              <w:left w:val="single" w:sz="4" w:space="0" w:color="auto"/>
              <w:bottom w:val="single" w:sz="4" w:space="0" w:color="auto"/>
              <w:right w:val="single" w:sz="4" w:space="0" w:color="auto"/>
            </w:tcBorders>
            <w:vAlign w:val="center"/>
          </w:tcPr>
          <w:p w14:paraId="051A62CB" w14:textId="77777777" w:rsidR="000D1F36" w:rsidRPr="00B129C0" w:rsidRDefault="00D82205" w:rsidP="00187AB9">
            <w:pPr>
              <w:jc w:val="center"/>
              <w:rPr>
                <w:rFonts w:ascii="Calibri" w:hAnsi="Calibri" w:cs="Arial"/>
              </w:rPr>
            </w:pPr>
            <w:hyperlink r:id="rId60" w:history="1">
              <w:r w:rsidR="000D1F36" w:rsidRPr="00B129C0">
                <w:rPr>
                  <w:rStyle w:val="Hyperlink"/>
                  <w:rFonts w:ascii="Calibri" w:hAnsi="Calibri" w:cs="Arial"/>
                  <w:sz w:val="22"/>
                  <w:szCs w:val="22"/>
                </w:rPr>
                <w:t>Use and Handling of Corrosive Chemicals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04CAB6F"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859A92C" w14:textId="77777777" w:rsidR="000D1F36" w:rsidRPr="009105EA" w:rsidRDefault="000D1F36" w:rsidP="00187AB9">
            <w:pPr>
              <w:jc w:val="center"/>
              <w:rPr>
                <w:rFonts w:ascii="Calibri" w:hAnsi="Calibri" w:cs="Arial"/>
              </w:rPr>
            </w:pPr>
          </w:p>
        </w:tc>
      </w:tr>
      <w:tr w:rsidR="000D1F36" w:rsidRPr="009105EA" w14:paraId="3E43637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F82BC7B" w14:textId="77777777" w:rsidR="000D1F36" w:rsidRPr="00B129C0" w:rsidRDefault="000D1F36" w:rsidP="00187AB9">
            <w:pPr>
              <w:jc w:val="center"/>
              <w:rPr>
                <w:rFonts w:ascii="Calibri" w:hAnsi="Calibri" w:cs="Arial"/>
              </w:rPr>
            </w:pPr>
            <w:r w:rsidRPr="00B129C0">
              <w:rPr>
                <w:rFonts w:ascii="Calibri" w:hAnsi="Calibri" w:cs="Arial"/>
                <w:sz w:val="22"/>
                <w:szCs w:val="22"/>
              </w:rPr>
              <w:t>UCDC8</w:t>
            </w:r>
          </w:p>
        </w:tc>
        <w:tc>
          <w:tcPr>
            <w:tcW w:w="2694" w:type="dxa"/>
            <w:tcBorders>
              <w:top w:val="single" w:sz="4" w:space="0" w:color="auto"/>
              <w:left w:val="single" w:sz="4" w:space="0" w:color="auto"/>
              <w:bottom w:val="single" w:sz="4" w:space="0" w:color="auto"/>
              <w:right w:val="single" w:sz="4" w:space="0" w:color="auto"/>
            </w:tcBorders>
            <w:vAlign w:val="center"/>
          </w:tcPr>
          <w:p w14:paraId="75858935" w14:textId="77777777" w:rsidR="000D1F36" w:rsidRPr="00B129C0" w:rsidRDefault="00D82205" w:rsidP="00187AB9">
            <w:pPr>
              <w:jc w:val="center"/>
              <w:rPr>
                <w:rFonts w:ascii="Calibri" w:hAnsi="Calibri" w:cs="Arial"/>
              </w:rPr>
            </w:pPr>
            <w:hyperlink r:id="rId61" w:history="1">
              <w:r w:rsidR="000D1F36" w:rsidRPr="00B129C0">
                <w:rPr>
                  <w:rStyle w:val="Hyperlink"/>
                  <w:rFonts w:ascii="Calibri" w:hAnsi="Calibri" w:cs="Arial"/>
                  <w:sz w:val="22"/>
                  <w:szCs w:val="22"/>
                </w:rPr>
                <w:t>Use and Handling of Cyanide Compounds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EED9DE2"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1CCEA2AC" w14:textId="77777777" w:rsidR="000D1F36" w:rsidRPr="009105EA" w:rsidRDefault="000D1F36" w:rsidP="00187AB9">
            <w:pPr>
              <w:jc w:val="center"/>
              <w:rPr>
                <w:rFonts w:ascii="Calibri" w:hAnsi="Calibri" w:cs="Arial"/>
              </w:rPr>
            </w:pPr>
          </w:p>
        </w:tc>
      </w:tr>
      <w:tr w:rsidR="000D1F36" w:rsidRPr="009105EA" w14:paraId="053D7162"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A4BDB45" w14:textId="77777777" w:rsidR="000D1F36" w:rsidRPr="009105EA" w:rsidRDefault="000D1F36" w:rsidP="00187AB9">
            <w:pPr>
              <w:jc w:val="center"/>
              <w:rPr>
                <w:rFonts w:ascii="Calibri" w:hAnsi="Calibri" w:cs="Arial"/>
              </w:rPr>
            </w:pPr>
            <w:r w:rsidRPr="009105EA">
              <w:rPr>
                <w:rFonts w:ascii="Calibri" w:hAnsi="Calibri" w:cs="Arial"/>
                <w:sz w:val="22"/>
                <w:szCs w:val="22"/>
              </w:rPr>
              <w:lastRenderedPageBreak/>
              <w:t>UCDC9</w:t>
            </w:r>
          </w:p>
        </w:tc>
        <w:tc>
          <w:tcPr>
            <w:tcW w:w="2694" w:type="dxa"/>
            <w:tcBorders>
              <w:top w:val="single" w:sz="4" w:space="0" w:color="auto"/>
              <w:left w:val="single" w:sz="4" w:space="0" w:color="auto"/>
              <w:bottom w:val="single" w:sz="4" w:space="0" w:color="auto"/>
              <w:right w:val="single" w:sz="4" w:space="0" w:color="auto"/>
            </w:tcBorders>
            <w:vAlign w:val="center"/>
          </w:tcPr>
          <w:p w14:paraId="0B27B665" w14:textId="77777777" w:rsidR="000D1F36" w:rsidRPr="009105EA" w:rsidRDefault="00D82205" w:rsidP="00187AB9">
            <w:pPr>
              <w:jc w:val="center"/>
              <w:rPr>
                <w:rFonts w:ascii="Calibri" w:hAnsi="Calibri" w:cs="Arial"/>
              </w:rPr>
            </w:pPr>
            <w:hyperlink r:id="rId62"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 xml:space="preserve">f Mercury </w:t>
              </w:r>
              <w:r w:rsidR="000D1F36">
                <w:rPr>
                  <w:rStyle w:val="Hyperlink"/>
                  <w:rFonts w:ascii="Calibri" w:hAnsi="Calibri" w:cs="Arial"/>
                  <w:sz w:val="22"/>
                  <w:szCs w:val="22"/>
                </w:rPr>
                <w:t>a</w:t>
              </w:r>
              <w:r w:rsidR="000D1F36" w:rsidRPr="009105EA">
                <w:rPr>
                  <w:rStyle w:val="Hyperlink"/>
                  <w:rFonts w:ascii="Calibri" w:hAnsi="Calibri" w:cs="Arial"/>
                  <w:sz w:val="22"/>
                  <w:szCs w:val="22"/>
                </w:rPr>
                <w:t>nd Mercuric Compounds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D8CE962"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1E1F9EA" w14:textId="77777777" w:rsidR="000D1F36" w:rsidRPr="009105EA" w:rsidRDefault="000D1F36" w:rsidP="00187AB9">
            <w:pPr>
              <w:jc w:val="center"/>
              <w:rPr>
                <w:rFonts w:ascii="Calibri" w:hAnsi="Calibri" w:cs="Arial"/>
              </w:rPr>
            </w:pPr>
          </w:p>
        </w:tc>
      </w:tr>
      <w:tr w:rsidR="000D1F36" w:rsidRPr="009105EA" w14:paraId="3C290C61"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1337B52" w14:textId="77777777" w:rsidR="000D1F36" w:rsidRPr="009105EA" w:rsidRDefault="000D1F36" w:rsidP="00187AB9">
            <w:pPr>
              <w:jc w:val="center"/>
              <w:rPr>
                <w:rFonts w:ascii="Calibri" w:hAnsi="Calibri" w:cs="Arial"/>
              </w:rPr>
            </w:pPr>
            <w:r w:rsidRPr="009105EA">
              <w:rPr>
                <w:rFonts w:ascii="Calibri" w:hAnsi="Calibri" w:cs="Arial"/>
                <w:sz w:val="22"/>
                <w:szCs w:val="22"/>
              </w:rPr>
              <w:t>UCDC10</w:t>
            </w:r>
          </w:p>
        </w:tc>
        <w:tc>
          <w:tcPr>
            <w:tcW w:w="2694" w:type="dxa"/>
            <w:tcBorders>
              <w:top w:val="single" w:sz="4" w:space="0" w:color="auto"/>
              <w:left w:val="single" w:sz="4" w:space="0" w:color="auto"/>
              <w:bottom w:val="single" w:sz="4" w:space="0" w:color="auto"/>
              <w:right w:val="single" w:sz="4" w:space="0" w:color="auto"/>
            </w:tcBorders>
            <w:vAlign w:val="center"/>
          </w:tcPr>
          <w:p w14:paraId="4F0EAD8A" w14:textId="77777777" w:rsidR="000D1F36" w:rsidRPr="009105EA" w:rsidRDefault="00D82205" w:rsidP="00187AB9">
            <w:pPr>
              <w:jc w:val="center"/>
              <w:rPr>
                <w:rFonts w:ascii="Calibri" w:hAnsi="Calibri" w:cs="Arial"/>
              </w:rPr>
            </w:pPr>
            <w:hyperlink r:id="rId63"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Organic Peroxide Compounds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1245C2E"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AF10A67" w14:textId="77777777" w:rsidR="000D1F36" w:rsidRPr="009105EA" w:rsidRDefault="000D1F36" w:rsidP="00187AB9">
            <w:pPr>
              <w:jc w:val="center"/>
              <w:rPr>
                <w:rFonts w:ascii="Calibri" w:hAnsi="Calibri" w:cs="Arial"/>
              </w:rPr>
            </w:pPr>
          </w:p>
        </w:tc>
      </w:tr>
      <w:tr w:rsidR="000D1F36" w:rsidRPr="009105EA" w14:paraId="48D303E5" w14:textId="77777777" w:rsidTr="00187AB9">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0DCCA71B" w14:textId="77777777" w:rsidR="000D1F36" w:rsidRPr="009105EA" w:rsidRDefault="000D1F36" w:rsidP="00187AB9">
            <w:pPr>
              <w:jc w:val="center"/>
              <w:rPr>
                <w:rFonts w:ascii="Calibri" w:hAnsi="Calibri" w:cs="Arial"/>
              </w:rPr>
            </w:pPr>
            <w:r w:rsidRPr="009105EA">
              <w:rPr>
                <w:rFonts w:ascii="Calibri" w:hAnsi="Calibri" w:cs="Arial"/>
                <w:sz w:val="22"/>
                <w:szCs w:val="22"/>
              </w:rPr>
              <w:t>UCDC11</w:t>
            </w:r>
          </w:p>
        </w:tc>
        <w:tc>
          <w:tcPr>
            <w:tcW w:w="2694" w:type="dxa"/>
            <w:tcBorders>
              <w:top w:val="single" w:sz="4" w:space="0" w:color="auto"/>
              <w:left w:val="single" w:sz="4" w:space="0" w:color="auto"/>
              <w:bottom w:val="single" w:sz="4" w:space="0" w:color="auto"/>
              <w:right w:val="single" w:sz="4" w:space="0" w:color="auto"/>
            </w:tcBorders>
            <w:vAlign w:val="center"/>
          </w:tcPr>
          <w:p w14:paraId="7F335D51" w14:textId="77777777" w:rsidR="000D1F36" w:rsidRPr="009105EA" w:rsidRDefault="00D82205" w:rsidP="00187AB9">
            <w:pPr>
              <w:jc w:val="center"/>
              <w:rPr>
                <w:rFonts w:ascii="Calibri" w:hAnsi="Calibri" w:cs="Arial"/>
              </w:rPr>
            </w:pPr>
            <w:hyperlink r:id="rId64"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Potentially Explosive Materials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08FFA90"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E8C562E" w14:textId="77777777" w:rsidR="000D1F36" w:rsidRPr="009105EA" w:rsidRDefault="000D1F36" w:rsidP="00187AB9">
            <w:pPr>
              <w:rPr>
                <w:rFonts w:ascii="Calibri" w:hAnsi="Calibri" w:cs="Arial"/>
              </w:rPr>
            </w:pPr>
          </w:p>
        </w:tc>
      </w:tr>
      <w:tr w:rsidR="000D1F36" w:rsidRPr="009105EA" w14:paraId="73678949"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2493238" w14:textId="77777777" w:rsidR="000D1F36" w:rsidRPr="009105EA" w:rsidRDefault="000D1F36" w:rsidP="00187AB9">
            <w:pPr>
              <w:jc w:val="center"/>
              <w:rPr>
                <w:rFonts w:ascii="Calibri" w:hAnsi="Calibri" w:cs="Arial"/>
              </w:rPr>
            </w:pPr>
            <w:r w:rsidRPr="009105EA">
              <w:rPr>
                <w:rFonts w:ascii="Calibri" w:hAnsi="Calibri" w:cs="Arial"/>
                <w:sz w:val="22"/>
                <w:szCs w:val="22"/>
              </w:rPr>
              <w:t>UCDC12</w:t>
            </w:r>
          </w:p>
        </w:tc>
        <w:tc>
          <w:tcPr>
            <w:tcW w:w="2694" w:type="dxa"/>
            <w:tcBorders>
              <w:top w:val="single" w:sz="4" w:space="0" w:color="auto"/>
              <w:left w:val="single" w:sz="4" w:space="0" w:color="auto"/>
              <w:bottom w:val="single" w:sz="4" w:space="0" w:color="auto"/>
              <w:right w:val="single" w:sz="4" w:space="0" w:color="auto"/>
            </w:tcBorders>
            <w:vAlign w:val="center"/>
          </w:tcPr>
          <w:p w14:paraId="2D1879DE" w14:textId="77777777" w:rsidR="000D1F36" w:rsidRPr="009105EA" w:rsidRDefault="00D82205" w:rsidP="00187AB9">
            <w:pPr>
              <w:jc w:val="center"/>
              <w:rPr>
                <w:rFonts w:ascii="Calibri" w:hAnsi="Calibri" w:cs="Arial"/>
              </w:rPr>
            </w:pPr>
            <w:hyperlink r:id="rId65"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Laboratory Diagnostic Kits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F08063A"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1E3AAFA" w14:textId="77777777" w:rsidR="000D1F36" w:rsidRPr="009105EA" w:rsidRDefault="000D1F36" w:rsidP="00187AB9">
            <w:pPr>
              <w:jc w:val="center"/>
              <w:rPr>
                <w:rFonts w:ascii="Calibri" w:hAnsi="Calibri" w:cs="Arial"/>
              </w:rPr>
            </w:pPr>
          </w:p>
          <w:p w14:paraId="6622EC5E" w14:textId="77777777" w:rsidR="000D1F36" w:rsidRPr="009105EA" w:rsidRDefault="000D1F36" w:rsidP="00187AB9">
            <w:pPr>
              <w:jc w:val="center"/>
              <w:rPr>
                <w:rFonts w:ascii="Calibri" w:hAnsi="Calibri" w:cs="Arial"/>
              </w:rPr>
            </w:pPr>
          </w:p>
          <w:p w14:paraId="64D2D126" w14:textId="77777777" w:rsidR="000D1F36" w:rsidRPr="009105EA" w:rsidRDefault="000D1F36" w:rsidP="00187AB9">
            <w:pPr>
              <w:jc w:val="center"/>
              <w:rPr>
                <w:rFonts w:ascii="Calibri" w:hAnsi="Calibri" w:cs="Arial"/>
              </w:rPr>
            </w:pPr>
          </w:p>
          <w:p w14:paraId="06AE9A71" w14:textId="77777777" w:rsidR="000D1F36" w:rsidRPr="009105EA" w:rsidRDefault="000D1F36" w:rsidP="00187AB9">
            <w:pPr>
              <w:jc w:val="center"/>
              <w:rPr>
                <w:rFonts w:ascii="Calibri" w:hAnsi="Calibri" w:cs="Arial"/>
              </w:rPr>
            </w:pPr>
          </w:p>
        </w:tc>
      </w:tr>
      <w:tr w:rsidR="000D1F36" w:rsidRPr="009105EA" w14:paraId="142A6606" w14:textId="77777777" w:rsidTr="00187AB9">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660AA41D"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4146CA45"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53CA9BD2"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1EC8B091"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3D2D3449"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998A243" w14:textId="77777777" w:rsidR="000D1F36" w:rsidRPr="009105EA" w:rsidRDefault="000D1F36" w:rsidP="00187AB9">
            <w:pPr>
              <w:jc w:val="center"/>
              <w:rPr>
                <w:rFonts w:ascii="Calibri" w:hAnsi="Calibri" w:cs="Arial"/>
              </w:rPr>
            </w:pPr>
            <w:r w:rsidRPr="009105EA">
              <w:rPr>
                <w:rFonts w:ascii="Calibri" w:hAnsi="Calibri" w:cs="Arial"/>
                <w:sz w:val="22"/>
                <w:szCs w:val="22"/>
              </w:rPr>
              <w:t>UCDC13</w:t>
            </w:r>
          </w:p>
        </w:tc>
        <w:tc>
          <w:tcPr>
            <w:tcW w:w="2694" w:type="dxa"/>
            <w:tcBorders>
              <w:top w:val="single" w:sz="4" w:space="0" w:color="auto"/>
              <w:left w:val="single" w:sz="4" w:space="0" w:color="auto"/>
              <w:bottom w:val="single" w:sz="4" w:space="0" w:color="auto"/>
              <w:right w:val="single" w:sz="4" w:space="0" w:color="auto"/>
            </w:tcBorders>
            <w:vAlign w:val="center"/>
          </w:tcPr>
          <w:p w14:paraId="2F95B304" w14:textId="77777777" w:rsidR="000D1F36" w:rsidRPr="009105EA" w:rsidRDefault="00D82205" w:rsidP="00187AB9">
            <w:pPr>
              <w:jc w:val="center"/>
              <w:rPr>
                <w:rFonts w:ascii="Calibri" w:hAnsi="Calibri" w:cs="Arial"/>
              </w:rPr>
            </w:pPr>
            <w:hyperlink r:id="rId66"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Carcinogens and Mutagens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D016FA8"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5B253348" w14:textId="77777777" w:rsidR="000D1F36" w:rsidRPr="009105EA" w:rsidRDefault="000D1F36" w:rsidP="00187AB9">
            <w:pPr>
              <w:rPr>
                <w:rFonts w:ascii="Calibri" w:hAnsi="Calibri" w:cs="Arial"/>
              </w:rPr>
            </w:pPr>
            <w:r w:rsidRPr="009105EA">
              <w:rPr>
                <w:rFonts w:ascii="Calibri" w:hAnsi="Calibri" w:cs="Arial"/>
                <w:sz w:val="22"/>
                <w:szCs w:val="22"/>
              </w:rPr>
              <w:t>For general guidance purposes only. A specific risk assessment for every carcinogen and mutagen in use must be completed prior to using the agent for the first time.</w:t>
            </w:r>
          </w:p>
        </w:tc>
      </w:tr>
      <w:tr w:rsidR="000D1F36" w:rsidRPr="009105EA" w14:paraId="359A6F7A"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A3BBA47" w14:textId="77777777" w:rsidR="000D1F36" w:rsidRPr="009105EA" w:rsidRDefault="000D1F36" w:rsidP="00187AB9">
            <w:pPr>
              <w:jc w:val="center"/>
              <w:rPr>
                <w:rFonts w:ascii="Calibri" w:hAnsi="Calibri" w:cs="Arial"/>
              </w:rPr>
            </w:pPr>
            <w:r w:rsidRPr="009105EA">
              <w:rPr>
                <w:rFonts w:ascii="Calibri" w:hAnsi="Calibri" w:cs="Arial"/>
                <w:sz w:val="22"/>
                <w:szCs w:val="22"/>
              </w:rPr>
              <w:t>UCDC14</w:t>
            </w:r>
          </w:p>
        </w:tc>
        <w:tc>
          <w:tcPr>
            <w:tcW w:w="2694" w:type="dxa"/>
            <w:tcBorders>
              <w:top w:val="single" w:sz="4" w:space="0" w:color="auto"/>
              <w:left w:val="single" w:sz="4" w:space="0" w:color="auto"/>
              <w:bottom w:val="single" w:sz="4" w:space="0" w:color="auto"/>
              <w:right w:val="single" w:sz="4" w:space="0" w:color="auto"/>
            </w:tcBorders>
            <w:vAlign w:val="center"/>
          </w:tcPr>
          <w:p w14:paraId="3065DC88" w14:textId="77777777" w:rsidR="000D1F36" w:rsidRPr="009105EA" w:rsidRDefault="00D82205" w:rsidP="00187AB9">
            <w:pPr>
              <w:jc w:val="center"/>
              <w:rPr>
                <w:rFonts w:ascii="Calibri" w:hAnsi="Calibri" w:cs="Arial"/>
              </w:rPr>
            </w:pPr>
            <w:hyperlink r:id="rId67"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 xml:space="preserve">f Teratogens </w:t>
              </w:r>
              <w:r w:rsidR="000D1F36">
                <w:rPr>
                  <w:rStyle w:val="Hyperlink"/>
                  <w:rFonts w:ascii="Calibri" w:hAnsi="Calibri" w:cs="Arial"/>
                  <w:sz w:val="22"/>
                  <w:szCs w:val="22"/>
                </w:rPr>
                <w:t>a</w:t>
              </w:r>
              <w:r w:rsidR="000D1F36" w:rsidRPr="009105EA">
                <w:rPr>
                  <w:rStyle w:val="Hyperlink"/>
                  <w:rFonts w:ascii="Calibri" w:hAnsi="Calibri" w:cs="Arial"/>
                  <w:sz w:val="22"/>
                  <w:szCs w:val="22"/>
                </w:rPr>
                <w:t>nd Reproductive Toxins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ECA23B9"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BC953A3" w14:textId="77777777" w:rsidR="000D1F36" w:rsidRPr="009105EA" w:rsidRDefault="000D1F36" w:rsidP="00187AB9">
            <w:pPr>
              <w:jc w:val="center"/>
              <w:rPr>
                <w:rFonts w:ascii="Calibri" w:hAnsi="Calibri" w:cs="Arial"/>
              </w:rPr>
            </w:pPr>
          </w:p>
        </w:tc>
      </w:tr>
      <w:tr w:rsidR="000D1F36" w:rsidRPr="009105EA" w14:paraId="22FA3C56"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0B37E4E" w14:textId="77777777" w:rsidR="000D1F36" w:rsidRPr="009105EA" w:rsidRDefault="000D1F36" w:rsidP="00187AB9">
            <w:pPr>
              <w:jc w:val="center"/>
              <w:rPr>
                <w:rFonts w:ascii="Calibri" w:hAnsi="Calibri" w:cs="Arial"/>
              </w:rPr>
            </w:pPr>
            <w:r w:rsidRPr="009105EA">
              <w:rPr>
                <w:rFonts w:ascii="Calibri" w:hAnsi="Calibri" w:cs="Arial"/>
                <w:sz w:val="22"/>
                <w:szCs w:val="22"/>
              </w:rPr>
              <w:t>UCDC15</w:t>
            </w:r>
          </w:p>
        </w:tc>
        <w:tc>
          <w:tcPr>
            <w:tcW w:w="2694" w:type="dxa"/>
            <w:tcBorders>
              <w:top w:val="single" w:sz="4" w:space="0" w:color="auto"/>
              <w:left w:val="single" w:sz="4" w:space="0" w:color="auto"/>
              <w:bottom w:val="single" w:sz="4" w:space="0" w:color="auto"/>
              <w:right w:val="single" w:sz="4" w:space="0" w:color="auto"/>
            </w:tcBorders>
            <w:vAlign w:val="center"/>
          </w:tcPr>
          <w:p w14:paraId="010127CB" w14:textId="77777777" w:rsidR="000D1F36" w:rsidRPr="009105EA" w:rsidRDefault="00D82205" w:rsidP="00187AB9">
            <w:pPr>
              <w:jc w:val="center"/>
              <w:rPr>
                <w:rFonts w:ascii="Calibri" w:hAnsi="Calibri" w:cs="Arial"/>
              </w:rPr>
            </w:pPr>
            <w:hyperlink r:id="rId68"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Irritants, Harmful Agents and Sensitisers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46045BB"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C5FD1A4" w14:textId="77777777" w:rsidR="000D1F36" w:rsidRPr="009105EA" w:rsidRDefault="000D1F36" w:rsidP="00187AB9">
            <w:pPr>
              <w:jc w:val="center"/>
              <w:rPr>
                <w:rFonts w:ascii="Calibri" w:hAnsi="Calibri" w:cs="Arial"/>
              </w:rPr>
            </w:pPr>
          </w:p>
        </w:tc>
      </w:tr>
      <w:tr w:rsidR="000D1F36" w:rsidRPr="009105EA" w14:paraId="64038412"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4E97077" w14:textId="77777777" w:rsidR="000D1F36" w:rsidRPr="009105EA" w:rsidRDefault="000D1F36" w:rsidP="00187AB9">
            <w:pPr>
              <w:jc w:val="center"/>
              <w:rPr>
                <w:rFonts w:ascii="Calibri" w:hAnsi="Calibri" w:cs="Arial"/>
              </w:rPr>
            </w:pPr>
            <w:r w:rsidRPr="009105EA">
              <w:rPr>
                <w:rFonts w:ascii="Calibri" w:hAnsi="Calibri" w:cs="Arial"/>
                <w:sz w:val="22"/>
                <w:szCs w:val="22"/>
              </w:rPr>
              <w:t>UCDC16</w:t>
            </w:r>
          </w:p>
        </w:tc>
        <w:tc>
          <w:tcPr>
            <w:tcW w:w="2694" w:type="dxa"/>
            <w:tcBorders>
              <w:top w:val="single" w:sz="4" w:space="0" w:color="auto"/>
              <w:left w:val="single" w:sz="4" w:space="0" w:color="auto"/>
              <w:bottom w:val="single" w:sz="4" w:space="0" w:color="auto"/>
              <w:right w:val="single" w:sz="4" w:space="0" w:color="auto"/>
            </w:tcBorders>
            <w:vAlign w:val="center"/>
          </w:tcPr>
          <w:p w14:paraId="3A8C76C9" w14:textId="77777777" w:rsidR="000D1F36" w:rsidRPr="009105EA" w:rsidRDefault="00D82205" w:rsidP="00187AB9">
            <w:pPr>
              <w:jc w:val="center"/>
              <w:rPr>
                <w:rFonts w:ascii="Calibri" w:hAnsi="Calibri" w:cs="Arial"/>
              </w:rPr>
            </w:pPr>
            <w:hyperlink r:id="rId69"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Toxic Agents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9B5CE5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EB8D657" w14:textId="77777777" w:rsidR="000D1F36" w:rsidRPr="009105EA" w:rsidRDefault="000D1F36" w:rsidP="00187AB9">
            <w:pPr>
              <w:jc w:val="center"/>
              <w:rPr>
                <w:rFonts w:ascii="Calibri" w:hAnsi="Calibri" w:cs="Arial"/>
              </w:rPr>
            </w:pPr>
          </w:p>
        </w:tc>
      </w:tr>
      <w:tr w:rsidR="000D1F36" w:rsidRPr="009105EA" w14:paraId="5E741A1C"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5EE96C7" w14:textId="77777777" w:rsidR="000D1F36" w:rsidRPr="009105EA" w:rsidRDefault="000D1F36" w:rsidP="00187AB9">
            <w:pPr>
              <w:jc w:val="center"/>
              <w:rPr>
                <w:rFonts w:ascii="Calibri" w:hAnsi="Calibri" w:cs="Arial"/>
              </w:rPr>
            </w:pPr>
            <w:r w:rsidRPr="009105EA">
              <w:rPr>
                <w:rFonts w:ascii="Calibri" w:hAnsi="Calibri" w:cs="Arial"/>
                <w:sz w:val="22"/>
                <w:szCs w:val="22"/>
              </w:rPr>
              <w:t>UCDC17</w:t>
            </w:r>
          </w:p>
        </w:tc>
        <w:tc>
          <w:tcPr>
            <w:tcW w:w="2694" w:type="dxa"/>
            <w:tcBorders>
              <w:top w:val="single" w:sz="4" w:space="0" w:color="auto"/>
              <w:left w:val="single" w:sz="4" w:space="0" w:color="auto"/>
              <w:bottom w:val="single" w:sz="4" w:space="0" w:color="auto"/>
              <w:right w:val="single" w:sz="4" w:space="0" w:color="auto"/>
            </w:tcBorders>
            <w:vAlign w:val="center"/>
          </w:tcPr>
          <w:p w14:paraId="5D1B543E" w14:textId="77777777" w:rsidR="000D1F36" w:rsidRPr="009105EA" w:rsidRDefault="00D82205" w:rsidP="00187AB9">
            <w:pPr>
              <w:jc w:val="center"/>
              <w:rPr>
                <w:rFonts w:ascii="Calibri" w:hAnsi="Calibri" w:cs="Arial"/>
              </w:rPr>
            </w:pPr>
            <w:hyperlink r:id="rId70" w:history="1">
              <w:r w:rsidR="000D1F36" w:rsidRPr="009105EA">
                <w:rPr>
                  <w:rStyle w:val="Hyperlink"/>
                  <w:rFonts w:ascii="Calibri" w:hAnsi="Calibri" w:cs="Arial"/>
                  <w:sz w:val="22"/>
                  <w:szCs w:val="22"/>
                </w:rPr>
                <w:t xml:space="preserve">Use and Handling </w:t>
              </w:r>
              <w:r w:rsidR="000D1F36">
                <w:rPr>
                  <w:rStyle w:val="Hyperlink"/>
                  <w:rFonts w:ascii="Calibri" w:hAnsi="Calibri" w:cs="Arial"/>
                  <w:sz w:val="22"/>
                  <w:szCs w:val="22"/>
                </w:rPr>
                <w:t>o</w:t>
              </w:r>
              <w:r w:rsidR="000D1F36" w:rsidRPr="009105EA">
                <w:rPr>
                  <w:rStyle w:val="Hyperlink"/>
                  <w:rFonts w:ascii="Calibri" w:hAnsi="Calibri" w:cs="Arial"/>
                  <w:sz w:val="22"/>
                  <w:szCs w:val="22"/>
                </w:rPr>
                <w:t>f Dry Ice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C7BA36A"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E3911FE" w14:textId="77777777" w:rsidR="000D1F36" w:rsidRPr="009105EA" w:rsidRDefault="000D1F36" w:rsidP="00187AB9">
            <w:pPr>
              <w:jc w:val="center"/>
              <w:rPr>
                <w:rFonts w:ascii="Calibri" w:hAnsi="Calibri" w:cs="Arial"/>
              </w:rPr>
            </w:pPr>
          </w:p>
        </w:tc>
      </w:tr>
      <w:tr w:rsidR="000D1F36" w:rsidRPr="009105EA" w14:paraId="3EAEA745" w14:textId="77777777" w:rsidTr="00187AB9">
        <w:tblPrEx>
          <w:tblLook w:val="01E0" w:firstRow="1" w:lastRow="1" w:firstColumn="1" w:lastColumn="1" w:noHBand="0" w:noVBand="0"/>
        </w:tblPrEx>
        <w:trPr>
          <w:gridAfter w:val="1"/>
          <w:wAfter w:w="2551" w:type="dxa"/>
          <w:trHeight w:val="641"/>
        </w:trPr>
        <w:tc>
          <w:tcPr>
            <w:tcW w:w="5954" w:type="dxa"/>
            <w:gridSpan w:val="3"/>
            <w:tcBorders>
              <w:top w:val="single" w:sz="4" w:space="0" w:color="auto"/>
              <w:left w:val="nil"/>
              <w:bottom w:val="single" w:sz="4" w:space="0" w:color="auto"/>
              <w:right w:val="nil"/>
            </w:tcBorders>
            <w:vAlign w:val="center"/>
          </w:tcPr>
          <w:p w14:paraId="271A8009" w14:textId="77777777" w:rsidR="000D1F36" w:rsidRPr="009105EA" w:rsidRDefault="000D1F36" w:rsidP="00187AB9">
            <w:pPr>
              <w:rPr>
                <w:rFonts w:ascii="Calibri" w:hAnsi="Calibri" w:cs="Arial"/>
                <w:b/>
                <w:bCs/>
                <w:i/>
                <w:iCs/>
              </w:rPr>
            </w:pPr>
          </w:p>
        </w:tc>
      </w:tr>
      <w:tr w:rsidR="000D1F36" w:rsidRPr="009105EA" w14:paraId="727F1B1B" w14:textId="77777777" w:rsidTr="00187AB9">
        <w:tblPrEx>
          <w:tblLook w:val="01E0" w:firstRow="1" w:lastRow="1" w:firstColumn="1" w:lastColumn="1" w:noHBand="0" w:noVBand="0"/>
        </w:tblPrEx>
        <w:trPr>
          <w:trHeight w:val="765"/>
        </w:trPr>
        <w:tc>
          <w:tcPr>
            <w:tcW w:w="8505" w:type="dxa"/>
            <w:gridSpan w:val="4"/>
            <w:tcBorders>
              <w:top w:val="single" w:sz="4" w:space="0" w:color="auto"/>
              <w:left w:val="single" w:sz="4" w:space="0" w:color="auto"/>
              <w:bottom w:val="single" w:sz="4" w:space="0" w:color="auto"/>
              <w:right w:val="single" w:sz="4" w:space="0" w:color="auto"/>
            </w:tcBorders>
            <w:vAlign w:val="center"/>
          </w:tcPr>
          <w:p w14:paraId="4D53DF47" w14:textId="77777777" w:rsidR="000D1F36" w:rsidRPr="008A7E2B" w:rsidRDefault="000D1F36" w:rsidP="00187AB9">
            <w:pPr>
              <w:jc w:val="center"/>
              <w:rPr>
                <w:rStyle w:val="Hyperlink"/>
                <w:rFonts w:ascii="Calibri" w:hAnsi="Calibri" w:cs="Arial"/>
                <w:b/>
                <w:bCs/>
                <w:i/>
                <w:iCs/>
              </w:rPr>
            </w:pPr>
            <w:r>
              <w:rPr>
                <w:rFonts w:ascii="Calibri" w:hAnsi="Calibri" w:cs="Arial"/>
                <w:b/>
                <w:bCs/>
                <w:i/>
                <w:iCs/>
                <w:sz w:val="22"/>
                <w:szCs w:val="22"/>
              </w:rPr>
              <w:fldChar w:fldCharType="begin"/>
            </w:r>
            <w:r>
              <w:rPr>
                <w:rFonts w:ascii="Calibri" w:hAnsi="Calibri" w:cs="Arial"/>
                <w:b/>
                <w:bCs/>
                <w:i/>
                <w:iCs/>
                <w:sz w:val="22"/>
                <w:szCs w:val="22"/>
              </w:rPr>
              <w:instrText xml:space="preserve"> HYPERLINK "https://intranet.ucd.ie/sirc/completedriskassessments/biologicalriskassessmentsd/index.html" </w:instrText>
            </w:r>
            <w:r>
              <w:rPr>
                <w:rFonts w:ascii="Calibri" w:hAnsi="Calibri" w:cs="Arial"/>
                <w:b/>
                <w:bCs/>
                <w:i/>
                <w:iCs/>
                <w:sz w:val="22"/>
                <w:szCs w:val="22"/>
              </w:rPr>
            </w:r>
            <w:r>
              <w:rPr>
                <w:rFonts w:ascii="Calibri" w:hAnsi="Calibri" w:cs="Arial"/>
                <w:b/>
                <w:bCs/>
                <w:i/>
                <w:iCs/>
                <w:sz w:val="22"/>
                <w:szCs w:val="22"/>
              </w:rPr>
              <w:fldChar w:fldCharType="separate"/>
            </w:r>
            <w:r w:rsidRPr="008A7E2B">
              <w:rPr>
                <w:rStyle w:val="Hyperlink"/>
                <w:rFonts w:ascii="Calibri" w:hAnsi="Calibri" w:cs="Arial"/>
                <w:b/>
                <w:bCs/>
                <w:i/>
                <w:iCs/>
                <w:sz w:val="22"/>
                <w:szCs w:val="22"/>
              </w:rPr>
              <w:t>Biological Agents Risk Assessments</w:t>
            </w:r>
          </w:p>
          <w:p w14:paraId="25A97F23" w14:textId="77777777" w:rsidR="000D1F36" w:rsidRPr="009105EA" w:rsidRDefault="000D1F36" w:rsidP="00187AB9">
            <w:pPr>
              <w:jc w:val="center"/>
              <w:rPr>
                <w:rFonts w:ascii="Calibri" w:hAnsi="Calibri" w:cs="Arial"/>
                <w:b/>
                <w:bCs/>
                <w:sz w:val="22"/>
                <w:szCs w:val="22"/>
              </w:rPr>
            </w:pPr>
            <w:r>
              <w:rPr>
                <w:rFonts w:ascii="Calibri" w:hAnsi="Calibri" w:cs="Arial"/>
                <w:b/>
                <w:bCs/>
                <w:i/>
                <w:iCs/>
                <w:sz w:val="22"/>
                <w:szCs w:val="22"/>
              </w:rPr>
              <w:fldChar w:fldCharType="end"/>
            </w:r>
            <w:r w:rsidRPr="00E8365D">
              <w:rPr>
                <w:rFonts w:ascii="Calibri" w:hAnsi="Calibri" w:cs="Arial"/>
                <w:i/>
                <w:iCs/>
                <w:sz w:val="22"/>
                <w:szCs w:val="22"/>
              </w:rPr>
              <w:t>These risk assessments may apply to persons working with biological agents within the school</w:t>
            </w:r>
          </w:p>
        </w:tc>
      </w:tr>
      <w:tr w:rsidR="000D1F36" w:rsidRPr="009105EA" w14:paraId="63BB852D" w14:textId="77777777" w:rsidTr="00187AB9">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113FE042"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5A8B0AC8"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23298D73"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Residual 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0C2432BF"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412DDC5E"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BF10D9A" w14:textId="77777777" w:rsidR="000D1F36" w:rsidRPr="009105EA" w:rsidRDefault="000D1F36" w:rsidP="00187AB9">
            <w:pPr>
              <w:jc w:val="center"/>
              <w:rPr>
                <w:rFonts w:ascii="Calibri" w:hAnsi="Calibri" w:cs="Arial"/>
              </w:rPr>
            </w:pPr>
            <w:r w:rsidRPr="009105EA">
              <w:rPr>
                <w:rFonts w:ascii="Calibri" w:hAnsi="Calibri" w:cs="Arial"/>
                <w:sz w:val="22"/>
                <w:szCs w:val="22"/>
              </w:rPr>
              <w:t>UCDD1</w:t>
            </w:r>
          </w:p>
        </w:tc>
        <w:tc>
          <w:tcPr>
            <w:tcW w:w="2694" w:type="dxa"/>
            <w:tcBorders>
              <w:top w:val="single" w:sz="4" w:space="0" w:color="auto"/>
              <w:left w:val="single" w:sz="4" w:space="0" w:color="auto"/>
              <w:bottom w:val="single" w:sz="4" w:space="0" w:color="auto"/>
              <w:right w:val="single" w:sz="4" w:space="0" w:color="auto"/>
            </w:tcBorders>
            <w:vAlign w:val="center"/>
          </w:tcPr>
          <w:p w14:paraId="59A3A941" w14:textId="77777777" w:rsidR="000D1F36" w:rsidRPr="00BF5643" w:rsidRDefault="00D82205" w:rsidP="00187AB9">
            <w:pPr>
              <w:jc w:val="center"/>
              <w:rPr>
                <w:rFonts w:ascii="Calibri" w:hAnsi="Calibri" w:cs="Arial"/>
                <w:sz w:val="22"/>
                <w:szCs w:val="22"/>
              </w:rPr>
            </w:pPr>
            <w:hyperlink r:id="rId71" w:history="1">
              <w:r w:rsidR="000D1F36" w:rsidRPr="00BF5643">
                <w:rPr>
                  <w:rStyle w:val="Hyperlink"/>
                  <w:rFonts w:ascii="Calibri" w:hAnsi="Calibri" w:cs="Arial"/>
                  <w:sz w:val="22"/>
                  <w:szCs w:val="22"/>
                </w:rPr>
                <w:t xml:space="preserve">Handling and Use </w:t>
              </w:r>
              <w:r w:rsidR="000D1F36">
                <w:rPr>
                  <w:rStyle w:val="Hyperlink"/>
                  <w:rFonts w:ascii="Calibri" w:hAnsi="Calibri" w:cs="Arial"/>
                  <w:sz w:val="22"/>
                  <w:szCs w:val="22"/>
                </w:rPr>
                <w:t>o</w:t>
              </w:r>
              <w:r w:rsidR="000D1F36" w:rsidRPr="00BF5643">
                <w:rPr>
                  <w:rStyle w:val="Hyperlink"/>
                  <w:rFonts w:ascii="Calibri" w:hAnsi="Calibri" w:cs="Arial"/>
                  <w:sz w:val="22"/>
                  <w:szCs w:val="22"/>
                </w:rPr>
                <w:t>f Class 1 Biological Agents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6A11A6C"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1D7F8C16" w14:textId="77777777" w:rsidR="000D1F36" w:rsidRPr="009105EA" w:rsidRDefault="000D1F36" w:rsidP="00187AB9">
            <w:pPr>
              <w:jc w:val="center"/>
              <w:rPr>
                <w:rFonts w:ascii="Calibri" w:hAnsi="Calibri" w:cs="Arial"/>
              </w:rPr>
            </w:pPr>
          </w:p>
        </w:tc>
      </w:tr>
      <w:tr w:rsidR="000D1F36" w:rsidRPr="009105EA" w14:paraId="6A5765F9"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76BDAB7" w14:textId="77777777" w:rsidR="000D1F36" w:rsidRPr="009105EA" w:rsidRDefault="000D1F36" w:rsidP="00187AB9">
            <w:pPr>
              <w:jc w:val="center"/>
              <w:rPr>
                <w:rFonts w:ascii="Calibri" w:hAnsi="Calibri" w:cs="Arial"/>
              </w:rPr>
            </w:pPr>
            <w:r w:rsidRPr="009105EA">
              <w:rPr>
                <w:rFonts w:ascii="Calibri" w:hAnsi="Calibri" w:cs="Arial"/>
                <w:sz w:val="22"/>
                <w:szCs w:val="22"/>
              </w:rPr>
              <w:t>UCDD2</w:t>
            </w:r>
          </w:p>
        </w:tc>
        <w:tc>
          <w:tcPr>
            <w:tcW w:w="2694" w:type="dxa"/>
            <w:tcBorders>
              <w:top w:val="single" w:sz="4" w:space="0" w:color="auto"/>
              <w:left w:val="single" w:sz="4" w:space="0" w:color="auto"/>
              <w:bottom w:val="single" w:sz="4" w:space="0" w:color="auto"/>
              <w:right w:val="single" w:sz="4" w:space="0" w:color="auto"/>
            </w:tcBorders>
            <w:vAlign w:val="center"/>
          </w:tcPr>
          <w:p w14:paraId="1FB26CC8" w14:textId="77777777" w:rsidR="000D1F36" w:rsidRPr="00BF5643" w:rsidRDefault="00D82205" w:rsidP="00187AB9">
            <w:pPr>
              <w:jc w:val="center"/>
              <w:rPr>
                <w:rFonts w:ascii="Calibri" w:hAnsi="Calibri" w:cs="Arial"/>
                <w:sz w:val="22"/>
                <w:szCs w:val="22"/>
              </w:rPr>
            </w:pPr>
            <w:hyperlink r:id="rId72" w:history="1">
              <w:r w:rsidR="000D1F36" w:rsidRPr="00BF5643">
                <w:rPr>
                  <w:rStyle w:val="Hyperlink"/>
                  <w:rFonts w:ascii="Calibri" w:hAnsi="Calibri" w:cs="Arial"/>
                  <w:sz w:val="22"/>
                  <w:szCs w:val="22"/>
                </w:rPr>
                <w:t xml:space="preserve">Handling and Use </w:t>
              </w:r>
              <w:r w:rsidR="000D1F36">
                <w:rPr>
                  <w:rStyle w:val="Hyperlink"/>
                  <w:rFonts w:ascii="Calibri" w:hAnsi="Calibri" w:cs="Arial"/>
                  <w:sz w:val="22"/>
                  <w:szCs w:val="22"/>
                </w:rPr>
                <w:t>o</w:t>
              </w:r>
              <w:r w:rsidR="000D1F36" w:rsidRPr="00BF5643">
                <w:rPr>
                  <w:rStyle w:val="Hyperlink"/>
                  <w:rFonts w:ascii="Calibri" w:hAnsi="Calibri" w:cs="Arial"/>
                  <w:sz w:val="22"/>
                  <w:szCs w:val="22"/>
                </w:rPr>
                <w:t>f Class 2 Biological Agents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B04076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49BDC19" w14:textId="77777777" w:rsidR="000D1F36" w:rsidRPr="009105EA" w:rsidRDefault="000D1F36" w:rsidP="00187AB9">
            <w:pPr>
              <w:jc w:val="center"/>
              <w:rPr>
                <w:rFonts w:ascii="Calibri" w:hAnsi="Calibri" w:cs="Arial"/>
              </w:rPr>
            </w:pPr>
          </w:p>
        </w:tc>
      </w:tr>
      <w:tr w:rsidR="000D1F36" w:rsidRPr="009105EA" w14:paraId="2369C25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5EFF8D2" w14:textId="77777777" w:rsidR="000D1F36" w:rsidRPr="009105EA" w:rsidRDefault="000D1F36" w:rsidP="00187AB9">
            <w:pPr>
              <w:jc w:val="center"/>
              <w:rPr>
                <w:rFonts w:ascii="Calibri" w:hAnsi="Calibri" w:cs="Arial"/>
              </w:rPr>
            </w:pPr>
            <w:r w:rsidRPr="009105EA">
              <w:rPr>
                <w:rFonts w:ascii="Calibri" w:hAnsi="Calibri" w:cs="Arial"/>
                <w:sz w:val="22"/>
                <w:szCs w:val="22"/>
              </w:rPr>
              <w:t>UCDD3</w:t>
            </w:r>
          </w:p>
        </w:tc>
        <w:tc>
          <w:tcPr>
            <w:tcW w:w="2694" w:type="dxa"/>
            <w:tcBorders>
              <w:top w:val="single" w:sz="4" w:space="0" w:color="auto"/>
              <w:left w:val="single" w:sz="4" w:space="0" w:color="auto"/>
              <w:bottom w:val="single" w:sz="4" w:space="0" w:color="auto"/>
              <w:right w:val="single" w:sz="4" w:space="0" w:color="auto"/>
            </w:tcBorders>
            <w:vAlign w:val="center"/>
          </w:tcPr>
          <w:p w14:paraId="52295153" w14:textId="77777777" w:rsidR="000D1F36" w:rsidRPr="00BF5643" w:rsidRDefault="000D1F36" w:rsidP="00187AB9">
            <w:pPr>
              <w:jc w:val="center"/>
              <w:rPr>
                <w:rFonts w:ascii="Calibri" w:hAnsi="Calibri"/>
                <w:sz w:val="22"/>
                <w:szCs w:val="22"/>
              </w:rPr>
            </w:pPr>
          </w:p>
          <w:p w14:paraId="1621D078" w14:textId="77777777" w:rsidR="000D1F36" w:rsidRPr="00BF5643" w:rsidRDefault="000D1F36" w:rsidP="00187AB9">
            <w:pPr>
              <w:jc w:val="center"/>
              <w:rPr>
                <w:rStyle w:val="Hyperlink"/>
                <w:rFonts w:ascii="Calibri" w:hAnsi="Calibri"/>
                <w:sz w:val="22"/>
                <w:szCs w:val="22"/>
              </w:rPr>
            </w:pPr>
            <w:r w:rsidRPr="00BF5643">
              <w:rPr>
                <w:rFonts w:ascii="Calibri" w:hAnsi="Calibri" w:cs="Arial"/>
                <w:sz w:val="22"/>
                <w:szCs w:val="22"/>
              </w:rPr>
              <w:fldChar w:fldCharType="begin"/>
            </w:r>
            <w:r>
              <w:rPr>
                <w:rFonts w:ascii="Calibri" w:hAnsi="Calibri" w:cs="Arial"/>
                <w:sz w:val="22"/>
                <w:szCs w:val="22"/>
              </w:rPr>
              <w:instrText>HYPERLINK "https://intranet.ucd.ie/sirc/completedriskassessments/biologicalriskassessmentsd/index.html"</w:instrText>
            </w:r>
            <w:r w:rsidRPr="00BF5643">
              <w:rPr>
                <w:rFonts w:ascii="Calibri" w:hAnsi="Calibri" w:cs="Arial"/>
                <w:sz w:val="22"/>
                <w:szCs w:val="22"/>
              </w:rPr>
            </w:r>
            <w:r w:rsidRPr="00BF5643">
              <w:rPr>
                <w:rFonts w:ascii="Calibri" w:hAnsi="Calibri" w:cs="Arial"/>
                <w:sz w:val="22"/>
                <w:szCs w:val="22"/>
              </w:rPr>
              <w:fldChar w:fldCharType="separate"/>
            </w:r>
            <w:r w:rsidRPr="00BF5643">
              <w:rPr>
                <w:rStyle w:val="Hyperlink"/>
                <w:rFonts w:ascii="Calibri" w:hAnsi="Calibri" w:cs="Arial"/>
                <w:sz w:val="22"/>
                <w:szCs w:val="22"/>
              </w:rPr>
              <w:t xml:space="preserve">Use and Propagation </w:t>
            </w:r>
            <w:r>
              <w:rPr>
                <w:rStyle w:val="Hyperlink"/>
                <w:rFonts w:ascii="Calibri" w:hAnsi="Calibri" w:cs="Arial"/>
                <w:sz w:val="22"/>
                <w:szCs w:val="22"/>
              </w:rPr>
              <w:t>o</w:t>
            </w:r>
            <w:r w:rsidRPr="00BF5643">
              <w:rPr>
                <w:rStyle w:val="Hyperlink"/>
                <w:rFonts w:ascii="Calibri" w:hAnsi="Calibri" w:cs="Arial"/>
                <w:sz w:val="22"/>
                <w:szCs w:val="22"/>
              </w:rPr>
              <w:t>f Cell Li</w:t>
            </w:r>
            <w:r>
              <w:rPr>
                <w:rStyle w:val="Hyperlink"/>
                <w:rFonts w:ascii="Calibri" w:hAnsi="Calibri" w:cs="Arial"/>
                <w:sz w:val="22"/>
                <w:szCs w:val="22"/>
              </w:rPr>
              <w:t>nes</w:t>
            </w:r>
            <w:r w:rsidRPr="00BF5643">
              <w:rPr>
                <w:rStyle w:val="Hyperlink"/>
                <w:rFonts w:ascii="Calibri" w:hAnsi="Calibri" w:cs="Arial"/>
                <w:sz w:val="22"/>
                <w:szCs w:val="22"/>
              </w:rPr>
              <w:t xml:space="preserve"> (General)</w:t>
            </w:r>
          </w:p>
          <w:p w14:paraId="2A4753FA" w14:textId="77777777" w:rsidR="000D1F36" w:rsidRPr="00BF5643" w:rsidRDefault="000D1F36" w:rsidP="00187AB9">
            <w:pPr>
              <w:rPr>
                <w:rFonts w:ascii="Calibri" w:hAnsi="Calibri" w:cs="Arial"/>
                <w:sz w:val="22"/>
                <w:szCs w:val="22"/>
              </w:rPr>
            </w:pPr>
            <w:r w:rsidRPr="00BF5643">
              <w:rPr>
                <w:rFonts w:ascii="Calibri" w:hAnsi="Calibri" w:cs="Arial"/>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D6D6322"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p w14:paraId="3880C381" w14:textId="77777777" w:rsidR="000D1F36" w:rsidRPr="009105EA" w:rsidRDefault="000D1F36" w:rsidP="00187AB9">
            <w:pPr>
              <w:rPr>
                <w:rFonts w:ascii="Calibri" w:hAnsi="Calibri"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3ED8EF86" w14:textId="77777777" w:rsidR="000D1F36" w:rsidRPr="009105EA" w:rsidRDefault="000D1F36" w:rsidP="00187AB9">
            <w:pPr>
              <w:jc w:val="center"/>
              <w:rPr>
                <w:rFonts w:ascii="Calibri" w:hAnsi="Calibri" w:cs="Arial"/>
              </w:rPr>
            </w:pPr>
          </w:p>
        </w:tc>
      </w:tr>
      <w:tr w:rsidR="000D1F36" w:rsidRPr="009105EA" w14:paraId="3A2F88FA"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B517B91" w14:textId="77777777" w:rsidR="000D1F36" w:rsidRPr="009105EA" w:rsidRDefault="000D1F36" w:rsidP="00187AB9">
            <w:pPr>
              <w:jc w:val="center"/>
              <w:rPr>
                <w:rFonts w:ascii="Calibri" w:hAnsi="Calibri" w:cs="Arial"/>
              </w:rPr>
            </w:pPr>
            <w:r w:rsidRPr="009105EA">
              <w:rPr>
                <w:rFonts w:ascii="Calibri" w:hAnsi="Calibri" w:cs="Arial"/>
                <w:sz w:val="22"/>
                <w:szCs w:val="22"/>
              </w:rPr>
              <w:lastRenderedPageBreak/>
              <w:t>UCDD4</w:t>
            </w:r>
          </w:p>
        </w:tc>
        <w:tc>
          <w:tcPr>
            <w:tcW w:w="2694" w:type="dxa"/>
            <w:tcBorders>
              <w:top w:val="single" w:sz="4" w:space="0" w:color="auto"/>
              <w:left w:val="single" w:sz="4" w:space="0" w:color="auto"/>
              <w:bottom w:val="single" w:sz="4" w:space="0" w:color="auto"/>
              <w:right w:val="single" w:sz="4" w:space="0" w:color="auto"/>
            </w:tcBorders>
            <w:vAlign w:val="center"/>
          </w:tcPr>
          <w:p w14:paraId="6FFE3C18" w14:textId="77777777" w:rsidR="000D1F36" w:rsidRPr="00BF5643" w:rsidRDefault="00D82205" w:rsidP="00187AB9">
            <w:pPr>
              <w:jc w:val="center"/>
              <w:rPr>
                <w:rFonts w:ascii="Calibri" w:hAnsi="Calibri" w:cs="Arial"/>
                <w:sz w:val="22"/>
                <w:szCs w:val="22"/>
              </w:rPr>
            </w:pPr>
            <w:hyperlink r:id="rId73" w:history="1">
              <w:r w:rsidR="000D1F36" w:rsidRPr="00BF5643">
                <w:rPr>
                  <w:rStyle w:val="Hyperlink"/>
                  <w:rFonts w:ascii="Calibri" w:hAnsi="Calibri" w:cs="Arial"/>
                  <w:sz w:val="22"/>
                  <w:szCs w:val="22"/>
                </w:rPr>
                <w:t xml:space="preserve">Handling and Use </w:t>
              </w:r>
              <w:r w:rsidR="000D1F36">
                <w:rPr>
                  <w:rStyle w:val="Hyperlink"/>
                  <w:rFonts w:ascii="Calibri" w:hAnsi="Calibri" w:cs="Arial"/>
                  <w:sz w:val="22"/>
                  <w:szCs w:val="22"/>
                </w:rPr>
                <w:t>o</w:t>
              </w:r>
              <w:r w:rsidR="000D1F36" w:rsidRPr="00BF5643">
                <w:rPr>
                  <w:rStyle w:val="Hyperlink"/>
                  <w:rFonts w:ascii="Calibri" w:hAnsi="Calibri" w:cs="Arial"/>
                  <w:sz w:val="22"/>
                  <w:szCs w:val="22"/>
                </w:rPr>
                <w:t xml:space="preserve">f Biological Material </w:t>
              </w:r>
              <w:r w:rsidR="000D1F36">
                <w:rPr>
                  <w:rStyle w:val="Hyperlink"/>
                  <w:rFonts w:ascii="Calibri" w:hAnsi="Calibri" w:cs="Arial"/>
                  <w:sz w:val="22"/>
                  <w:szCs w:val="22"/>
                </w:rPr>
                <w:t>o</w:t>
              </w:r>
              <w:r w:rsidR="000D1F36" w:rsidRPr="00BF5643">
                <w:rPr>
                  <w:rStyle w:val="Hyperlink"/>
                  <w:rFonts w:ascii="Calibri" w:hAnsi="Calibri" w:cs="Arial"/>
                  <w:sz w:val="22"/>
                  <w:szCs w:val="22"/>
                </w:rPr>
                <w:t>f Human / Animal Origin</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7545D6F"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A91106A" w14:textId="77777777" w:rsidR="000D1F36" w:rsidRPr="009105EA" w:rsidRDefault="000D1F36" w:rsidP="00187AB9">
            <w:pPr>
              <w:jc w:val="center"/>
              <w:rPr>
                <w:rFonts w:ascii="Calibri" w:hAnsi="Calibri" w:cs="Arial"/>
              </w:rPr>
            </w:pPr>
          </w:p>
        </w:tc>
      </w:tr>
      <w:tr w:rsidR="000D1F36" w:rsidRPr="009105EA" w14:paraId="69F67C9B"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CA6A9D3" w14:textId="77777777" w:rsidR="000D1F36" w:rsidRPr="009105EA" w:rsidRDefault="000D1F36" w:rsidP="00187AB9">
            <w:pPr>
              <w:jc w:val="center"/>
              <w:rPr>
                <w:rFonts w:ascii="Calibri" w:hAnsi="Calibri" w:cs="Arial"/>
              </w:rPr>
            </w:pPr>
            <w:r w:rsidRPr="009105EA">
              <w:rPr>
                <w:rFonts w:ascii="Calibri" w:hAnsi="Calibri" w:cs="Arial"/>
                <w:sz w:val="22"/>
                <w:szCs w:val="22"/>
              </w:rPr>
              <w:t>UCDD5</w:t>
            </w:r>
          </w:p>
        </w:tc>
        <w:tc>
          <w:tcPr>
            <w:tcW w:w="2694" w:type="dxa"/>
            <w:tcBorders>
              <w:top w:val="single" w:sz="4" w:space="0" w:color="auto"/>
              <w:left w:val="single" w:sz="4" w:space="0" w:color="auto"/>
              <w:bottom w:val="single" w:sz="4" w:space="0" w:color="auto"/>
              <w:right w:val="single" w:sz="4" w:space="0" w:color="auto"/>
            </w:tcBorders>
            <w:vAlign w:val="center"/>
          </w:tcPr>
          <w:p w14:paraId="30CDD6AD" w14:textId="77777777" w:rsidR="000D1F36" w:rsidRPr="00BF5643" w:rsidRDefault="00D82205" w:rsidP="00187AB9">
            <w:pPr>
              <w:jc w:val="center"/>
              <w:rPr>
                <w:rFonts w:ascii="Calibri" w:hAnsi="Calibri" w:cs="Arial"/>
                <w:sz w:val="22"/>
                <w:szCs w:val="22"/>
              </w:rPr>
            </w:pPr>
            <w:hyperlink r:id="rId74" w:history="1">
              <w:r w:rsidR="000D1F36" w:rsidRPr="00BF5643">
                <w:rPr>
                  <w:rStyle w:val="Hyperlink"/>
                  <w:rFonts w:ascii="Calibri" w:hAnsi="Calibri" w:cs="Arial"/>
                  <w:sz w:val="22"/>
                  <w:szCs w:val="22"/>
                </w:rPr>
                <w:t>Diagnostic Laboratories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3B16836"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7F7D6C1" w14:textId="77777777" w:rsidR="000D1F36" w:rsidRPr="009105EA" w:rsidRDefault="000D1F36" w:rsidP="00187AB9">
            <w:pPr>
              <w:jc w:val="center"/>
              <w:rPr>
                <w:rFonts w:ascii="Calibri" w:hAnsi="Calibri" w:cs="Arial"/>
              </w:rPr>
            </w:pPr>
          </w:p>
        </w:tc>
      </w:tr>
      <w:tr w:rsidR="000D1F36" w:rsidRPr="009105EA" w14:paraId="6C2DB123" w14:textId="77777777" w:rsidTr="00187AB9">
        <w:tblPrEx>
          <w:tblLook w:val="01E0" w:firstRow="1" w:lastRow="1" w:firstColumn="1" w:lastColumn="1" w:noHBand="0" w:noVBand="0"/>
        </w:tblPrEx>
        <w:trPr>
          <w:trHeight w:val="546"/>
        </w:trPr>
        <w:tc>
          <w:tcPr>
            <w:tcW w:w="1842" w:type="dxa"/>
            <w:tcBorders>
              <w:top w:val="single" w:sz="4" w:space="0" w:color="auto"/>
              <w:left w:val="single" w:sz="4" w:space="0" w:color="auto"/>
              <w:bottom w:val="single" w:sz="4" w:space="0" w:color="auto"/>
              <w:right w:val="single" w:sz="4" w:space="0" w:color="auto"/>
            </w:tcBorders>
            <w:vAlign w:val="center"/>
          </w:tcPr>
          <w:p w14:paraId="301745FD" w14:textId="77777777" w:rsidR="000D1F36" w:rsidRPr="009105EA" w:rsidRDefault="000D1F36" w:rsidP="00187AB9">
            <w:pPr>
              <w:jc w:val="center"/>
              <w:rPr>
                <w:rFonts w:ascii="Calibri" w:hAnsi="Calibri" w:cs="Arial"/>
              </w:rPr>
            </w:pPr>
            <w:r w:rsidRPr="009105EA">
              <w:rPr>
                <w:rFonts w:ascii="Calibri" w:hAnsi="Calibri" w:cs="Arial"/>
                <w:sz w:val="22"/>
                <w:szCs w:val="22"/>
              </w:rPr>
              <w:t>UCDD7</w:t>
            </w:r>
          </w:p>
        </w:tc>
        <w:tc>
          <w:tcPr>
            <w:tcW w:w="2694" w:type="dxa"/>
            <w:tcBorders>
              <w:top w:val="single" w:sz="4" w:space="0" w:color="auto"/>
              <w:left w:val="single" w:sz="4" w:space="0" w:color="auto"/>
              <w:bottom w:val="single" w:sz="4" w:space="0" w:color="auto"/>
              <w:right w:val="single" w:sz="4" w:space="0" w:color="auto"/>
            </w:tcBorders>
            <w:vAlign w:val="center"/>
          </w:tcPr>
          <w:p w14:paraId="07E4C22C" w14:textId="77777777" w:rsidR="000D1F36" w:rsidRPr="00BF5643" w:rsidRDefault="00D82205" w:rsidP="00187AB9">
            <w:pPr>
              <w:jc w:val="center"/>
              <w:rPr>
                <w:rFonts w:ascii="Calibri" w:hAnsi="Calibri" w:cs="Arial"/>
                <w:sz w:val="22"/>
                <w:szCs w:val="22"/>
              </w:rPr>
            </w:pPr>
            <w:hyperlink r:id="rId75" w:history="1">
              <w:r w:rsidR="000D1F36" w:rsidRPr="00BF5643">
                <w:rPr>
                  <w:rStyle w:val="Hyperlink"/>
                  <w:rFonts w:ascii="Calibri" w:hAnsi="Calibri" w:cs="Arial"/>
                  <w:sz w:val="22"/>
                  <w:szCs w:val="22"/>
                </w:rPr>
                <w:t xml:space="preserve">Centrifugation </w:t>
              </w:r>
              <w:r w:rsidR="000D1F36">
                <w:rPr>
                  <w:rStyle w:val="Hyperlink"/>
                  <w:rFonts w:ascii="Calibri" w:hAnsi="Calibri" w:cs="Arial"/>
                  <w:sz w:val="22"/>
                  <w:szCs w:val="22"/>
                </w:rPr>
                <w:t>o</w:t>
              </w:r>
              <w:r w:rsidR="000D1F36" w:rsidRPr="00BF5643">
                <w:rPr>
                  <w:rStyle w:val="Hyperlink"/>
                  <w:rFonts w:ascii="Calibri" w:hAnsi="Calibri" w:cs="Arial"/>
                  <w:sz w:val="22"/>
                  <w:szCs w:val="22"/>
                </w:rPr>
                <w:t>f Biological Samples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DF9BB7E"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09AC2BE" w14:textId="77777777" w:rsidR="000D1F36" w:rsidRPr="009105EA" w:rsidRDefault="000D1F36" w:rsidP="00187AB9">
            <w:pPr>
              <w:jc w:val="center"/>
              <w:rPr>
                <w:rFonts w:ascii="Calibri" w:hAnsi="Calibri" w:cs="Arial"/>
              </w:rPr>
            </w:pPr>
          </w:p>
        </w:tc>
      </w:tr>
      <w:tr w:rsidR="000D1F36" w:rsidRPr="009105EA" w14:paraId="5D9E363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FF17BCF" w14:textId="77777777" w:rsidR="000D1F36" w:rsidRPr="009105EA" w:rsidRDefault="000D1F36" w:rsidP="00187AB9">
            <w:pPr>
              <w:jc w:val="center"/>
              <w:rPr>
                <w:rFonts w:ascii="Calibri" w:hAnsi="Calibri" w:cs="Arial"/>
              </w:rPr>
            </w:pPr>
            <w:r w:rsidRPr="009105EA">
              <w:rPr>
                <w:rFonts w:ascii="Calibri" w:hAnsi="Calibri" w:cs="Arial"/>
                <w:sz w:val="22"/>
                <w:szCs w:val="22"/>
              </w:rPr>
              <w:t>UCDD8</w:t>
            </w:r>
          </w:p>
        </w:tc>
        <w:tc>
          <w:tcPr>
            <w:tcW w:w="2694" w:type="dxa"/>
            <w:tcBorders>
              <w:top w:val="single" w:sz="4" w:space="0" w:color="auto"/>
              <w:left w:val="single" w:sz="4" w:space="0" w:color="auto"/>
              <w:bottom w:val="single" w:sz="4" w:space="0" w:color="auto"/>
              <w:right w:val="single" w:sz="4" w:space="0" w:color="auto"/>
            </w:tcBorders>
            <w:vAlign w:val="center"/>
          </w:tcPr>
          <w:p w14:paraId="5E2783D9" w14:textId="77777777" w:rsidR="000D1F36" w:rsidRPr="00BF5643" w:rsidRDefault="00D82205" w:rsidP="00187AB9">
            <w:pPr>
              <w:jc w:val="center"/>
              <w:rPr>
                <w:rFonts w:ascii="Calibri" w:hAnsi="Calibri" w:cs="Arial"/>
                <w:sz w:val="22"/>
                <w:szCs w:val="22"/>
              </w:rPr>
            </w:pPr>
            <w:hyperlink r:id="rId76" w:history="1">
              <w:r w:rsidR="000D1F36" w:rsidRPr="00BF5643">
                <w:rPr>
                  <w:rStyle w:val="Hyperlink"/>
                  <w:rFonts w:ascii="Calibri" w:hAnsi="Calibri" w:cs="Arial"/>
                  <w:sz w:val="22"/>
                  <w:szCs w:val="22"/>
                </w:rPr>
                <w:t xml:space="preserve">Dealing </w:t>
              </w:r>
              <w:r w:rsidR="000D1F36">
                <w:rPr>
                  <w:rStyle w:val="Hyperlink"/>
                  <w:rFonts w:ascii="Calibri" w:hAnsi="Calibri" w:cs="Arial"/>
                  <w:sz w:val="22"/>
                  <w:szCs w:val="22"/>
                </w:rPr>
                <w:t>w</w:t>
              </w:r>
              <w:r w:rsidR="000D1F36" w:rsidRPr="00BF5643">
                <w:rPr>
                  <w:rStyle w:val="Hyperlink"/>
                  <w:rFonts w:ascii="Calibri" w:hAnsi="Calibri" w:cs="Arial"/>
                  <w:sz w:val="22"/>
                  <w:szCs w:val="22"/>
                </w:rPr>
                <w:t>ith Biological Agent Spillages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CF9F8E5"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CCE3399" w14:textId="77777777" w:rsidR="000D1F36" w:rsidRPr="009105EA" w:rsidRDefault="000D1F36" w:rsidP="00187AB9">
            <w:pPr>
              <w:jc w:val="center"/>
              <w:rPr>
                <w:rFonts w:ascii="Calibri" w:hAnsi="Calibri" w:cs="Arial"/>
              </w:rPr>
            </w:pPr>
          </w:p>
        </w:tc>
      </w:tr>
      <w:tr w:rsidR="008867D5" w:rsidRPr="009105EA" w14:paraId="70E18745"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272AAA5" w14:textId="66402D32" w:rsidR="008867D5" w:rsidRPr="009105EA" w:rsidRDefault="008867D5" w:rsidP="008867D5">
            <w:pPr>
              <w:jc w:val="center"/>
              <w:rPr>
                <w:rFonts w:ascii="Calibri" w:hAnsi="Calibri" w:cs="Arial"/>
                <w:sz w:val="22"/>
                <w:szCs w:val="22"/>
              </w:rPr>
            </w:pPr>
            <w:r>
              <w:rPr>
                <w:rFonts w:ascii="Calibri" w:hAnsi="Calibri" w:cs="Arial"/>
                <w:sz w:val="22"/>
                <w:szCs w:val="22"/>
              </w:rPr>
              <w:t>UCD09</w:t>
            </w:r>
          </w:p>
        </w:tc>
        <w:tc>
          <w:tcPr>
            <w:tcW w:w="2694" w:type="dxa"/>
            <w:tcBorders>
              <w:top w:val="single" w:sz="4" w:space="0" w:color="auto"/>
              <w:left w:val="single" w:sz="4" w:space="0" w:color="auto"/>
              <w:bottom w:val="single" w:sz="4" w:space="0" w:color="auto"/>
              <w:right w:val="single" w:sz="4" w:space="0" w:color="auto"/>
            </w:tcBorders>
            <w:vAlign w:val="center"/>
          </w:tcPr>
          <w:p w14:paraId="44094F69" w14:textId="4712C768" w:rsidR="008867D5" w:rsidRDefault="00D82205" w:rsidP="008867D5">
            <w:pPr>
              <w:jc w:val="center"/>
            </w:pPr>
            <w:hyperlink r:id="rId77" w:history="1">
              <w:r w:rsidR="008867D5" w:rsidRPr="00BF5643">
                <w:rPr>
                  <w:rStyle w:val="Hyperlink"/>
                  <w:rFonts w:ascii="Calibri" w:hAnsi="Calibri"/>
                  <w:sz w:val="22"/>
                  <w:szCs w:val="22"/>
                </w:rPr>
                <w:t>Zoonoses (General) Risk Assessment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4385652" w14:textId="3678BE5E" w:rsidR="008867D5" w:rsidRPr="009105EA" w:rsidRDefault="008867D5" w:rsidP="008867D5">
            <w:pPr>
              <w:jc w:val="center"/>
              <w:rPr>
                <w:rFonts w:ascii="Calibri" w:hAnsi="Calibri" w:cs="Arial"/>
                <w:sz w:val="22"/>
                <w:szCs w:val="22"/>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0546632" w14:textId="77777777" w:rsidR="008867D5" w:rsidRPr="009105EA" w:rsidRDefault="008867D5" w:rsidP="008867D5">
            <w:pPr>
              <w:jc w:val="center"/>
              <w:rPr>
                <w:rFonts w:ascii="Calibri" w:hAnsi="Calibri" w:cs="Arial"/>
              </w:rPr>
            </w:pPr>
          </w:p>
        </w:tc>
      </w:tr>
      <w:tr w:rsidR="000D1F36" w:rsidRPr="009105EA" w14:paraId="2AE37436"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992E0AE" w14:textId="77777777" w:rsidR="000D1F36" w:rsidRPr="009105EA" w:rsidRDefault="000D1F36" w:rsidP="00187AB9">
            <w:pPr>
              <w:jc w:val="center"/>
              <w:rPr>
                <w:rFonts w:ascii="Calibri" w:hAnsi="Calibri" w:cs="Arial"/>
                <w:sz w:val="22"/>
                <w:szCs w:val="22"/>
              </w:rPr>
            </w:pPr>
            <w:r>
              <w:rPr>
                <w:rFonts w:ascii="Calibri" w:hAnsi="Calibri" w:cs="Arial"/>
                <w:sz w:val="22"/>
                <w:szCs w:val="22"/>
              </w:rPr>
              <w:t>UCD10</w:t>
            </w:r>
          </w:p>
        </w:tc>
        <w:tc>
          <w:tcPr>
            <w:tcW w:w="2694" w:type="dxa"/>
            <w:tcBorders>
              <w:top w:val="single" w:sz="4" w:space="0" w:color="auto"/>
              <w:left w:val="single" w:sz="4" w:space="0" w:color="auto"/>
              <w:bottom w:val="single" w:sz="4" w:space="0" w:color="auto"/>
              <w:right w:val="single" w:sz="4" w:space="0" w:color="auto"/>
            </w:tcBorders>
            <w:vAlign w:val="center"/>
          </w:tcPr>
          <w:p w14:paraId="32C240FD" w14:textId="77777777" w:rsidR="000D1F36" w:rsidRPr="00BF5643" w:rsidRDefault="00D82205" w:rsidP="00187AB9">
            <w:pPr>
              <w:jc w:val="center"/>
              <w:rPr>
                <w:rFonts w:ascii="Calibri" w:hAnsi="Calibri"/>
                <w:sz w:val="22"/>
                <w:szCs w:val="22"/>
              </w:rPr>
            </w:pPr>
            <w:hyperlink r:id="rId78" w:history="1">
              <w:r w:rsidR="000D1F36" w:rsidRPr="00BF5643">
                <w:rPr>
                  <w:rStyle w:val="Hyperlink"/>
                  <w:rFonts w:ascii="Calibri" w:hAnsi="Calibri"/>
                  <w:sz w:val="22"/>
                  <w:szCs w:val="22"/>
                </w:rPr>
                <w:t>Use and Propagation of Cancer Cell Lines</w:t>
              </w:r>
              <w:r w:rsidR="000D1F36">
                <w:rPr>
                  <w:rStyle w:val="Hyperlink"/>
                  <w:rFonts w:ascii="Calibri" w:hAnsi="Calibri"/>
                  <w:sz w:val="22"/>
                  <w:szCs w:val="22"/>
                </w:rPr>
                <w:t xml:space="preserve"> </w:t>
              </w:r>
              <w:r w:rsidR="000D1F36" w:rsidRPr="00BF5643">
                <w:rPr>
                  <w:rStyle w:val="Hyperlink"/>
                  <w:rFonts w:ascii="Calibri" w:hAnsi="Calibri"/>
                  <w:sz w:val="22"/>
                  <w:szCs w:val="22"/>
                </w:rPr>
                <w:t>(General) Risk Assessment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143F237" w14:textId="77777777" w:rsidR="000D1F36" w:rsidRPr="009105EA" w:rsidRDefault="000D1F36" w:rsidP="00187AB9">
            <w:pPr>
              <w:jc w:val="center"/>
              <w:rPr>
                <w:rFonts w:ascii="Calibri" w:hAnsi="Calibri" w:cs="Arial"/>
                <w:sz w:val="22"/>
                <w:szCs w:val="22"/>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6B00CB0" w14:textId="77777777" w:rsidR="000D1F36" w:rsidRPr="009105EA" w:rsidRDefault="000D1F36" w:rsidP="00187AB9">
            <w:pPr>
              <w:jc w:val="center"/>
              <w:rPr>
                <w:rFonts w:ascii="Calibri" w:hAnsi="Calibri" w:cs="Arial"/>
              </w:rPr>
            </w:pPr>
          </w:p>
        </w:tc>
      </w:tr>
      <w:tr w:rsidR="000D1F36" w:rsidRPr="009105EA" w14:paraId="2F58C21B" w14:textId="77777777" w:rsidTr="00187AB9">
        <w:tblPrEx>
          <w:tblLook w:val="01E0" w:firstRow="1" w:lastRow="1" w:firstColumn="1" w:lastColumn="1" w:noHBand="0" w:noVBand="0"/>
        </w:tblPrEx>
        <w:trPr>
          <w:gridAfter w:val="1"/>
          <w:wAfter w:w="2551" w:type="dxa"/>
          <w:trHeight w:val="641"/>
        </w:trPr>
        <w:tc>
          <w:tcPr>
            <w:tcW w:w="5954" w:type="dxa"/>
            <w:gridSpan w:val="3"/>
            <w:tcBorders>
              <w:top w:val="single" w:sz="4" w:space="0" w:color="auto"/>
              <w:left w:val="nil"/>
              <w:bottom w:val="single" w:sz="4" w:space="0" w:color="auto"/>
              <w:right w:val="nil"/>
            </w:tcBorders>
            <w:vAlign w:val="center"/>
          </w:tcPr>
          <w:p w14:paraId="72EDFEE6" w14:textId="77777777" w:rsidR="000D1F36" w:rsidRPr="009105EA" w:rsidRDefault="000D1F36" w:rsidP="00187AB9">
            <w:pPr>
              <w:rPr>
                <w:rFonts w:ascii="Calibri" w:hAnsi="Calibri" w:cs="Arial"/>
                <w:b/>
                <w:bCs/>
                <w:i/>
                <w:iCs/>
              </w:rPr>
            </w:pPr>
          </w:p>
        </w:tc>
      </w:tr>
      <w:tr w:rsidR="000D1F36" w:rsidRPr="009105EA" w14:paraId="439F160A" w14:textId="77777777" w:rsidTr="00187AB9">
        <w:tblPrEx>
          <w:tblLook w:val="01E0" w:firstRow="1" w:lastRow="1" w:firstColumn="1" w:lastColumn="1" w:noHBand="0" w:noVBand="0"/>
        </w:tblPrEx>
        <w:trPr>
          <w:trHeight w:val="765"/>
        </w:trPr>
        <w:tc>
          <w:tcPr>
            <w:tcW w:w="8505" w:type="dxa"/>
            <w:gridSpan w:val="4"/>
            <w:tcBorders>
              <w:top w:val="single" w:sz="4" w:space="0" w:color="auto"/>
              <w:left w:val="single" w:sz="4" w:space="0" w:color="auto"/>
              <w:bottom w:val="single" w:sz="4" w:space="0" w:color="auto"/>
              <w:right w:val="single" w:sz="4" w:space="0" w:color="auto"/>
            </w:tcBorders>
            <w:vAlign w:val="center"/>
          </w:tcPr>
          <w:p w14:paraId="7B1B45B8" w14:textId="77777777" w:rsidR="000D1F36" w:rsidRPr="00A642EF" w:rsidRDefault="000D1F36" w:rsidP="00187AB9">
            <w:pPr>
              <w:jc w:val="center"/>
              <w:rPr>
                <w:rStyle w:val="Hyperlink"/>
                <w:rFonts w:ascii="Calibri" w:hAnsi="Calibri" w:cs="Arial"/>
                <w:b/>
                <w:bCs/>
                <w:i/>
                <w:iCs/>
              </w:rPr>
            </w:pPr>
            <w:r>
              <w:rPr>
                <w:rFonts w:ascii="Calibri" w:hAnsi="Calibri" w:cs="Arial"/>
                <w:b/>
                <w:bCs/>
                <w:i/>
                <w:iCs/>
                <w:sz w:val="22"/>
                <w:szCs w:val="22"/>
              </w:rPr>
              <w:fldChar w:fldCharType="begin"/>
            </w:r>
            <w:r>
              <w:rPr>
                <w:rFonts w:ascii="Calibri" w:hAnsi="Calibri" w:cs="Arial"/>
                <w:b/>
                <w:bCs/>
                <w:i/>
                <w:iCs/>
                <w:sz w:val="22"/>
                <w:szCs w:val="22"/>
              </w:rPr>
              <w:instrText xml:space="preserve"> HYPERLINK "https://intranet.ucd.ie/sirc/completedriskassessments/generallabriskassessmentse/index.html" </w:instrText>
            </w:r>
            <w:r>
              <w:rPr>
                <w:rFonts w:ascii="Calibri" w:hAnsi="Calibri" w:cs="Arial"/>
                <w:b/>
                <w:bCs/>
                <w:i/>
                <w:iCs/>
                <w:sz w:val="22"/>
                <w:szCs w:val="22"/>
              </w:rPr>
            </w:r>
            <w:r>
              <w:rPr>
                <w:rFonts w:ascii="Calibri" w:hAnsi="Calibri" w:cs="Arial"/>
                <w:b/>
                <w:bCs/>
                <w:i/>
                <w:iCs/>
                <w:sz w:val="22"/>
                <w:szCs w:val="22"/>
              </w:rPr>
              <w:fldChar w:fldCharType="separate"/>
            </w:r>
            <w:r w:rsidRPr="00A642EF">
              <w:rPr>
                <w:rStyle w:val="Hyperlink"/>
                <w:rFonts w:ascii="Calibri" w:hAnsi="Calibri" w:cs="Arial"/>
                <w:b/>
                <w:bCs/>
                <w:i/>
                <w:iCs/>
                <w:sz w:val="22"/>
                <w:szCs w:val="22"/>
              </w:rPr>
              <w:t>Laboratory Risk Assessments</w:t>
            </w:r>
          </w:p>
          <w:p w14:paraId="604EA1B9" w14:textId="77777777" w:rsidR="000D1F36" w:rsidRPr="009105EA" w:rsidRDefault="000D1F36" w:rsidP="00187AB9">
            <w:pPr>
              <w:jc w:val="center"/>
              <w:rPr>
                <w:rFonts w:ascii="Calibri" w:hAnsi="Calibri" w:cs="Arial"/>
                <w:b/>
                <w:bCs/>
                <w:sz w:val="22"/>
                <w:szCs w:val="22"/>
              </w:rPr>
            </w:pPr>
            <w:r>
              <w:rPr>
                <w:rFonts w:ascii="Calibri" w:hAnsi="Calibri" w:cs="Arial"/>
                <w:b/>
                <w:bCs/>
                <w:i/>
                <w:iCs/>
                <w:sz w:val="22"/>
                <w:szCs w:val="22"/>
              </w:rPr>
              <w:fldChar w:fldCharType="end"/>
            </w:r>
            <w:r w:rsidRPr="00E8365D">
              <w:rPr>
                <w:rFonts w:ascii="Calibri" w:hAnsi="Calibri" w:cs="Arial"/>
                <w:i/>
                <w:iCs/>
                <w:sz w:val="22"/>
                <w:szCs w:val="22"/>
              </w:rPr>
              <w:t>These risk assessments may apply to persons engaged in laboratory work within the school</w:t>
            </w:r>
          </w:p>
        </w:tc>
      </w:tr>
      <w:tr w:rsidR="000D1F36" w:rsidRPr="009105EA" w14:paraId="5B8388A1" w14:textId="77777777" w:rsidTr="00187AB9">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491D63AF"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0786198D"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3E8EFC0E"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Residual 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0E688A05"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7048143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01D65C6" w14:textId="77777777" w:rsidR="000D1F36" w:rsidRPr="009105EA" w:rsidRDefault="000D1F36" w:rsidP="00187AB9">
            <w:pPr>
              <w:jc w:val="center"/>
              <w:rPr>
                <w:rFonts w:ascii="Calibri" w:hAnsi="Calibri" w:cs="Arial"/>
              </w:rPr>
            </w:pPr>
            <w:r w:rsidRPr="009105EA">
              <w:rPr>
                <w:rFonts w:ascii="Calibri" w:hAnsi="Calibri" w:cs="Arial"/>
                <w:sz w:val="22"/>
                <w:szCs w:val="22"/>
              </w:rPr>
              <w:t>UCDE1</w:t>
            </w:r>
          </w:p>
        </w:tc>
        <w:tc>
          <w:tcPr>
            <w:tcW w:w="2694" w:type="dxa"/>
            <w:tcBorders>
              <w:top w:val="single" w:sz="4" w:space="0" w:color="auto"/>
              <w:left w:val="single" w:sz="4" w:space="0" w:color="auto"/>
              <w:bottom w:val="single" w:sz="4" w:space="0" w:color="auto"/>
              <w:right w:val="single" w:sz="4" w:space="0" w:color="auto"/>
            </w:tcBorders>
            <w:vAlign w:val="center"/>
          </w:tcPr>
          <w:p w14:paraId="62D63C3D" w14:textId="77777777" w:rsidR="000D1F36" w:rsidRPr="009105EA" w:rsidRDefault="00D82205" w:rsidP="00187AB9">
            <w:pPr>
              <w:jc w:val="center"/>
              <w:rPr>
                <w:rFonts w:ascii="Calibri" w:hAnsi="Calibri" w:cs="Arial"/>
              </w:rPr>
            </w:pPr>
            <w:hyperlink r:id="rId79" w:history="1">
              <w:r w:rsidR="000D1F36" w:rsidRPr="009105EA">
                <w:rPr>
                  <w:rStyle w:val="Hyperlink"/>
                  <w:rFonts w:ascii="Calibri" w:hAnsi="Calibri" w:cs="Arial"/>
                  <w:sz w:val="22"/>
                  <w:szCs w:val="22"/>
                </w:rPr>
                <w:t>Use of Centrifuges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FD1CBCC"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E843092" w14:textId="77777777" w:rsidR="000D1F36" w:rsidRPr="009105EA" w:rsidRDefault="000D1F36" w:rsidP="00187AB9">
            <w:pPr>
              <w:jc w:val="center"/>
              <w:rPr>
                <w:rFonts w:ascii="Calibri" w:hAnsi="Calibri" w:cs="Arial"/>
              </w:rPr>
            </w:pPr>
          </w:p>
        </w:tc>
      </w:tr>
      <w:tr w:rsidR="000D1F36" w:rsidRPr="009105EA" w14:paraId="2CF3F590"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83DB278" w14:textId="77777777" w:rsidR="000D1F36" w:rsidRPr="009105EA" w:rsidRDefault="000D1F36" w:rsidP="00187AB9">
            <w:pPr>
              <w:jc w:val="center"/>
              <w:rPr>
                <w:rFonts w:ascii="Calibri" w:hAnsi="Calibri" w:cs="Arial"/>
              </w:rPr>
            </w:pPr>
            <w:r w:rsidRPr="009105EA">
              <w:rPr>
                <w:rFonts w:ascii="Calibri" w:hAnsi="Calibri" w:cs="Arial"/>
                <w:sz w:val="22"/>
                <w:szCs w:val="22"/>
              </w:rPr>
              <w:t>UCDE2</w:t>
            </w:r>
          </w:p>
        </w:tc>
        <w:tc>
          <w:tcPr>
            <w:tcW w:w="2694" w:type="dxa"/>
            <w:tcBorders>
              <w:top w:val="single" w:sz="4" w:space="0" w:color="auto"/>
              <w:left w:val="single" w:sz="4" w:space="0" w:color="auto"/>
              <w:bottom w:val="single" w:sz="4" w:space="0" w:color="auto"/>
              <w:right w:val="single" w:sz="4" w:space="0" w:color="auto"/>
            </w:tcBorders>
            <w:vAlign w:val="center"/>
          </w:tcPr>
          <w:p w14:paraId="11F4698F" w14:textId="77777777" w:rsidR="000D1F36" w:rsidRPr="009105EA" w:rsidRDefault="00D82205" w:rsidP="00187AB9">
            <w:pPr>
              <w:jc w:val="center"/>
              <w:rPr>
                <w:rFonts w:ascii="Calibri" w:hAnsi="Calibri" w:cs="Arial"/>
              </w:rPr>
            </w:pPr>
            <w:hyperlink r:id="rId80"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Autoclaves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8823CC2"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761C5F3" w14:textId="77777777" w:rsidR="000D1F36" w:rsidRPr="009105EA" w:rsidRDefault="000D1F36" w:rsidP="00187AB9">
            <w:pPr>
              <w:jc w:val="center"/>
              <w:rPr>
                <w:rFonts w:ascii="Calibri" w:hAnsi="Calibri" w:cs="Arial"/>
              </w:rPr>
            </w:pPr>
          </w:p>
        </w:tc>
      </w:tr>
      <w:tr w:rsidR="000D1F36" w:rsidRPr="009105EA" w14:paraId="78F5744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6205993" w14:textId="77777777" w:rsidR="000D1F36" w:rsidRPr="009105EA" w:rsidRDefault="000D1F36" w:rsidP="00187AB9">
            <w:pPr>
              <w:jc w:val="center"/>
              <w:rPr>
                <w:rFonts w:ascii="Calibri" w:hAnsi="Calibri" w:cs="Arial"/>
              </w:rPr>
            </w:pPr>
            <w:r w:rsidRPr="009105EA">
              <w:rPr>
                <w:rFonts w:ascii="Calibri" w:hAnsi="Calibri" w:cs="Arial"/>
                <w:sz w:val="22"/>
                <w:szCs w:val="22"/>
              </w:rPr>
              <w:t>UCDE3</w:t>
            </w:r>
          </w:p>
        </w:tc>
        <w:tc>
          <w:tcPr>
            <w:tcW w:w="2694" w:type="dxa"/>
            <w:tcBorders>
              <w:top w:val="single" w:sz="4" w:space="0" w:color="auto"/>
              <w:left w:val="single" w:sz="4" w:space="0" w:color="auto"/>
              <w:bottom w:val="single" w:sz="4" w:space="0" w:color="auto"/>
              <w:right w:val="single" w:sz="4" w:space="0" w:color="auto"/>
            </w:tcBorders>
            <w:vAlign w:val="center"/>
          </w:tcPr>
          <w:p w14:paraId="42192216" w14:textId="77777777" w:rsidR="000D1F36" w:rsidRPr="009105EA" w:rsidRDefault="00D82205" w:rsidP="00187AB9">
            <w:pPr>
              <w:jc w:val="center"/>
              <w:rPr>
                <w:rFonts w:ascii="Calibri" w:hAnsi="Calibri" w:cs="Arial"/>
              </w:rPr>
            </w:pPr>
            <w:hyperlink r:id="rId81"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Bunsen / Gas Burners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93D7CFC"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6F0A4F8" w14:textId="77777777" w:rsidR="000D1F36" w:rsidRPr="009105EA" w:rsidRDefault="000D1F36" w:rsidP="00187AB9">
            <w:pPr>
              <w:jc w:val="center"/>
              <w:rPr>
                <w:rFonts w:ascii="Calibri" w:hAnsi="Calibri" w:cs="Arial"/>
              </w:rPr>
            </w:pPr>
          </w:p>
        </w:tc>
      </w:tr>
      <w:tr w:rsidR="000D1F36" w:rsidRPr="009105EA" w14:paraId="7E79C41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B7A3B0D" w14:textId="77777777" w:rsidR="000D1F36" w:rsidRPr="009105EA" w:rsidRDefault="000D1F36" w:rsidP="00187AB9">
            <w:pPr>
              <w:jc w:val="center"/>
              <w:rPr>
                <w:rFonts w:ascii="Calibri" w:hAnsi="Calibri" w:cs="Arial"/>
              </w:rPr>
            </w:pPr>
            <w:r w:rsidRPr="009105EA">
              <w:rPr>
                <w:rFonts w:ascii="Calibri" w:hAnsi="Calibri" w:cs="Arial"/>
                <w:sz w:val="22"/>
                <w:szCs w:val="22"/>
              </w:rPr>
              <w:t>UCDE4</w:t>
            </w:r>
          </w:p>
        </w:tc>
        <w:tc>
          <w:tcPr>
            <w:tcW w:w="2694" w:type="dxa"/>
            <w:tcBorders>
              <w:top w:val="single" w:sz="4" w:space="0" w:color="auto"/>
              <w:left w:val="single" w:sz="4" w:space="0" w:color="auto"/>
              <w:bottom w:val="single" w:sz="4" w:space="0" w:color="auto"/>
              <w:right w:val="single" w:sz="4" w:space="0" w:color="auto"/>
            </w:tcBorders>
            <w:vAlign w:val="center"/>
          </w:tcPr>
          <w:p w14:paraId="1B3866B9" w14:textId="77777777" w:rsidR="000D1F36" w:rsidRPr="009105EA" w:rsidRDefault="00D82205" w:rsidP="00187AB9">
            <w:pPr>
              <w:jc w:val="center"/>
              <w:rPr>
                <w:rFonts w:ascii="Calibri" w:hAnsi="Calibri" w:cs="Arial"/>
              </w:rPr>
            </w:pPr>
            <w:hyperlink r:id="rId82" w:history="1">
              <w:r w:rsidR="000D1F36" w:rsidRPr="009105EA">
                <w:rPr>
                  <w:rStyle w:val="Hyperlink"/>
                  <w:rFonts w:ascii="Calibri" w:hAnsi="Calibri" w:cs="Arial"/>
                  <w:sz w:val="22"/>
                  <w:szCs w:val="22"/>
                </w:rPr>
                <w:t xml:space="preserve">Cold Rooms / Walk </w:t>
              </w:r>
              <w:r w:rsidR="000D1F36">
                <w:rPr>
                  <w:rStyle w:val="Hyperlink"/>
                  <w:rFonts w:ascii="Calibri" w:hAnsi="Calibri" w:cs="Arial"/>
                  <w:sz w:val="22"/>
                  <w:szCs w:val="22"/>
                </w:rPr>
                <w:t>i</w:t>
              </w:r>
              <w:r w:rsidR="000D1F36" w:rsidRPr="009105EA">
                <w:rPr>
                  <w:rStyle w:val="Hyperlink"/>
                  <w:rFonts w:ascii="Calibri" w:hAnsi="Calibri" w:cs="Arial"/>
                  <w:sz w:val="22"/>
                  <w:szCs w:val="22"/>
                </w:rPr>
                <w:t>n Freezers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DC98A9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7D5C1D5" w14:textId="77777777" w:rsidR="000D1F36" w:rsidRPr="009105EA" w:rsidRDefault="000D1F36" w:rsidP="00187AB9">
            <w:pPr>
              <w:jc w:val="center"/>
              <w:rPr>
                <w:rFonts w:ascii="Calibri" w:hAnsi="Calibri" w:cs="Arial"/>
              </w:rPr>
            </w:pPr>
          </w:p>
        </w:tc>
      </w:tr>
      <w:tr w:rsidR="000D1F36" w:rsidRPr="009105EA" w14:paraId="3FCE7289" w14:textId="77777777" w:rsidTr="00187AB9">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2064C402" w14:textId="77777777" w:rsidR="000D1F36" w:rsidRPr="009105EA" w:rsidRDefault="000D1F36" w:rsidP="00187AB9">
            <w:pPr>
              <w:jc w:val="center"/>
              <w:rPr>
                <w:rFonts w:ascii="Calibri" w:hAnsi="Calibri" w:cs="Arial"/>
              </w:rPr>
            </w:pPr>
            <w:r w:rsidRPr="009105EA">
              <w:rPr>
                <w:rFonts w:ascii="Calibri" w:hAnsi="Calibri" w:cs="Arial"/>
                <w:sz w:val="22"/>
                <w:szCs w:val="22"/>
              </w:rPr>
              <w:t>UCDE5</w:t>
            </w:r>
          </w:p>
        </w:tc>
        <w:tc>
          <w:tcPr>
            <w:tcW w:w="2694" w:type="dxa"/>
            <w:tcBorders>
              <w:top w:val="single" w:sz="4" w:space="0" w:color="auto"/>
              <w:left w:val="single" w:sz="4" w:space="0" w:color="auto"/>
              <w:bottom w:val="single" w:sz="4" w:space="0" w:color="auto"/>
              <w:right w:val="single" w:sz="4" w:space="0" w:color="auto"/>
            </w:tcBorders>
            <w:vAlign w:val="center"/>
          </w:tcPr>
          <w:p w14:paraId="54C03ACC" w14:textId="77777777" w:rsidR="000D1F36" w:rsidRPr="009105EA" w:rsidRDefault="00D82205" w:rsidP="00187AB9">
            <w:pPr>
              <w:jc w:val="center"/>
              <w:rPr>
                <w:rFonts w:ascii="Calibri" w:hAnsi="Calibri" w:cs="Arial"/>
              </w:rPr>
            </w:pPr>
            <w:hyperlink r:id="rId83"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Fridges / Freezers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D9C752E"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26485415" w14:textId="77777777" w:rsidR="000D1F36" w:rsidRPr="009105EA" w:rsidRDefault="000D1F36" w:rsidP="00187AB9">
            <w:pPr>
              <w:rPr>
                <w:rFonts w:ascii="Calibri" w:hAnsi="Calibri" w:cs="Arial"/>
              </w:rPr>
            </w:pPr>
          </w:p>
        </w:tc>
      </w:tr>
      <w:tr w:rsidR="000D1F36" w:rsidRPr="009105EA" w14:paraId="6FAA041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E0CC17E" w14:textId="77777777" w:rsidR="000D1F36" w:rsidRPr="009105EA" w:rsidRDefault="000D1F36" w:rsidP="00187AB9">
            <w:pPr>
              <w:jc w:val="center"/>
              <w:rPr>
                <w:rFonts w:ascii="Calibri" w:hAnsi="Calibri" w:cs="Arial"/>
              </w:rPr>
            </w:pPr>
            <w:r w:rsidRPr="009105EA">
              <w:rPr>
                <w:rFonts w:ascii="Calibri" w:hAnsi="Calibri" w:cs="Arial"/>
                <w:sz w:val="22"/>
                <w:szCs w:val="22"/>
              </w:rPr>
              <w:t>UCDE6</w:t>
            </w:r>
          </w:p>
        </w:tc>
        <w:tc>
          <w:tcPr>
            <w:tcW w:w="2694" w:type="dxa"/>
            <w:tcBorders>
              <w:top w:val="single" w:sz="4" w:space="0" w:color="auto"/>
              <w:left w:val="single" w:sz="4" w:space="0" w:color="auto"/>
              <w:bottom w:val="single" w:sz="4" w:space="0" w:color="auto"/>
              <w:right w:val="single" w:sz="4" w:space="0" w:color="auto"/>
            </w:tcBorders>
            <w:vAlign w:val="center"/>
          </w:tcPr>
          <w:p w14:paraId="7A67E2CD" w14:textId="77777777" w:rsidR="000D1F36" w:rsidRPr="009105EA" w:rsidRDefault="00D82205" w:rsidP="00187AB9">
            <w:pPr>
              <w:jc w:val="center"/>
              <w:rPr>
                <w:rFonts w:ascii="Calibri" w:hAnsi="Calibri" w:cs="Arial"/>
              </w:rPr>
            </w:pPr>
            <w:hyperlink r:id="rId84" w:history="1">
              <w:r w:rsidR="000D1F36" w:rsidRPr="009105EA">
                <w:rPr>
                  <w:rStyle w:val="Hyperlink"/>
                  <w:rFonts w:ascii="Calibri" w:hAnsi="Calibri" w:cs="Arial"/>
                  <w:sz w:val="22"/>
                  <w:szCs w:val="22"/>
                </w:rPr>
                <w:t>Use of Laboratory Glassware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E74BF3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FD7AA38" w14:textId="77777777" w:rsidR="000D1F36" w:rsidRPr="009105EA" w:rsidRDefault="000D1F36" w:rsidP="00187AB9">
            <w:pPr>
              <w:jc w:val="center"/>
              <w:rPr>
                <w:rFonts w:ascii="Calibri" w:hAnsi="Calibri" w:cs="Arial"/>
              </w:rPr>
            </w:pPr>
          </w:p>
        </w:tc>
      </w:tr>
      <w:tr w:rsidR="000D1F36" w:rsidRPr="009105EA" w14:paraId="60369BCC"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86B5605" w14:textId="77777777" w:rsidR="000D1F36" w:rsidRPr="009105EA" w:rsidRDefault="000D1F36" w:rsidP="00187AB9">
            <w:pPr>
              <w:jc w:val="center"/>
              <w:rPr>
                <w:rFonts w:ascii="Calibri" w:hAnsi="Calibri" w:cs="Arial"/>
              </w:rPr>
            </w:pPr>
            <w:r w:rsidRPr="009105EA">
              <w:rPr>
                <w:rFonts w:ascii="Calibri" w:hAnsi="Calibri" w:cs="Arial"/>
                <w:sz w:val="22"/>
                <w:szCs w:val="22"/>
              </w:rPr>
              <w:t>UCDE7</w:t>
            </w:r>
          </w:p>
        </w:tc>
        <w:tc>
          <w:tcPr>
            <w:tcW w:w="2694" w:type="dxa"/>
            <w:tcBorders>
              <w:top w:val="single" w:sz="4" w:space="0" w:color="auto"/>
              <w:left w:val="single" w:sz="4" w:space="0" w:color="auto"/>
              <w:bottom w:val="single" w:sz="4" w:space="0" w:color="auto"/>
              <w:right w:val="single" w:sz="4" w:space="0" w:color="auto"/>
            </w:tcBorders>
            <w:vAlign w:val="center"/>
          </w:tcPr>
          <w:p w14:paraId="78CFE73D" w14:textId="77777777" w:rsidR="000D1F36" w:rsidRPr="009105EA" w:rsidRDefault="00D82205" w:rsidP="00187AB9">
            <w:pPr>
              <w:jc w:val="center"/>
              <w:rPr>
                <w:rFonts w:ascii="Calibri" w:hAnsi="Calibri" w:cs="Arial"/>
              </w:rPr>
            </w:pPr>
            <w:hyperlink r:id="rId85"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Laboratory Ovens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AE6FECD"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AC9F130" w14:textId="77777777" w:rsidR="000D1F36" w:rsidRPr="009105EA" w:rsidRDefault="000D1F36" w:rsidP="00187AB9">
            <w:pPr>
              <w:jc w:val="center"/>
              <w:rPr>
                <w:rFonts w:ascii="Calibri" w:hAnsi="Calibri" w:cs="Arial"/>
              </w:rPr>
            </w:pPr>
          </w:p>
        </w:tc>
      </w:tr>
      <w:tr w:rsidR="000D1F36" w:rsidRPr="009105EA" w14:paraId="6707E9F2"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A03C78A" w14:textId="77777777" w:rsidR="000D1F36" w:rsidRPr="009105EA" w:rsidRDefault="000D1F36" w:rsidP="00187AB9">
            <w:pPr>
              <w:jc w:val="center"/>
              <w:rPr>
                <w:rFonts w:ascii="Calibri" w:hAnsi="Calibri" w:cs="Arial"/>
              </w:rPr>
            </w:pPr>
            <w:r w:rsidRPr="009105EA">
              <w:rPr>
                <w:rFonts w:ascii="Calibri" w:hAnsi="Calibri" w:cs="Arial"/>
                <w:sz w:val="22"/>
                <w:szCs w:val="22"/>
              </w:rPr>
              <w:t>UCDE8</w:t>
            </w:r>
          </w:p>
        </w:tc>
        <w:tc>
          <w:tcPr>
            <w:tcW w:w="2694" w:type="dxa"/>
            <w:tcBorders>
              <w:top w:val="single" w:sz="4" w:space="0" w:color="auto"/>
              <w:left w:val="single" w:sz="4" w:space="0" w:color="auto"/>
              <w:bottom w:val="single" w:sz="4" w:space="0" w:color="auto"/>
              <w:right w:val="single" w:sz="4" w:space="0" w:color="auto"/>
            </w:tcBorders>
            <w:vAlign w:val="center"/>
          </w:tcPr>
          <w:p w14:paraId="6E0AB838" w14:textId="77777777" w:rsidR="000D1F36" w:rsidRPr="009105EA" w:rsidRDefault="00D82205" w:rsidP="00187AB9">
            <w:pPr>
              <w:jc w:val="center"/>
              <w:rPr>
                <w:rFonts w:ascii="Calibri" w:hAnsi="Calibri" w:cs="Arial"/>
              </w:rPr>
            </w:pPr>
            <w:hyperlink r:id="rId86"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Microwave Ovens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C4A3A4D"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6AB5C7D" w14:textId="77777777" w:rsidR="000D1F36" w:rsidRPr="009105EA" w:rsidRDefault="000D1F36" w:rsidP="00187AB9">
            <w:pPr>
              <w:rPr>
                <w:rFonts w:ascii="Calibri" w:hAnsi="Calibri" w:cs="Arial"/>
              </w:rPr>
            </w:pPr>
          </w:p>
        </w:tc>
      </w:tr>
      <w:tr w:rsidR="000D1F36" w:rsidRPr="009105EA" w14:paraId="45F4D55A"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5A6CE25" w14:textId="77777777" w:rsidR="000D1F36" w:rsidRPr="009105EA" w:rsidRDefault="000D1F36" w:rsidP="00187AB9">
            <w:pPr>
              <w:jc w:val="center"/>
              <w:rPr>
                <w:rFonts w:ascii="Calibri" w:hAnsi="Calibri" w:cs="Arial"/>
              </w:rPr>
            </w:pPr>
            <w:r w:rsidRPr="009105EA">
              <w:rPr>
                <w:rFonts w:ascii="Calibri" w:hAnsi="Calibri" w:cs="Arial"/>
                <w:sz w:val="22"/>
                <w:szCs w:val="22"/>
              </w:rPr>
              <w:t>UCDE9</w:t>
            </w:r>
          </w:p>
        </w:tc>
        <w:tc>
          <w:tcPr>
            <w:tcW w:w="2694" w:type="dxa"/>
            <w:tcBorders>
              <w:top w:val="single" w:sz="4" w:space="0" w:color="auto"/>
              <w:left w:val="single" w:sz="4" w:space="0" w:color="auto"/>
              <w:bottom w:val="single" w:sz="4" w:space="0" w:color="auto"/>
              <w:right w:val="single" w:sz="4" w:space="0" w:color="auto"/>
            </w:tcBorders>
            <w:vAlign w:val="center"/>
          </w:tcPr>
          <w:p w14:paraId="5B3F2420" w14:textId="77777777" w:rsidR="000D1F36" w:rsidRPr="009105EA" w:rsidRDefault="00D82205" w:rsidP="00187AB9">
            <w:pPr>
              <w:jc w:val="center"/>
              <w:rPr>
                <w:rFonts w:ascii="Calibri" w:hAnsi="Calibri" w:cs="Arial"/>
              </w:rPr>
            </w:pPr>
            <w:hyperlink r:id="rId87"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Sharps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059D2CB"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0F87031" w14:textId="77777777" w:rsidR="000D1F36" w:rsidRPr="009105EA" w:rsidRDefault="000D1F36" w:rsidP="00187AB9">
            <w:pPr>
              <w:jc w:val="center"/>
              <w:rPr>
                <w:rFonts w:ascii="Calibri" w:hAnsi="Calibri" w:cs="Arial"/>
              </w:rPr>
            </w:pPr>
          </w:p>
        </w:tc>
      </w:tr>
      <w:tr w:rsidR="000D1F36" w:rsidRPr="009105EA" w14:paraId="16BA6D2E"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CA9B775" w14:textId="77777777" w:rsidR="000D1F36" w:rsidRPr="009105EA" w:rsidRDefault="000D1F36" w:rsidP="00187AB9">
            <w:pPr>
              <w:jc w:val="center"/>
              <w:rPr>
                <w:rFonts w:ascii="Calibri" w:hAnsi="Calibri" w:cs="Arial"/>
              </w:rPr>
            </w:pPr>
            <w:r w:rsidRPr="009105EA">
              <w:rPr>
                <w:rFonts w:ascii="Calibri" w:hAnsi="Calibri" w:cs="Arial"/>
                <w:sz w:val="22"/>
                <w:szCs w:val="22"/>
              </w:rPr>
              <w:t>UCDE10</w:t>
            </w:r>
          </w:p>
        </w:tc>
        <w:tc>
          <w:tcPr>
            <w:tcW w:w="2694" w:type="dxa"/>
            <w:tcBorders>
              <w:top w:val="single" w:sz="4" w:space="0" w:color="auto"/>
              <w:left w:val="single" w:sz="4" w:space="0" w:color="auto"/>
              <w:bottom w:val="single" w:sz="4" w:space="0" w:color="auto"/>
              <w:right w:val="single" w:sz="4" w:space="0" w:color="auto"/>
            </w:tcBorders>
            <w:vAlign w:val="center"/>
          </w:tcPr>
          <w:p w14:paraId="75EFF491" w14:textId="77777777" w:rsidR="000D1F36" w:rsidRPr="009105EA" w:rsidRDefault="00D82205" w:rsidP="00187AB9">
            <w:pPr>
              <w:jc w:val="center"/>
              <w:rPr>
                <w:rFonts w:ascii="Calibri" w:hAnsi="Calibri" w:cs="Arial"/>
              </w:rPr>
            </w:pPr>
            <w:hyperlink r:id="rId88"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Homogenisers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186628D"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B7F8912" w14:textId="77777777" w:rsidR="000D1F36" w:rsidRPr="009105EA" w:rsidRDefault="000D1F36" w:rsidP="00187AB9">
            <w:pPr>
              <w:jc w:val="center"/>
              <w:rPr>
                <w:rFonts w:ascii="Calibri" w:hAnsi="Calibri" w:cs="Arial"/>
              </w:rPr>
            </w:pPr>
          </w:p>
        </w:tc>
      </w:tr>
      <w:tr w:rsidR="000D1F36" w:rsidRPr="009105EA" w14:paraId="25FF2CD6" w14:textId="77777777" w:rsidTr="00187AB9">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08FB3815" w14:textId="77777777" w:rsidR="000D1F36" w:rsidRPr="009105EA" w:rsidRDefault="000D1F36" w:rsidP="00187AB9">
            <w:pPr>
              <w:jc w:val="center"/>
              <w:rPr>
                <w:rFonts w:ascii="Calibri" w:hAnsi="Calibri" w:cs="Arial"/>
              </w:rPr>
            </w:pPr>
            <w:r w:rsidRPr="009105EA">
              <w:rPr>
                <w:rFonts w:ascii="Calibri" w:hAnsi="Calibri" w:cs="Arial"/>
                <w:sz w:val="22"/>
                <w:szCs w:val="22"/>
              </w:rPr>
              <w:t>UCDE11</w:t>
            </w:r>
          </w:p>
        </w:tc>
        <w:tc>
          <w:tcPr>
            <w:tcW w:w="2694" w:type="dxa"/>
            <w:tcBorders>
              <w:top w:val="single" w:sz="4" w:space="0" w:color="auto"/>
              <w:left w:val="single" w:sz="4" w:space="0" w:color="auto"/>
              <w:bottom w:val="single" w:sz="4" w:space="0" w:color="auto"/>
              <w:right w:val="single" w:sz="4" w:space="0" w:color="auto"/>
            </w:tcBorders>
            <w:vAlign w:val="center"/>
          </w:tcPr>
          <w:p w14:paraId="28A34437" w14:textId="77777777" w:rsidR="000D1F36" w:rsidRPr="009105EA" w:rsidRDefault="00D82205" w:rsidP="00187AB9">
            <w:pPr>
              <w:jc w:val="center"/>
              <w:rPr>
                <w:rFonts w:ascii="Calibri" w:hAnsi="Calibri" w:cs="Arial"/>
              </w:rPr>
            </w:pPr>
            <w:hyperlink r:id="rId89"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Hot Plates / Stirrers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A7CA98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B7F8431" w14:textId="77777777" w:rsidR="000D1F36" w:rsidRPr="009105EA" w:rsidRDefault="000D1F36" w:rsidP="00187AB9">
            <w:pPr>
              <w:rPr>
                <w:rFonts w:ascii="Calibri" w:hAnsi="Calibri" w:cs="Arial"/>
              </w:rPr>
            </w:pPr>
          </w:p>
        </w:tc>
      </w:tr>
      <w:tr w:rsidR="000D1F36" w:rsidRPr="009105EA" w14:paraId="4A0754DA"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967C9D6" w14:textId="77777777" w:rsidR="000D1F36" w:rsidRPr="009105EA" w:rsidRDefault="000D1F36" w:rsidP="00187AB9">
            <w:pPr>
              <w:jc w:val="center"/>
              <w:rPr>
                <w:rFonts w:ascii="Calibri" w:hAnsi="Calibri" w:cs="Arial"/>
              </w:rPr>
            </w:pPr>
            <w:r w:rsidRPr="009105EA">
              <w:rPr>
                <w:rFonts w:ascii="Calibri" w:hAnsi="Calibri" w:cs="Arial"/>
                <w:sz w:val="22"/>
                <w:szCs w:val="22"/>
              </w:rPr>
              <w:t>UCDE12</w:t>
            </w:r>
          </w:p>
        </w:tc>
        <w:tc>
          <w:tcPr>
            <w:tcW w:w="2694" w:type="dxa"/>
            <w:tcBorders>
              <w:top w:val="single" w:sz="4" w:space="0" w:color="auto"/>
              <w:left w:val="single" w:sz="4" w:space="0" w:color="auto"/>
              <w:bottom w:val="single" w:sz="4" w:space="0" w:color="auto"/>
              <w:right w:val="single" w:sz="4" w:space="0" w:color="auto"/>
            </w:tcBorders>
            <w:vAlign w:val="center"/>
          </w:tcPr>
          <w:p w14:paraId="2DB6E425" w14:textId="77777777" w:rsidR="000D1F36" w:rsidRPr="009105EA" w:rsidRDefault="00D82205" w:rsidP="00187AB9">
            <w:pPr>
              <w:jc w:val="center"/>
              <w:rPr>
                <w:rFonts w:ascii="Calibri" w:hAnsi="Calibri" w:cs="Arial"/>
              </w:rPr>
            </w:pPr>
            <w:hyperlink r:id="rId90"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pH Meters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C5B2B44"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3097C903" w14:textId="77777777" w:rsidR="000D1F36" w:rsidRPr="009105EA" w:rsidRDefault="000D1F36" w:rsidP="00187AB9">
            <w:pPr>
              <w:jc w:val="center"/>
              <w:rPr>
                <w:rFonts w:ascii="Calibri" w:hAnsi="Calibri" w:cs="Arial"/>
              </w:rPr>
            </w:pPr>
          </w:p>
        </w:tc>
      </w:tr>
      <w:tr w:rsidR="000D1F36" w:rsidRPr="009105EA" w14:paraId="6BA8A78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64F0418" w14:textId="77777777" w:rsidR="000D1F36" w:rsidRPr="009105EA" w:rsidRDefault="000D1F36" w:rsidP="00187AB9">
            <w:pPr>
              <w:jc w:val="center"/>
              <w:rPr>
                <w:rFonts w:ascii="Calibri" w:hAnsi="Calibri" w:cs="Arial"/>
              </w:rPr>
            </w:pPr>
            <w:r w:rsidRPr="009105EA">
              <w:rPr>
                <w:rFonts w:ascii="Calibri" w:hAnsi="Calibri" w:cs="Arial"/>
                <w:sz w:val="22"/>
                <w:szCs w:val="22"/>
              </w:rPr>
              <w:t>UCDE14</w:t>
            </w:r>
          </w:p>
        </w:tc>
        <w:tc>
          <w:tcPr>
            <w:tcW w:w="2694" w:type="dxa"/>
            <w:tcBorders>
              <w:top w:val="single" w:sz="4" w:space="0" w:color="auto"/>
              <w:left w:val="single" w:sz="4" w:space="0" w:color="auto"/>
              <w:bottom w:val="single" w:sz="4" w:space="0" w:color="auto"/>
              <w:right w:val="single" w:sz="4" w:space="0" w:color="auto"/>
            </w:tcBorders>
            <w:vAlign w:val="center"/>
          </w:tcPr>
          <w:p w14:paraId="705CB879" w14:textId="77777777" w:rsidR="000D1F36" w:rsidRPr="009105EA" w:rsidRDefault="00D82205" w:rsidP="00187AB9">
            <w:pPr>
              <w:jc w:val="center"/>
              <w:rPr>
                <w:rFonts w:ascii="Calibri" w:hAnsi="Calibri" w:cs="Arial"/>
              </w:rPr>
            </w:pPr>
            <w:hyperlink r:id="rId91"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UV Light Sources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01DFD28"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985C379" w14:textId="77777777" w:rsidR="000D1F36" w:rsidRPr="009105EA" w:rsidRDefault="000D1F36" w:rsidP="00187AB9">
            <w:pPr>
              <w:jc w:val="center"/>
              <w:rPr>
                <w:rFonts w:ascii="Calibri" w:hAnsi="Calibri" w:cs="Arial"/>
              </w:rPr>
            </w:pPr>
          </w:p>
        </w:tc>
      </w:tr>
      <w:tr w:rsidR="000D1F36" w:rsidRPr="009105EA" w14:paraId="6AEC6F0C" w14:textId="77777777" w:rsidTr="00187AB9">
        <w:tblPrEx>
          <w:tblLook w:val="01E0" w:firstRow="1" w:lastRow="1" w:firstColumn="1" w:lastColumn="1" w:noHBand="0" w:noVBand="0"/>
        </w:tblPrEx>
        <w:trPr>
          <w:trHeight w:val="602"/>
        </w:trPr>
        <w:tc>
          <w:tcPr>
            <w:tcW w:w="1842" w:type="dxa"/>
            <w:tcBorders>
              <w:top w:val="single" w:sz="4" w:space="0" w:color="auto"/>
              <w:left w:val="single" w:sz="4" w:space="0" w:color="auto"/>
              <w:bottom w:val="single" w:sz="4" w:space="0" w:color="auto"/>
              <w:right w:val="single" w:sz="4" w:space="0" w:color="auto"/>
            </w:tcBorders>
            <w:vAlign w:val="center"/>
          </w:tcPr>
          <w:p w14:paraId="40311867" w14:textId="77777777" w:rsidR="000D1F36" w:rsidRPr="009105EA" w:rsidRDefault="000D1F36" w:rsidP="00187AB9">
            <w:pPr>
              <w:jc w:val="center"/>
              <w:rPr>
                <w:rFonts w:ascii="Calibri" w:hAnsi="Calibri" w:cs="Arial"/>
              </w:rPr>
            </w:pPr>
            <w:r w:rsidRPr="009105EA">
              <w:rPr>
                <w:rFonts w:ascii="Calibri" w:hAnsi="Calibri" w:cs="Arial"/>
                <w:sz w:val="22"/>
                <w:szCs w:val="22"/>
              </w:rPr>
              <w:t>UCDE15</w:t>
            </w:r>
          </w:p>
        </w:tc>
        <w:tc>
          <w:tcPr>
            <w:tcW w:w="2694" w:type="dxa"/>
            <w:tcBorders>
              <w:top w:val="single" w:sz="4" w:space="0" w:color="auto"/>
              <w:left w:val="single" w:sz="4" w:space="0" w:color="auto"/>
              <w:bottom w:val="single" w:sz="4" w:space="0" w:color="auto"/>
              <w:right w:val="single" w:sz="4" w:space="0" w:color="auto"/>
            </w:tcBorders>
            <w:vAlign w:val="center"/>
          </w:tcPr>
          <w:p w14:paraId="36820035" w14:textId="77777777" w:rsidR="000D1F36" w:rsidRPr="009105EA" w:rsidRDefault="00D82205" w:rsidP="00187AB9">
            <w:pPr>
              <w:jc w:val="center"/>
              <w:rPr>
                <w:rFonts w:ascii="Calibri" w:hAnsi="Calibri" w:cs="Arial"/>
              </w:rPr>
            </w:pPr>
            <w:hyperlink r:id="rId92" w:history="1">
              <w:r w:rsidR="000D1F36" w:rsidRPr="009105EA">
                <w:rPr>
                  <w:rStyle w:val="Hyperlink"/>
                  <w:rFonts w:ascii="Calibri" w:hAnsi="Calibri" w:cs="Arial"/>
                  <w:sz w:val="22"/>
                  <w:szCs w:val="22"/>
                </w:rPr>
                <w:t xml:space="preserve">Gel Electrophoresis </w:t>
              </w:r>
              <w:r w:rsidR="000D1F36">
                <w:rPr>
                  <w:rStyle w:val="Hyperlink"/>
                  <w:rFonts w:ascii="Calibri" w:hAnsi="Calibri" w:cs="Arial"/>
                  <w:sz w:val="22"/>
                  <w:szCs w:val="22"/>
                </w:rPr>
                <w:t>–</w:t>
              </w:r>
              <w:r w:rsidR="000D1F36" w:rsidRPr="009105EA">
                <w:rPr>
                  <w:rStyle w:val="Hyperlink"/>
                  <w:rFonts w:ascii="Calibri" w:hAnsi="Calibri" w:cs="Arial"/>
                  <w:sz w:val="22"/>
                  <w:szCs w:val="22"/>
                </w:rPr>
                <w:t xml:space="preserve"> Non</w:t>
              </w:r>
              <w:r w:rsidR="000D1F36">
                <w:rPr>
                  <w:rStyle w:val="Hyperlink"/>
                  <w:rFonts w:ascii="Calibri" w:hAnsi="Calibri" w:cs="Arial"/>
                  <w:sz w:val="22"/>
                  <w:szCs w:val="22"/>
                </w:rPr>
                <w:t>-</w:t>
              </w:r>
              <w:r w:rsidR="000D1F36" w:rsidRPr="009105EA">
                <w:rPr>
                  <w:rStyle w:val="Hyperlink"/>
                  <w:rFonts w:ascii="Calibri" w:hAnsi="Calibri" w:cs="Arial"/>
                  <w:sz w:val="22"/>
                  <w:szCs w:val="22"/>
                </w:rPr>
                <w:t>Chemical Risks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44ED476"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F397939" w14:textId="77777777" w:rsidR="000D1F36" w:rsidRPr="009105EA" w:rsidRDefault="000D1F36" w:rsidP="00187AB9">
            <w:pPr>
              <w:jc w:val="center"/>
              <w:rPr>
                <w:rFonts w:ascii="Calibri" w:hAnsi="Calibri" w:cs="Arial"/>
              </w:rPr>
            </w:pPr>
          </w:p>
        </w:tc>
      </w:tr>
      <w:tr w:rsidR="000D1F36" w:rsidRPr="009105EA" w14:paraId="0306FDF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B6D1C6B" w14:textId="77777777" w:rsidR="000D1F36" w:rsidRPr="009105EA" w:rsidRDefault="000D1F36" w:rsidP="00187AB9">
            <w:pPr>
              <w:jc w:val="center"/>
              <w:rPr>
                <w:rFonts w:ascii="Calibri" w:hAnsi="Calibri" w:cs="Arial"/>
              </w:rPr>
            </w:pPr>
            <w:r w:rsidRPr="009105EA">
              <w:rPr>
                <w:rFonts w:ascii="Calibri" w:hAnsi="Calibri" w:cs="Arial"/>
                <w:sz w:val="22"/>
                <w:szCs w:val="22"/>
              </w:rPr>
              <w:lastRenderedPageBreak/>
              <w:t>UCDE16</w:t>
            </w:r>
          </w:p>
        </w:tc>
        <w:tc>
          <w:tcPr>
            <w:tcW w:w="2694" w:type="dxa"/>
            <w:tcBorders>
              <w:top w:val="single" w:sz="4" w:space="0" w:color="auto"/>
              <w:left w:val="single" w:sz="4" w:space="0" w:color="auto"/>
              <w:bottom w:val="single" w:sz="4" w:space="0" w:color="auto"/>
              <w:right w:val="single" w:sz="4" w:space="0" w:color="auto"/>
            </w:tcBorders>
            <w:vAlign w:val="center"/>
          </w:tcPr>
          <w:p w14:paraId="73E7EE7D" w14:textId="77777777" w:rsidR="000D1F36" w:rsidRPr="009105EA" w:rsidRDefault="00D82205" w:rsidP="00187AB9">
            <w:pPr>
              <w:jc w:val="center"/>
              <w:rPr>
                <w:rFonts w:ascii="Calibri" w:hAnsi="Calibri" w:cs="Arial"/>
              </w:rPr>
            </w:pPr>
            <w:hyperlink r:id="rId93"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Laboratory Personal Protective Equipment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3B52567"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77689AC9" w14:textId="77777777" w:rsidR="000D1F36" w:rsidRPr="009105EA" w:rsidRDefault="000D1F36" w:rsidP="00187AB9">
            <w:pPr>
              <w:jc w:val="center"/>
              <w:rPr>
                <w:rFonts w:ascii="Calibri" w:hAnsi="Calibri" w:cs="Arial"/>
              </w:rPr>
            </w:pPr>
          </w:p>
        </w:tc>
      </w:tr>
      <w:tr w:rsidR="000D1F36" w:rsidRPr="009105EA" w14:paraId="265442FE"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E49CAC4" w14:textId="77777777" w:rsidR="000D1F36" w:rsidRPr="009105EA" w:rsidRDefault="000D1F36" w:rsidP="00187AB9">
            <w:pPr>
              <w:jc w:val="center"/>
              <w:rPr>
                <w:rFonts w:ascii="Calibri" w:hAnsi="Calibri" w:cs="Arial"/>
              </w:rPr>
            </w:pPr>
            <w:r w:rsidRPr="009105EA">
              <w:rPr>
                <w:rFonts w:ascii="Calibri" w:hAnsi="Calibri" w:cs="Arial"/>
                <w:sz w:val="22"/>
                <w:szCs w:val="22"/>
              </w:rPr>
              <w:t>UCDE17</w:t>
            </w:r>
          </w:p>
        </w:tc>
        <w:tc>
          <w:tcPr>
            <w:tcW w:w="2694" w:type="dxa"/>
            <w:tcBorders>
              <w:top w:val="single" w:sz="4" w:space="0" w:color="auto"/>
              <w:left w:val="single" w:sz="4" w:space="0" w:color="auto"/>
              <w:bottom w:val="single" w:sz="4" w:space="0" w:color="auto"/>
              <w:right w:val="single" w:sz="4" w:space="0" w:color="auto"/>
            </w:tcBorders>
            <w:vAlign w:val="center"/>
          </w:tcPr>
          <w:p w14:paraId="2FF49979" w14:textId="77777777" w:rsidR="000D1F36" w:rsidRPr="009105EA" w:rsidRDefault="00D82205" w:rsidP="00187AB9">
            <w:pPr>
              <w:jc w:val="center"/>
              <w:rPr>
                <w:rFonts w:ascii="Calibri" w:hAnsi="Calibri" w:cs="Arial"/>
              </w:rPr>
            </w:pPr>
            <w:hyperlink r:id="rId94"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Microtomes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5B08063"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F3A301A" w14:textId="77777777" w:rsidR="000D1F36" w:rsidRPr="009105EA" w:rsidRDefault="000D1F36" w:rsidP="00187AB9">
            <w:pPr>
              <w:jc w:val="center"/>
              <w:rPr>
                <w:rFonts w:ascii="Calibri" w:hAnsi="Calibri" w:cs="Arial"/>
              </w:rPr>
            </w:pPr>
          </w:p>
        </w:tc>
      </w:tr>
      <w:tr w:rsidR="000D1F36" w:rsidRPr="009105EA" w14:paraId="1081E4D0"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99AD355" w14:textId="77777777" w:rsidR="000D1F36" w:rsidRPr="009105EA" w:rsidRDefault="000D1F36" w:rsidP="00187AB9">
            <w:pPr>
              <w:jc w:val="center"/>
              <w:rPr>
                <w:rFonts w:ascii="Calibri" w:hAnsi="Calibri" w:cs="Arial"/>
              </w:rPr>
            </w:pPr>
            <w:r w:rsidRPr="009105EA">
              <w:rPr>
                <w:rFonts w:ascii="Calibri" w:hAnsi="Calibri" w:cs="Arial"/>
                <w:sz w:val="22"/>
                <w:szCs w:val="22"/>
              </w:rPr>
              <w:t>UCDE18</w:t>
            </w:r>
          </w:p>
        </w:tc>
        <w:tc>
          <w:tcPr>
            <w:tcW w:w="2694" w:type="dxa"/>
            <w:tcBorders>
              <w:top w:val="single" w:sz="4" w:space="0" w:color="auto"/>
              <w:left w:val="single" w:sz="4" w:space="0" w:color="auto"/>
              <w:bottom w:val="single" w:sz="4" w:space="0" w:color="auto"/>
              <w:right w:val="single" w:sz="4" w:space="0" w:color="auto"/>
            </w:tcBorders>
            <w:vAlign w:val="center"/>
          </w:tcPr>
          <w:p w14:paraId="13AA1B2E" w14:textId="77777777" w:rsidR="000D1F36" w:rsidRPr="00422DC6" w:rsidRDefault="000D1F36" w:rsidP="00187AB9">
            <w:pPr>
              <w:jc w:val="center"/>
              <w:rPr>
                <w:rStyle w:val="Hyperlink"/>
                <w:rFonts w:ascii="Calibri" w:hAnsi="Calibri"/>
              </w:rPr>
            </w:pPr>
            <w:r>
              <w:rPr>
                <w:rFonts w:ascii="Calibri" w:hAnsi="Calibri" w:cs="Arial"/>
                <w:sz w:val="22"/>
                <w:szCs w:val="22"/>
              </w:rPr>
              <w:fldChar w:fldCharType="begin"/>
            </w:r>
            <w:r>
              <w:rPr>
                <w:rFonts w:ascii="Calibri" w:hAnsi="Calibri" w:cs="Arial"/>
                <w:sz w:val="22"/>
                <w:szCs w:val="22"/>
              </w:rPr>
              <w:instrText>HYPERLINK "https://intranet.ucd.ie/sirc/completedriskassessments/generallabriskassessmentse/index.html"</w:instrText>
            </w:r>
            <w:r>
              <w:rPr>
                <w:rFonts w:ascii="Calibri" w:hAnsi="Calibri" w:cs="Arial"/>
                <w:sz w:val="22"/>
                <w:szCs w:val="22"/>
              </w:rPr>
            </w:r>
            <w:r>
              <w:rPr>
                <w:rFonts w:ascii="Calibri" w:hAnsi="Calibri" w:cs="Arial"/>
                <w:sz w:val="22"/>
                <w:szCs w:val="22"/>
              </w:rPr>
              <w:fldChar w:fldCharType="separate"/>
            </w:r>
            <w:r w:rsidRPr="00422DC6">
              <w:rPr>
                <w:rStyle w:val="Hyperlink"/>
                <w:rFonts w:ascii="Calibri" w:hAnsi="Calibri" w:cs="Arial"/>
                <w:sz w:val="22"/>
                <w:szCs w:val="22"/>
              </w:rPr>
              <w:t xml:space="preserve">Use </w:t>
            </w:r>
            <w:r>
              <w:rPr>
                <w:rStyle w:val="Hyperlink"/>
                <w:rFonts w:ascii="Calibri" w:hAnsi="Calibri" w:cs="Arial"/>
                <w:sz w:val="22"/>
                <w:szCs w:val="22"/>
              </w:rPr>
              <w:t>o</w:t>
            </w:r>
            <w:r w:rsidRPr="00422DC6">
              <w:rPr>
                <w:rStyle w:val="Hyperlink"/>
                <w:rFonts w:ascii="Calibri" w:hAnsi="Calibri" w:cs="Arial"/>
                <w:sz w:val="22"/>
                <w:szCs w:val="22"/>
              </w:rPr>
              <w:t>f Laboratory Pumps (General)</w:t>
            </w:r>
          </w:p>
          <w:p w14:paraId="7FE16922" w14:textId="77777777" w:rsidR="000D1F36" w:rsidRPr="009105EA" w:rsidRDefault="000D1F36" w:rsidP="00187AB9">
            <w:pPr>
              <w:jc w:val="center"/>
              <w:rPr>
                <w:rFonts w:ascii="Calibri" w:hAnsi="Calibri" w:cs="Arial"/>
              </w:rPr>
            </w:pPr>
            <w:r>
              <w:rPr>
                <w:rFonts w:ascii="Calibri" w:hAnsi="Calibri" w:cs="Arial"/>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58B2AC0"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6F3C2B8" w14:textId="77777777" w:rsidR="000D1F36" w:rsidRPr="009105EA" w:rsidRDefault="000D1F36" w:rsidP="00187AB9">
            <w:pPr>
              <w:rPr>
                <w:rFonts w:ascii="Calibri" w:hAnsi="Calibri" w:cs="Arial"/>
              </w:rPr>
            </w:pPr>
          </w:p>
        </w:tc>
      </w:tr>
      <w:tr w:rsidR="000D1F36" w:rsidRPr="009105EA" w14:paraId="32FF603A"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233BC7A" w14:textId="77777777" w:rsidR="000D1F36" w:rsidRPr="009105EA" w:rsidRDefault="000D1F36" w:rsidP="00187AB9">
            <w:pPr>
              <w:jc w:val="center"/>
              <w:rPr>
                <w:rFonts w:ascii="Calibri" w:hAnsi="Calibri" w:cs="Arial"/>
              </w:rPr>
            </w:pPr>
            <w:r w:rsidRPr="009105EA">
              <w:rPr>
                <w:rFonts w:ascii="Calibri" w:hAnsi="Calibri" w:cs="Arial"/>
                <w:sz w:val="22"/>
                <w:szCs w:val="22"/>
              </w:rPr>
              <w:t>UCDE19</w:t>
            </w:r>
          </w:p>
        </w:tc>
        <w:tc>
          <w:tcPr>
            <w:tcW w:w="2694" w:type="dxa"/>
            <w:tcBorders>
              <w:top w:val="single" w:sz="4" w:space="0" w:color="auto"/>
              <w:left w:val="single" w:sz="4" w:space="0" w:color="auto"/>
              <w:bottom w:val="single" w:sz="4" w:space="0" w:color="auto"/>
              <w:right w:val="single" w:sz="4" w:space="0" w:color="auto"/>
            </w:tcBorders>
            <w:vAlign w:val="center"/>
          </w:tcPr>
          <w:p w14:paraId="75D28802" w14:textId="77777777" w:rsidR="000D1F36" w:rsidRPr="009105EA" w:rsidRDefault="00D82205" w:rsidP="00187AB9">
            <w:pPr>
              <w:jc w:val="center"/>
              <w:rPr>
                <w:rFonts w:ascii="Calibri" w:hAnsi="Calibri" w:cs="Arial"/>
              </w:rPr>
            </w:pPr>
            <w:hyperlink r:id="rId95" w:history="1">
              <w:r w:rsidR="000D1F36" w:rsidRPr="009105EA">
                <w:rPr>
                  <w:rStyle w:val="Hyperlink"/>
                  <w:rFonts w:ascii="Calibri" w:hAnsi="Calibri" w:cs="Arial"/>
                  <w:sz w:val="22"/>
                  <w:szCs w:val="22"/>
                </w:rPr>
                <w:t xml:space="preserve">Electrical Safety </w:t>
              </w:r>
              <w:r w:rsidR="000D1F36">
                <w:rPr>
                  <w:rStyle w:val="Hyperlink"/>
                  <w:rFonts w:ascii="Calibri" w:hAnsi="Calibri" w:cs="Arial"/>
                  <w:sz w:val="22"/>
                  <w:szCs w:val="22"/>
                </w:rPr>
                <w:t>i</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t</w:t>
              </w:r>
              <w:r w:rsidR="000D1F36" w:rsidRPr="009105EA">
                <w:rPr>
                  <w:rStyle w:val="Hyperlink"/>
                  <w:rFonts w:ascii="Calibri" w:hAnsi="Calibri" w:cs="Arial"/>
                  <w:sz w:val="22"/>
                  <w:szCs w:val="22"/>
                </w:rPr>
                <w:t>he Lab</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8B89FF3"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4DDD046B" w14:textId="77777777" w:rsidR="000D1F36" w:rsidRPr="009105EA" w:rsidRDefault="000D1F36" w:rsidP="00187AB9">
            <w:pPr>
              <w:jc w:val="center"/>
              <w:rPr>
                <w:rFonts w:ascii="Calibri" w:hAnsi="Calibri" w:cs="Arial"/>
              </w:rPr>
            </w:pPr>
          </w:p>
        </w:tc>
      </w:tr>
      <w:tr w:rsidR="000D1F36" w:rsidRPr="009105EA" w14:paraId="27DC14C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A1B655E" w14:textId="77777777" w:rsidR="000D1F36" w:rsidRPr="009105EA" w:rsidRDefault="000D1F36" w:rsidP="00187AB9">
            <w:pPr>
              <w:jc w:val="center"/>
              <w:rPr>
                <w:rFonts w:ascii="Calibri" w:hAnsi="Calibri" w:cs="Arial"/>
              </w:rPr>
            </w:pPr>
            <w:r w:rsidRPr="009105EA">
              <w:rPr>
                <w:rFonts w:ascii="Calibri" w:hAnsi="Calibri" w:cs="Arial"/>
                <w:sz w:val="22"/>
                <w:szCs w:val="22"/>
              </w:rPr>
              <w:t>UCDE20</w:t>
            </w:r>
          </w:p>
        </w:tc>
        <w:tc>
          <w:tcPr>
            <w:tcW w:w="2694" w:type="dxa"/>
            <w:tcBorders>
              <w:top w:val="single" w:sz="4" w:space="0" w:color="auto"/>
              <w:left w:val="single" w:sz="4" w:space="0" w:color="auto"/>
              <w:bottom w:val="single" w:sz="4" w:space="0" w:color="auto"/>
              <w:right w:val="single" w:sz="4" w:space="0" w:color="auto"/>
            </w:tcBorders>
            <w:vAlign w:val="center"/>
          </w:tcPr>
          <w:p w14:paraId="580C87E3" w14:textId="77777777" w:rsidR="000D1F36" w:rsidRPr="009105EA" w:rsidRDefault="00D82205" w:rsidP="00187AB9">
            <w:pPr>
              <w:jc w:val="center"/>
              <w:rPr>
                <w:rFonts w:ascii="Calibri" w:hAnsi="Calibri" w:cs="Arial"/>
              </w:rPr>
            </w:pPr>
            <w:hyperlink r:id="rId96" w:history="1">
              <w:r w:rsidR="000D1F36" w:rsidRPr="009105EA">
                <w:rPr>
                  <w:rStyle w:val="Hyperlink"/>
                  <w:rFonts w:ascii="Calibri" w:hAnsi="Calibri" w:cs="Arial"/>
                  <w:sz w:val="22"/>
                  <w:szCs w:val="22"/>
                </w:rPr>
                <w:t xml:space="preserve">Fire Safety </w:t>
              </w:r>
              <w:r w:rsidR="000D1F36">
                <w:rPr>
                  <w:rStyle w:val="Hyperlink"/>
                  <w:rFonts w:ascii="Calibri" w:hAnsi="Calibri" w:cs="Arial"/>
                  <w:sz w:val="22"/>
                  <w:szCs w:val="22"/>
                </w:rPr>
                <w:t>i</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t</w:t>
              </w:r>
              <w:r w:rsidR="000D1F36" w:rsidRPr="009105EA">
                <w:rPr>
                  <w:rStyle w:val="Hyperlink"/>
                  <w:rFonts w:ascii="Calibri" w:hAnsi="Calibri" w:cs="Arial"/>
                  <w:sz w:val="22"/>
                  <w:szCs w:val="22"/>
                </w:rPr>
                <w:t>he Lab</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3C5E6E7"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0A382B26" w14:textId="77777777" w:rsidR="000D1F36" w:rsidRPr="009105EA" w:rsidRDefault="000D1F36" w:rsidP="00187AB9">
            <w:pPr>
              <w:jc w:val="center"/>
              <w:rPr>
                <w:rFonts w:ascii="Calibri" w:hAnsi="Calibri" w:cs="Arial"/>
              </w:rPr>
            </w:pPr>
          </w:p>
        </w:tc>
      </w:tr>
      <w:tr w:rsidR="000D1F36" w:rsidRPr="009105EA" w14:paraId="40024B1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1157360" w14:textId="77777777" w:rsidR="000D1F36" w:rsidRPr="009105EA" w:rsidRDefault="000D1F36" w:rsidP="00187AB9">
            <w:pPr>
              <w:jc w:val="center"/>
              <w:rPr>
                <w:rFonts w:ascii="Calibri" w:hAnsi="Calibri" w:cs="Arial"/>
              </w:rPr>
            </w:pPr>
            <w:r w:rsidRPr="009105EA">
              <w:rPr>
                <w:rFonts w:ascii="Calibri" w:hAnsi="Calibri" w:cs="Arial"/>
                <w:sz w:val="22"/>
                <w:szCs w:val="22"/>
              </w:rPr>
              <w:t>UCDE21</w:t>
            </w:r>
          </w:p>
        </w:tc>
        <w:tc>
          <w:tcPr>
            <w:tcW w:w="2694" w:type="dxa"/>
            <w:tcBorders>
              <w:top w:val="single" w:sz="4" w:space="0" w:color="auto"/>
              <w:left w:val="single" w:sz="4" w:space="0" w:color="auto"/>
              <w:bottom w:val="single" w:sz="4" w:space="0" w:color="auto"/>
              <w:right w:val="single" w:sz="4" w:space="0" w:color="auto"/>
            </w:tcBorders>
            <w:vAlign w:val="center"/>
          </w:tcPr>
          <w:p w14:paraId="6EF81159" w14:textId="77777777" w:rsidR="000D1F36" w:rsidRPr="009105EA" w:rsidRDefault="00D82205" w:rsidP="00187AB9">
            <w:pPr>
              <w:jc w:val="center"/>
              <w:rPr>
                <w:rFonts w:ascii="Calibri" w:hAnsi="Calibri" w:cs="Arial"/>
              </w:rPr>
            </w:pPr>
            <w:hyperlink r:id="rId97" w:history="1">
              <w:r w:rsidR="000D1F36" w:rsidRPr="009105EA">
                <w:rPr>
                  <w:rStyle w:val="Hyperlink"/>
                  <w:rFonts w:ascii="Calibri" w:hAnsi="Calibri" w:cs="Arial"/>
                  <w:sz w:val="22"/>
                  <w:szCs w:val="22"/>
                </w:rPr>
                <w:t xml:space="preserve">Manual Handling </w:t>
              </w:r>
              <w:r w:rsidR="000D1F36">
                <w:rPr>
                  <w:rStyle w:val="Hyperlink"/>
                  <w:rFonts w:ascii="Calibri" w:hAnsi="Calibri" w:cs="Arial"/>
                  <w:sz w:val="22"/>
                  <w:szCs w:val="22"/>
                </w:rPr>
                <w:t>i</w:t>
              </w:r>
              <w:r w:rsidR="000D1F36" w:rsidRPr="009105EA">
                <w:rPr>
                  <w:rStyle w:val="Hyperlink"/>
                  <w:rFonts w:ascii="Calibri" w:hAnsi="Calibri" w:cs="Arial"/>
                  <w:sz w:val="22"/>
                  <w:szCs w:val="22"/>
                </w:rPr>
                <w:t xml:space="preserve">n </w:t>
              </w:r>
              <w:r w:rsidR="000D1F36">
                <w:rPr>
                  <w:rStyle w:val="Hyperlink"/>
                  <w:rFonts w:ascii="Calibri" w:hAnsi="Calibri" w:cs="Arial"/>
                  <w:sz w:val="22"/>
                  <w:szCs w:val="22"/>
                </w:rPr>
                <w:t>t</w:t>
              </w:r>
              <w:r w:rsidR="000D1F36" w:rsidRPr="009105EA">
                <w:rPr>
                  <w:rStyle w:val="Hyperlink"/>
                  <w:rFonts w:ascii="Calibri" w:hAnsi="Calibri" w:cs="Arial"/>
                  <w:sz w:val="22"/>
                  <w:szCs w:val="22"/>
                </w:rPr>
                <w:t>he Lab</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DBE7D9E"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FE5DAA8" w14:textId="77777777" w:rsidR="000D1F36" w:rsidRPr="009105EA" w:rsidRDefault="000D1F36" w:rsidP="00187AB9">
            <w:pPr>
              <w:jc w:val="center"/>
              <w:rPr>
                <w:rFonts w:ascii="Calibri" w:hAnsi="Calibri" w:cs="Arial"/>
              </w:rPr>
            </w:pPr>
          </w:p>
        </w:tc>
      </w:tr>
      <w:tr w:rsidR="000D1F36" w:rsidRPr="009105EA" w14:paraId="300CCD0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3071542" w14:textId="77777777" w:rsidR="000D1F36" w:rsidRPr="009105EA" w:rsidRDefault="000D1F36" w:rsidP="00187AB9">
            <w:pPr>
              <w:jc w:val="center"/>
              <w:rPr>
                <w:rFonts w:ascii="Calibri" w:hAnsi="Calibri" w:cs="Arial"/>
              </w:rPr>
            </w:pPr>
            <w:r w:rsidRPr="009105EA">
              <w:rPr>
                <w:rFonts w:ascii="Calibri" w:hAnsi="Calibri" w:cs="Arial"/>
                <w:sz w:val="22"/>
                <w:szCs w:val="22"/>
              </w:rPr>
              <w:t>UCDE22</w:t>
            </w:r>
          </w:p>
        </w:tc>
        <w:tc>
          <w:tcPr>
            <w:tcW w:w="2694" w:type="dxa"/>
            <w:tcBorders>
              <w:top w:val="single" w:sz="4" w:space="0" w:color="auto"/>
              <w:left w:val="single" w:sz="4" w:space="0" w:color="auto"/>
              <w:bottom w:val="single" w:sz="4" w:space="0" w:color="auto"/>
              <w:right w:val="single" w:sz="4" w:space="0" w:color="auto"/>
            </w:tcBorders>
            <w:vAlign w:val="center"/>
          </w:tcPr>
          <w:p w14:paraId="31C75A65" w14:textId="77777777" w:rsidR="000D1F36" w:rsidRPr="009105EA" w:rsidRDefault="00D82205" w:rsidP="00187AB9">
            <w:pPr>
              <w:jc w:val="center"/>
              <w:rPr>
                <w:rFonts w:ascii="Calibri" w:hAnsi="Calibri" w:cs="Arial"/>
              </w:rPr>
            </w:pPr>
            <w:hyperlink r:id="rId98" w:history="1">
              <w:r w:rsidR="000D1F36" w:rsidRPr="009105EA">
                <w:rPr>
                  <w:rStyle w:val="Hyperlink"/>
                  <w:rFonts w:ascii="Calibri" w:hAnsi="Calibri" w:cs="Arial"/>
                  <w:sz w:val="22"/>
                  <w:szCs w:val="22"/>
                </w:rPr>
                <w:t>Laboratory Waste Disposal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7E3B13A"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512E46D" w14:textId="77777777" w:rsidR="000D1F36" w:rsidRPr="009105EA" w:rsidRDefault="000D1F36" w:rsidP="00187AB9">
            <w:pPr>
              <w:jc w:val="center"/>
              <w:rPr>
                <w:rFonts w:ascii="Calibri" w:hAnsi="Calibri" w:cs="Arial"/>
              </w:rPr>
            </w:pPr>
          </w:p>
          <w:p w14:paraId="40D1E1B8" w14:textId="77777777" w:rsidR="000D1F36" w:rsidRPr="009105EA" w:rsidRDefault="000D1F36" w:rsidP="00187AB9">
            <w:pPr>
              <w:jc w:val="center"/>
              <w:rPr>
                <w:rFonts w:ascii="Calibri" w:hAnsi="Calibri" w:cs="Arial"/>
              </w:rPr>
            </w:pPr>
          </w:p>
          <w:p w14:paraId="4ECD2B8E" w14:textId="77777777" w:rsidR="000D1F36" w:rsidRPr="009105EA" w:rsidRDefault="000D1F36" w:rsidP="00187AB9">
            <w:pPr>
              <w:jc w:val="center"/>
              <w:rPr>
                <w:rFonts w:ascii="Calibri" w:hAnsi="Calibri" w:cs="Arial"/>
              </w:rPr>
            </w:pPr>
          </w:p>
        </w:tc>
      </w:tr>
      <w:tr w:rsidR="000D1F36" w:rsidRPr="009105EA" w14:paraId="1EF27817"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621D18A" w14:textId="77777777" w:rsidR="000D1F36" w:rsidRPr="009105EA" w:rsidRDefault="000D1F36" w:rsidP="00187AB9">
            <w:pPr>
              <w:jc w:val="center"/>
              <w:rPr>
                <w:rFonts w:ascii="Calibri" w:hAnsi="Calibri" w:cs="Arial"/>
              </w:rPr>
            </w:pPr>
            <w:r w:rsidRPr="009105EA">
              <w:rPr>
                <w:rFonts w:ascii="Calibri" w:hAnsi="Calibri" w:cs="Arial"/>
                <w:sz w:val="22"/>
                <w:szCs w:val="22"/>
              </w:rPr>
              <w:t>UCDE23</w:t>
            </w:r>
          </w:p>
        </w:tc>
        <w:tc>
          <w:tcPr>
            <w:tcW w:w="2694" w:type="dxa"/>
            <w:tcBorders>
              <w:top w:val="single" w:sz="4" w:space="0" w:color="auto"/>
              <w:left w:val="single" w:sz="4" w:space="0" w:color="auto"/>
              <w:bottom w:val="single" w:sz="4" w:space="0" w:color="auto"/>
              <w:right w:val="single" w:sz="4" w:space="0" w:color="auto"/>
            </w:tcBorders>
            <w:vAlign w:val="center"/>
          </w:tcPr>
          <w:p w14:paraId="0A709917" w14:textId="77777777" w:rsidR="000D1F36" w:rsidRPr="009105EA" w:rsidRDefault="00D82205" w:rsidP="00187AB9">
            <w:pPr>
              <w:jc w:val="center"/>
              <w:rPr>
                <w:rFonts w:ascii="Calibri" w:hAnsi="Calibri" w:cs="Arial"/>
              </w:rPr>
            </w:pPr>
            <w:hyperlink r:id="rId99" w:history="1">
              <w:r w:rsidR="000D1F36" w:rsidRPr="009105EA">
                <w:rPr>
                  <w:rStyle w:val="Hyperlink"/>
                  <w:rFonts w:ascii="Calibri" w:hAnsi="Calibri" w:cs="Arial"/>
                  <w:sz w:val="22"/>
                  <w:szCs w:val="22"/>
                </w:rPr>
                <w:t>Laboratory Personal Hygiene</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CADC7DF"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1D9788C" w14:textId="77777777" w:rsidR="000D1F36" w:rsidRPr="009105EA" w:rsidRDefault="000D1F36" w:rsidP="00187AB9">
            <w:pPr>
              <w:jc w:val="center"/>
              <w:rPr>
                <w:rFonts w:ascii="Calibri" w:hAnsi="Calibri" w:cs="Arial"/>
              </w:rPr>
            </w:pPr>
          </w:p>
        </w:tc>
      </w:tr>
      <w:tr w:rsidR="000D1F36" w:rsidRPr="009105EA" w14:paraId="5CFFC47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6F5CD0A" w14:textId="77777777" w:rsidR="000D1F36" w:rsidRPr="009105EA" w:rsidRDefault="000D1F36" w:rsidP="00187AB9">
            <w:pPr>
              <w:jc w:val="center"/>
              <w:rPr>
                <w:rFonts w:ascii="Calibri" w:hAnsi="Calibri" w:cs="Arial"/>
              </w:rPr>
            </w:pPr>
            <w:r w:rsidRPr="009105EA">
              <w:rPr>
                <w:rFonts w:ascii="Calibri" w:hAnsi="Calibri" w:cs="Arial"/>
                <w:sz w:val="22"/>
                <w:szCs w:val="22"/>
              </w:rPr>
              <w:t>UCDE24</w:t>
            </w:r>
          </w:p>
        </w:tc>
        <w:tc>
          <w:tcPr>
            <w:tcW w:w="2694" w:type="dxa"/>
            <w:tcBorders>
              <w:top w:val="single" w:sz="4" w:space="0" w:color="auto"/>
              <w:left w:val="single" w:sz="4" w:space="0" w:color="auto"/>
              <w:bottom w:val="single" w:sz="4" w:space="0" w:color="auto"/>
              <w:right w:val="single" w:sz="4" w:space="0" w:color="auto"/>
            </w:tcBorders>
            <w:vAlign w:val="center"/>
          </w:tcPr>
          <w:p w14:paraId="2EC7EBCD" w14:textId="77777777" w:rsidR="000D1F36" w:rsidRPr="009105EA" w:rsidRDefault="00D82205" w:rsidP="00187AB9">
            <w:pPr>
              <w:jc w:val="center"/>
              <w:rPr>
                <w:rFonts w:ascii="Calibri" w:hAnsi="Calibri" w:cs="Arial"/>
              </w:rPr>
            </w:pPr>
            <w:hyperlink r:id="rId100"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Water / Oil Baths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6ADD1EB"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55AF1ED" w14:textId="77777777" w:rsidR="000D1F36" w:rsidRPr="009105EA" w:rsidRDefault="000D1F36" w:rsidP="00187AB9">
            <w:pPr>
              <w:jc w:val="center"/>
              <w:rPr>
                <w:rFonts w:ascii="Calibri" w:hAnsi="Calibri" w:cs="Arial"/>
              </w:rPr>
            </w:pPr>
          </w:p>
        </w:tc>
      </w:tr>
      <w:tr w:rsidR="000D1F36" w:rsidRPr="009105EA" w14:paraId="7104A22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B222D34" w14:textId="77777777" w:rsidR="000D1F36" w:rsidRPr="009105EA" w:rsidRDefault="000D1F36" w:rsidP="00187AB9">
            <w:pPr>
              <w:jc w:val="center"/>
              <w:rPr>
                <w:rFonts w:ascii="Calibri" w:hAnsi="Calibri" w:cs="Arial"/>
              </w:rPr>
            </w:pPr>
            <w:r w:rsidRPr="009105EA">
              <w:rPr>
                <w:rFonts w:ascii="Calibri" w:hAnsi="Calibri" w:cs="Arial"/>
                <w:sz w:val="22"/>
                <w:szCs w:val="22"/>
              </w:rPr>
              <w:t>UCDE26</w:t>
            </w:r>
          </w:p>
        </w:tc>
        <w:tc>
          <w:tcPr>
            <w:tcW w:w="2694" w:type="dxa"/>
            <w:tcBorders>
              <w:top w:val="single" w:sz="4" w:space="0" w:color="auto"/>
              <w:left w:val="single" w:sz="4" w:space="0" w:color="auto"/>
              <w:bottom w:val="single" w:sz="4" w:space="0" w:color="auto"/>
              <w:right w:val="single" w:sz="4" w:space="0" w:color="auto"/>
            </w:tcBorders>
            <w:vAlign w:val="center"/>
          </w:tcPr>
          <w:p w14:paraId="492D0167" w14:textId="77777777" w:rsidR="000D1F36" w:rsidRPr="00B129C0" w:rsidRDefault="00D82205" w:rsidP="00187AB9">
            <w:pPr>
              <w:jc w:val="center"/>
              <w:rPr>
                <w:rFonts w:ascii="Calibri" w:hAnsi="Calibri" w:cs="Arial"/>
              </w:rPr>
            </w:pPr>
            <w:hyperlink r:id="rId101" w:history="1">
              <w:r w:rsidR="000D1F36" w:rsidRPr="00B129C0">
                <w:rPr>
                  <w:rStyle w:val="Hyperlink"/>
                  <w:rFonts w:ascii="Calibri" w:hAnsi="Calibri" w:cs="Arial"/>
                  <w:sz w:val="22"/>
                  <w:szCs w:val="22"/>
                </w:rPr>
                <w:t>Use of Wax Baths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E9B9A44" w14:textId="77777777" w:rsidR="000D1F36" w:rsidRPr="00B129C0" w:rsidRDefault="000D1F36" w:rsidP="00187AB9">
            <w:pPr>
              <w:jc w:val="center"/>
              <w:rPr>
                <w:rFonts w:ascii="Calibri" w:hAnsi="Calibri" w:cs="Arial"/>
              </w:rPr>
            </w:pPr>
            <w:r w:rsidRPr="00B129C0">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27A1858" w14:textId="77777777" w:rsidR="000D1F36" w:rsidRPr="009105EA" w:rsidRDefault="000D1F36" w:rsidP="00187AB9">
            <w:pPr>
              <w:jc w:val="center"/>
              <w:rPr>
                <w:rFonts w:ascii="Calibri" w:hAnsi="Calibri" w:cs="Arial"/>
              </w:rPr>
            </w:pPr>
          </w:p>
        </w:tc>
      </w:tr>
      <w:tr w:rsidR="000D1F36" w:rsidRPr="009105EA" w14:paraId="6E3CDADD"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9CEEA72" w14:textId="77777777" w:rsidR="000D1F36" w:rsidRPr="009105EA" w:rsidRDefault="000D1F36" w:rsidP="00187AB9">
            <w:pPr>
              <w:jc w:val="center"/>
              <w:rPr>
                <w:rFonts w:ascii="Calibri" w:hAnsi="Calibri" w:cs="Arial"/>
              </w:rPr>
            </w:pPr>
            <w:r w:rsidRPr="009105EA">
              <w:rPr>
                <w:rFonts w:ascii="Calibri" w:hAnsi="Calibri" w:cs="Arial"/>
                <w:sz w:val="22"/>
                <w:szCs w:val="22"/>
              </w:rPr>
              <w:t>UCDE27</w:t>
            </w:r>
          </w:p>
        </w:tc>
        <w:tc>
          <w:tcPr>
            <w:tcW w:w="2694" w:type="dxa"/>
            <w:tcBorders>
              <w:top w:val="single" w:sz="4" w:space="0" w:color="auto"/>
              <w:left w:val="single" w:sz="4" w:space="0" w:color="auto"/>
              <w:bottom w:val="single" w:sz="4" w:space="0" w:color="auto"/>
              <w:right w:val="single" w:sz="4" w:space="0" w:color="auto"/>
            </w:tcBorders>
            <w:vAlign w:val="center"/>
          </w:tcPr>
          <w:p w14:paraId="7204FD8A" w14:textId="77777777" w:rsidR="000D1F36" w:rsidRPr="009105EA" w:rsidRDefault="00D82205" w:rsidP="00187AB9">
            <w:pPr>
              <w:jc w:val="center"/>
              <w:rPr>
                <w:rFonts w:ascii="Calibri" w:hAnsi="Calibri" w:cs="Arial"/>
              </w:rPr>
            </w:pPr>
            <w:hyperlink r:id="rId102"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Ice Makers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47F8713" w14:textId="77777777" w:rsidR="000D1F36" w:rsidRPr="009105EA" w:rsidRDefault="000D1F36" w:rsidP="00187AB9">
            <w:pPr>
              <w:jc w:val="center"/>
              <w:rPr>
                <w:rFonts w:ascii="Calibri" w:hAnsi="Calibri" w:cs="Arial"/>
              </w:rPr>
            </w:pPr>
            <w:r w:rsidRPr="009105EA">
              <w:rPr>
                <w:rFonts w:ascii="Calibri" w:hAnsi="Calibri" w:cs="Arial"/>
                <w:sz w:val="22"/>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6B6DCC20" w14:textId="77777777" w:rsidR="000D1F36" w:rsidRPr="009105EA" w:rsidRDefault="000D1F36" w:rsidP="00187AB9">
            <w:pPr>
              <w:jc w:val="center"/>
              <w:rPr>
                <w:rFonts w:ascii="Calibri" w:hAnsi="Calibri" w:cs="Arial"/>
              </w:rPr>
            </w:pPr>
          </w:p>
        </w:tc>
      </w:tr>
      <w:tr w:rsidR="000D1F36" w:rsidRPr="009105EA" w14:paraId="2F8ECC2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FA53836" w14:textId="77777777" w:rsidR="000D1F36" w:rsidRPr="009105EA" w:rsidRDefault="000D1F36" w:rsidP="00187AB9">
            <w:pPr>
              <w:jc w:val="center"/>
              <w:rPr>
                <w:rFonts w:ascii="Calibri" w:hAnsi="Calibri" w:cs="Arial"/>
              </w:rPr>
            </w:pPr>
            <w:r w:rsidRPr="009105EA">
              <w:rPr>
                <w:rFonts w:ascii="Calibri" w:hAnsi="Calibri" w:cs="Arial"/>
                <w:sz w:val="22"/>
                <w:szCs w:val="22"/>
              </w:rPr>
              <w:t>UCDE28</w:t>
            </w:r>
          </w:p>
        </w:tc>
        <w:tc>
          <w:tcPr>
            <w:tcW w:w="2694" w:type="dxa"/>
            <w:tcBorders>
              <w:top w:val="single" w:sz="4" w:space="0" w:color="auto"/>
              <w:left w:val="single" w:sz="4" w:space="0" w:color="auto"/>
              <w:bottom w:val="single" w:sz="4" w:space="0" w:color="auto"/>
              <w:right w:val="single" w:sz="4" w:space="0" w:color="auto"/>
            </w:tcBorders>
            <w:vAlign w:val="center"/>
          </w:tcPr>
          <w:p w14:paraId="706A470E" w14:textId="77777777" w:rsidR="000D1F36" w:rsidRPr="009105EA" w:rsidRDefault="00D82205" w:rsidP="00187AB9">
            <w:pPr>
              <w:jc w:val="center"/>
              <w:rPr>
                <w:rFonts w:ascii="Calibri" w:hAnsi="Calibri" w:cs="Arial"/>
              </w:rPr>
            </w:pPr>
            <w:hyperlink r:id="rId103" w:history="1">
              <w:r w:rsidR="000D1F36" w:rsidRPr="009105EA">
                <w:rPr>
                  <w:rStyle w:val="Hyperlink"/>
                  <w:rFonts w:ascii="Calibri" w:hAnsi="Calibri" w:cs="Arial"/>
                  <w:sz w:val="22"/>
                  <w:szCs w:val="22"/>
                </w:rPr>
                <w:t>Dissection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834E351"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0015E62" w14:textId="77777777" w:rsidR="000D1F36" w:rsidRPr="009105EA" w:rsidRDefault="000D1F36" w:rsidP="00187AB9">
            <w:pPr>
              <w:jc w:val="center"/>
              <w:rPr>
                <w:rFonts w:ascii="Calibri" w:hAnsi="Calibri" w:cs="Arial"/>
              </w:rPr>
            </w:pPr>
          </w:p>
        </w:tc>
      </w:tr>
      <w:tr w:rsidR="000D1F36" w:rsidRPr="009105EA" w14:paraId="6E1775C8"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43A4232" w14:textId="77777777" w:rsidR="000D1F36" w:rsidRPr="009105EA" w:rsidRDefault="000D1F36" w:rsidP="00187AB9">
            <w:pPr>
              <w:jc w:val="center"/>
              <w:rPr>
                <w:rFonts w:ascii="Calibri" w:hAnsi="Calibri" w:cs="Arial"/>
              </w:rPr>
            </w:pPr>
            <w:r w:rsidRPr="009105EA">
              <w:rPr>
                <w:rFonts w:ascii="Calibri" w:hAnsi="Calibri" w:cs="Arial"/>
                <w:sz w:val="22"/>
                <w:szCs w:val="22"/>
              </w:rPr>
              <w:t>UCDE29</w:t>
            </w:r>
          </w:p>
        </w:tc>
        <w:tc>
          <w:tcPr>
            <w:tcW w:w="2694" w:type="dxa"/>
            <w:tcBorders>
              <w:top w:val="single" w:sz="4" w:space="0" w:color="auto"/>
              <w:left w:val="single" w:sz="4" w:space="0" w:color="auto"/>
              <w:bottom w:val="single" w:sz="4" w:space="0" w:color="auto"/>
              <w:right w:val="single" w:sz="4" w:space="0" w:color="auto"/>
            </w:tcBorders>
            <w:vAlign w:val="center"/>
          </w:tcPr>
          <w:p w14:paraId="1A0A25B9" w14:textId="77777777" w:rsidR="000D1F36" w:rsidRPr="009105EA" w:rsidRDefault="00D82205" w:rsidP="00187AB9">
            <w:pPr>
              <w:jc w:val="center"/>
              <w:rPr>
                <w:rFonts w:ascii="Calibri" w:hAnsi="Calibri" w:cs="Arial"/>
              </w:rPr>
            </w:pPr>
            <w:hyperlink r:id="rId104"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Hand Sanitizers / Soaps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255EE78"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5AA3748" w14:textId="77777777" w:rsidR="000D1F36" w:rsidRPr="009105EA" w:rsidRDefault="000D1F36" w:rsidP="00187AB9">
            <w:pPr>
              <w:jc w:val="center"/>
              <w:rPr>
                <w:rFonts w:ascii="Calibri" w:hAnsi="Calibri" w:cs="Arial"/>
              </w:rPr>
            </w:pPr>
          </w:p>
        </w:tc>
      </w:tr>
      <w:tr w:rsidR="000D1F36" w:rsidRPr="009105EA" w14:paraId="669BAC89"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50E7571" w14:textId="77777777" w:rsidR="000D1F36" w:rsidRPr="009105EA" w:rsidRDefault="000D1F36" w:rsidP="00187AB9">
            <w:pPr>
              <w:jc w:val="center"/>
              <w:rPr>
                <w:rFonts w:ascii="Calibri" w:hAnsi="Calibri" w:cs="Arial"/>
              </w:rPr>
            </w:pPr>
            <w:r w:rsidRPr="009105EA">
              <w:rPr>
                <w:rFonts w:ascii="Calibri" w:hAnsi="Calibri" w:cs="Arial"/>
                <w:sz w:val="22"/>
                <w:szCs w:val="22"/>
              </w:rPr>
              <w:t>UCDE30</w:t>
            </w:r>
          </w:p>
        </w:tc>
        <w:tc>
          <w:tcPr>
            <w:tcW w:w="2694" w:type="dxa"/>
            <w:tcBorders>
              <w:top w:val="single" w:sz="4" w:space="0" w:color="auto"/>
              <w:left w:val="single" w:sz="4" w:space="0" w:color="auto"/>
              <w:bottom w:val="single" w:sz="4" w:space="0" w:color="auto"/>
              <w:right w:val="single" w:sz="4" w:space="0" w:color="auto"/>
            </w:tcBorders>
            <w:vAlign w:val="center"/>
          </w:tcPr>
          <w:p w14:paraId="66BC2639" w14:textId="77777777" w:rsidR="000D1F36" w:rsidRPr="009105EA" w:rsidRDefault="00D82205" w:rsidP="00187AB9">
            <w:pPr>
              <w:jc w:val="center"/>
              <w:rPr>
                <w:rFonts w:ascii="Calibri" w:hAnsi="Calibri" w:cs="Arial"/>
              </w:rPr>
            </w:pPr>
            <w:hyperlink r:id="rId105" w:history="1">
              <w:r w:rsidR="000D1F36" w:rsidRPr="009105EA">
                <w:rPr>
                  <w:rStyle w:val="Hyperlink"/>
                  <w:rFonts w:ascii="Calibri" w:hAnsi="Calibri" w:cs="Arial"/>
                  <w:sz w:val="22"/>
                  <w:szCs w:val="22"/>
                </w:rPr>
                <w:t xml:space="preserve">Handling </w:t>
              </w:r>
              <w:r w:rsidR="000D1F36">
                <w:rPr>
                  <w:rStyle w:val="Hyperlink"/>
                  <w:rFonts w:ascii="Calibri" w:hAnsi="Calibri" w:cs="Arial"/>
                  <w:sz w:val="22"/>
                  <w:szCs w:val="22"/>
                </w:rPr>
                <w:t>a</w:t>
              </w:r>
              <w:r w:rsidR="000D1F36" w:rsidRPr="009105EA">
                <w:rPr>
                  <w:rStyle w:val="Hyperlink"/>
                  <w:rFonts w:ascii="Calibri" w:hAnsi="Calibri" w:cs="Arial"/>
                  <w:sz w:val="22"/>
                  <w:szCs w:val="22"/>
                </w:rPr>
                <w:t>nd Use Of Disinfectants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B133F0F"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C6700F0" w14:textId="77777777" w:rsidR="000D1F36" w:rsidRPr="009105EA" w:rsidRDefault="000D1F36" w:rsidP="00187AB9">
            <w:pPr>
              <w:jc w:val="center"/>
              <w:rPr>
                <w:rFonts w:ascii="Calibri" w:hAnsi="Calibri" w:cs="Arial"/>
              </w:rPr>
            </w:pPr>
          </w:p>
        </w:tc>
      </w:tr>
      <w:tr w:rsidR="000D1F36" w:rsidRPr="009105EA" w14:paraId="44E328D4"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D36EA31" w14:textId="77777777" w:rsidR="000D1F36" w:rsidRPr="009105EA" w:rsidRDefault="000D1F36" w:rsidP="00187AB9">
            <w:pPr>
              <w:jc w:val="center"/>
              <w:rPr>
                <w:rFonts w:ascii="Calibri" w:hAnsi="Calibri" w:cs="Arial"/>
              </w:rPr>
            </w:pPr>
            <w:r w:rsidRPr="009105EA">
              <w:rPr>
                <w:rFonts w:ascii="Calibri" w:hAnsi="Calibri" w:cs="Arial"/>
                <w:sz w:val="22"/>
                <w:szCs w:val="22"/>
              </w:rPr>
              <w:t>UCDE31</w:t>
            </w:r>
          </w:p>
        </w:tc>
        <w:tc>
          <w:tcPr>
            <w:tcW w:w="2694" w:type="dxa"/>
            <w:tcBorders>
              <w:top w:val="single" w:sz="4" w:space="0" w:color="auto"/>
              <w:left w:val="single" w:sz="4" w:space="0" w:color="auto"/>
              <w:bottom w:val="single" w:sz="4" w:space="0" w:color="auto"/>
              <w:right w:val="single" w:sz="4" w:space="0" w:color="auto"/>
            </w:tcBorders>
            <w:vAlign w:val="center"/>
          </w:tcPr>
          <w:p w14:paraId="3EC3659E" w14:textId="77777777" w:rsidR="000D1F36" w:rsidRPr="009105EA" w:rsidRDefault="00D82205" w:rsidP="00187AB9">
            <w:pPr>
              <w:jc w:val="center"/>
              <w:rPr>
                <w:rFonts w:ascii="Calibri" w:hAnsi="Calibri" w:cs="Arial"/>
              </w:rPr>
            </w:pPr>
            <w:hyperlink r:id="rId106" w:history="1">
              <w:r w:rsidR="000D1F36" w:rsidRPr="009105EA">
                <w:rPr>
                  <w:rStyle w:val="Hyperlink"/>
                  <w:rFonts w:ascii="Calibri" w:hAnsi="Calibri" w:cs="Arial"/>
                  <w:sz w:val="22"/>
                  <w:szCs w:val="22"/>
                </w:rPr>
                <w:t>Use of Lasers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91E3623"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70FD174" w14:textId="77777777" w:rsidR="000D1F36" w:rsidRPr="009105EA" w:rsidRDefault="000D1F36" w:rsidP="00187AB9">
            <w:pPr>
              <w:jc w:val="center"/>
              <w:rPr>
                <w:rFonts w:ascii="Calibri" w:hAnsi="Calibri" w:cs="Arial"/>
              </w:rPr>
            </w:pPr>
          </w:p>
        </w:tc>
      </w:tr>
      <w:tr w:rsidR="000D1F36" w:rsidRPr="009105EA" w14:paraId="7A8EB38F" w14:textId="77777777" w:rsidTr="00187AB9">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9A2371D" w14:textId="77777777" w:rsidR="000D1F36" w:rsidRPr="009105EA" w:rsidRDefault="000D1F36" w:rsidP="00187AB9">
            <w:pPr>
              <w:jc w:val="center"/>
              <w:rPr>
                <w:rFonts w:ascii="Calibri" w:hAnsi="Calibri" w:cs="Arial"/>
              </w:rPr>
            </w:pPr>
            <w:r w:rsidRPr="009105EA">
              <w:rPr>
                <w:rFonts w:ascii="Calibri" w:hAnsi="Calibri" w:cs="Arial"/>
                <w:sz w:val="22"/>
                <w:szCs w:val="22"/>
              </w:rPr>
              <w:t>UCDE32</w:t>
            </w:r>
          </w:p>
        </w:tc>
        <w:tc>
          <w:tcPr>
            <w:tcW w:w="2694" w:type="dxa"/>
            <w:tcBorders>
              <w:top w:val="single" w:sz="4" w:space="0" w:color="auto"/>
              <w:left w:val="single" w:sz="4" w:space="0" w:color="auto"/>
              <w:bottom w:val="single" w:sz="4" w:space="0" w:color="auto"/>
              <w:right w:val="single" w:sz="4" w:space="0" w:color="auto"/>
            </w:tcBorders>
            <w:vAlign w:val="center"/>
          </w:tcPr>
          <w:p w14:paraId="3F29352B" w14:textId="77777777" w:rsidR="000D1F36" w:rsidRPr="009105EA" w:rsidRDefault="00D82205" w:rsidP="00187AB9">
            <w:pPr>
              <w:jc w:val="center"/>
              <w:rPr>
                <w:rFonts w:ascii="Calibri" w:hAnsi="Calibri" w:cs="Arial"/>
              </w:rPr>
            </w:pPr>
            <w:hyperlink r:id="rId107" w:history="1">
              <w:r w:rsidR="000D1F36" w:rsidRPr="009105EA">
                <w:rPr>
                  <w:rStyle w:val="Hyperlink"/>
                  <w:rFonts w:ascii="Calibri" w:hAnsi="Calibri" w:cs="Arial"/>
                  <w:sz w:val="22"/>
                  <w:szCs w:val="22"/>
                </w:rPr>
                <w:t xml:space="preserve">Use </w:t>
              </w:r>
              <w:r w:rsidR="000D1F36">
                <w:rPr>
                  <w:rStyle w:val="Hyperlink"/>
                  <w:rFonts w:ascii="Calibri" w:hAnsi="Calibri" w:cs="Arial"/>
                  <w:sz w:val="22"/>
                  <w:szCs w:val="22"/>
                </w:rPr>
                <w:t>o</w:t>
              </w:r>
              <w:r w:rsidR="000D1F36" w:rsidRPr="009105EA">
                <w:rPr>
                  <w:rStyle w:val="Hyperlink"/>
                  <w:rFonts w:ascii="Calibri" w:hAnsi="Calibri" w:cs="Arial"/>
                  <w:sz w:val="22"/>
                  <w:szCs w:val="22"/>
                </w:rPr>
                <w:t>f Laboratory Analytical Equipment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AE98019"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AE411E0" w14:textId="77777777" w:rsidR="000D1F36" w:rsidRPr="009105EA" w:rsidRDefault="000D1F36" w:rsidP="00187AB9">
            <w:pPr>
              <w:jc w:val="center"/>
              <w:rPr>
                <w:rFonts w:ascii="Calibri" w:hAnsi="Calibri" w:cs="Arial"/>
              </w:rPr>
            </w:pPr>
          </w:p>
        </w:tc>
      </w:tr>
    </w:tbl>
    <w:p w14:paraId="4F8B7873" w14:textId="77777777" w:rsidR="000D1F36" w:rsidRPr="009105EA" w:rsidRDefault="000D1F36" w:rsidP="000D1F36">
      <w:pPr>
        <w:spacing w:line="360" w:lineRule="auto"/>
        <w:jc w:val="both"/>
        <w:rPr>
          <w:rFonts w:ascii="Calibri" w:hAnsi="Calibri" w:cs="Arial"/>
          <w:sz w:val="22"/>
          <w:szCs w:val="22"/>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732"/>
        <w:gridCol w:w="1415"/>
        <w:gridCol w:w="2561"/>
      </w:tblGrid>
      <w:tr w:rsidR="000D1F36" w:rsidRPr="009105EA" w14:paraId="39F6302D" w14:textId="77777777" w:rsidTr="00187AB9">
        <w:trPr>
          <w:trHeight w:val="641"/>
        </w:trPr>
        <w:tc>
          <w:tcPr>
            <w:tcW w:w="8550" w:type="dxa"/>
            <w:gridSpan w:val="4"/>
            <w:tcBorders>
              <w:top w:val="single" w:sz="4" w:space="0" w:color="auto"/>
              <w:left w:val="single" w:sz="4" w:space="0" w:color="auto"/>
              <w:bottom w:val="single" w:sz="4" w:space="0" w:color="auto"/>
              <w:right w:val="single" w:sz="4" w:space="0" w:color="auto"/>
            </w:tcBorders>
            <w:vAlign w:val="center"/>
          </w:tcPr>
          <w:p w14:paraId="3498A53A" w14:textId="77777777" w:rsidR="000D1F36" w:rsidRPr="009105EA" w:rsidRDefault="00D82205" w:rsidP="00187AB9">
            <w:pPr>
              <w:jc w:val="center"/>
              <w:rPr>
                <w:rFonts w:ascii="Calibri" w:hAnsi="Calibri" w:cs="Arial"/>
                <w:b/>
                <w:bCs/>
                <w:i/>
                <w:iCs/>
              </w:rPr>
            </w:pPr>
            <w:hyperlink r:id="rId108" w:history="1">
              <w:r w:rsidR="000D1F36" w:rsidRPr="00C92807">
                <w:rPr>
                  <w:rStyle w:val="Hyperlink"/>
                  <w:rFonts w:ascii="Calibri" w:hAnsi="Calibri" w:cs="Arial"/>
                  <w:b/>
                  <w:bCs/>
                  <w:i/>
                  <w:iCs/>
                  <w:sz w:val="22"/>
                  <w:szCs w:val="22"/>
                </w:rPr>
                <w:t>Radiation Safety Risk Assessments</w:t>
              </w:r>
            </w:hyperlink>
          </w:p>
          <w:p w14:paraId="5F07668E" w14:textId="77777777" w:rsidR="000D1F36" w:rsidRPr="009105EA" w:rsidRDefault="000D1F36" w:rsidP="00187AB9">
            <w:pPr>
              <w:jc w:val="center"/>
              <w:rPr>
                <w:rFonts w:ascii="Calibri" w:hAnsi="Calibri" w:cs="Arial"/>
                <w:i/>
                <w:iCs/>
              </w:rPr>
            </w:pPr>
            <w:r w:rsidRPr="009105EA">
              <w:rPr>
                <w:rFonts w:ascii="Calibri" w:hAnsi="Calibri" w:cs="Arial"/>
                <w:i/>
                <w:iCs/>
                <w:sz w:val="22"/>
                <w:szCs w:val="22"/>
              </w:rPr>
              <w:t>These risk assessments may apply to persons working with radioactive materials within the School.</w:t>
            </w:r>
          </w:p>
        </w:tc>
      </w:tr>
      <w:tr w:rsidR="000D1F36" w:rsidRPr="009105EA" w14:paraId="0E3445B9" w14:textId="77777777" w:rsidTr="00187AB9">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34A2F8FA"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Assessment Number</w:t>
            </w:r>
          </w:p>
        </w:tc>
        <w:tc>
          <w:tcPr>
            <w:tcW w:w="2732" w:type="dxa"/>
            <w:tcBorders>
              <w:top w:val="single" w:sz="4" w:space="0" w:color="auto"/>
              <w:left w:val="single" w:sz="4" w:space="0" w:color="auto"/>
              <w:bottom w:val="single" w:sz="4" w:space="0" w:color="auto"/>
              <w:right w:val="single" w:sz="4" w:space="0" w:color="auto"/>
            </w:tcBorders>
            <w:vAlign w:val="center"/>
          </w:tcPr>
          <w:p w14:paraId="6B36655C"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415" w:type="dxa"/>
            <w:tcBorders>
              <w:top w:val="single" w:sz="4" w:space="0" w:color="auto"/>
              <w:left w:val="single" w:sz="4" w:space="0" w:color="auto"/>
              <w:bottom w:val="single" w:sz="4" w:space="0" w:color="auto"/>
              <w:right w:val="single" w:sz="4" w:space="0" w:color="auto"/>
            </w:tcBorders>
            <w:vAlign w:val="center"/>
          </w:tcPr>
          <w:p w14:paraId="20DB72C2"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61" w:type="dxa"/>
            <w:tcBorders>
              <w:top w:val="single" w:sz="4" w:space="0" w:color="auto"/>
              <w:left w:val="single" w:sz="4" w:space="0" w:color="auto"/>
              <w:bottom w:val="single" w:sz="4" w:space="0" w:color="auto"/>
              <w:right w:val="single" w:sz="4" w:space="0" w:color="auto"/>
            </w:tcBorders>
            <w:vAlign w:val="center"/>
          </w:tcPr>
          <w:p w14:paraId="1DCE4B87"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63842FE9" w14:textId="77777777" w:rsidTr="00187AB9">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6638F38" w14:textId="77777777" w:rsidR="000D1F36" w:rsidRPr="009105EA" w:rsidRDefault="000D1F36" w:rsidP="00187AB9">
            <w:pPr>
              <w:jc w:val="center"/>
              <w:rPr>
                <w:rFonts w:ascii="Calibri" w:hAnsi="Calibri" w:cs="Arial"/>
              </w:rPr>
            </w:pPr>
            <w:r w:rsidRPr="009105EA">
              <w:rPr>
                <w:rFonts w:ascii="Calibri" w:hAnsi="Calibri" w:cs="Arial"/>
                <w:sz w:val="22"/>
                <w:szCs w:val="22"/>
              </w:rPr>
              <w:t>UCDG1</w:t>
            </w:r>
          </w:p>
        </w:tc>
        <w:tc>
          <w:tcPr>
            <w:tcW w:w="2732" w:type="dxa"/>
            <w:tcBorders>
              <w:top w:val="single" w:sz="4" w:space="0" w:color="auto"/>
              <w:left w:val="single" w:sz="4" w:space="0" w:color="auto"/>
              <w:bottom w:val="single" w:sz="4" w:space="0" w:color="auto"/>
              <w:right w:val="single" w:sz="4" w:space="0" w:color="auto"/>
            </w:tcBorders>
            <w:vAlign w:val="center"/>
          </w:tcPr>
          <w:p w14:paraId="347A15FC" w14:textId="77777777" w:rsidR="000D1F36" w:rsidRPr="009105EA" w:rsidRDefault="00D82205" w:rsidP="00187AB9">
            <w:pPr>
              <w:jc w:val="center"/>
              <w:rPr>
                <w:rFonts w:ascii="Calibri" w:hAnsi="Calibri" w:cs="Arial"/>
              </w:rPr>
            </w:pPr>
            <w:hyperlink r:id="rId109" w:history="1">
              <w:r w:rsidR="000D1F36" w:rsidRPr="009105EA">
                <w:rPr>
                  <w:rStyle w:val="Hyperlink"/>
                  <w:rFonts w:ascii="Calibri" w:hAnsi="Calibri" w:cs="Arial"/>
                  <w:sz w:val="22"/>
                  <w:szCs w:val="22"/>
                </w:rPr>
                <w:t xml:space="preserve">Handling </w:t>
              </w:r>
              <w:r w:rsidR="000D1F36">
                <w:rPr>
                  <w:rStyle w:val="Hyperlink"/>
                  <w:rFonts w:ascii="Calibri" w:hAnsi="Calibri" w:cs="Arial"/>
                  <w:sz w:val="22"/>
                  <w:szCs w:val="22"/>
                </w:rPr>
                <w:t>a</w:t>
              </w:r>
              <w:r w:rsidR="000D1F36" w:rsidRPr="009105EA">
                <w:rPr>
                  <w:rStyle w:val="Hyperlink"/>
                  <w:rFonts w:ascii="Calibri" w:hAnsi="Calibri" w:cs="Arial"/>
                  <w:sz w:val="22"/>
                  <w:szCs w:val="22"/>
                </w:rPr>
                <w:t>nd Use Of Radioisotopes (General)</w:t>
              </w:r>
            </w:hyperlink>
          </w:p>
        </w:tc>
        <w:tc>
          <w:tcPr>
            <w:tcW w:w="1415" w:type="dxa"/>
            <w:tcBorders>
              <w:top w:val="single" w:sz="4" w:space="0" w:color="auto"/>
              <w:left w:val="single" w:sz="4" w:space="0" w:color="auto"/>
              <w:bottom w:val="single" w:sz="4" w:space="0" w:color="auto"/>
              <w:right w:val="single" w:sz="4" w:space="0" w:color="auto"/>
            </w:tcBorders>
            <w:vAlign w:val="center"/>
          </w:tcPr>
          <w:p w14:paraId="4AAA38B1" w14:textId="77777777" w:rsidR="000D1F36" w:rsidRPr="009105EA" w:rsidRDefault="000D1F36" w:rsidP="00187AB9">
            <w:pPr>
              <w:jc w:val="center"/>
              <w:rPr>
                <w:rFonts w:ascii="Calibri" w:hAnsi="Calibri" w:cs="Arial"/>
              </w:rPr>
            </w:pPr>
            <w:r w:rsidRPr="009105EA">
              <w:rPr>
                <w:rFonts w:ascii="Calibri" w:hAnsi="Calibri" w:cs="Arial"/>
                <w:sz w:val="22"/>
                <w:szCs w:val="22"/>
              </w:rPr>
              <w:t>Moderate Risk</w:t>
            </w:r>
          </w:p>
        </w:tc>
        <w:tc>
          <w:tcPr>
            <w:tcW w:w="2561" w:type="dxa"/>
            <w:tcBorders>
              <w:top w:val="single" w:sz="4" w:space="0" w:color="auto"/>
              <w:left w:val="single" w:sz="4" w:space="0" w:color="auto"/>
              <w:bottom w:val="single" w:sz="4" w:space="0" w:color="auto"/>
              <w:right w:val="single" w:sz="4" w:space="0" w:color="auto"/>
            </w:tcBorders>
            <w:vAlign w:val="center"/>
          </w:tcPr>
          <w:p w14:paraId="7F4DB776" w14:textId="77777777" w:rsidR="000D1F36" w:rsidRPr="009105EA" w:rsidRDefault="000D1F36" w:rsidP="00187AB9">
            <w:pPr>
              <w:jc w:val="center"/>
              <w:rPr>
                <w:rFonts w:ascii="Calibri" w:hAnsi="Calibri" w:cs="Arial"/>
              </w:rPr>
            </w:pPr>
          </w:p>
        </w:tc>
      </w:tr>
    </w:tbl>
    <w:p w14:paraId="612EFC32" w14:textId="77777777" w:rsidR="000D1F36" w:rsidRPr="009105EA" w:rsidRDefault="000D1F36" w:rsidP="000D1F36">
      <w:pPr>
        <w:spacing w:line="360" w:lineRule="auto"/>
        <w:jc w:val="both"/>
        <w:rPr>
          <w:rFonts w:ascii="Calibri" w:hAnsi="Calibri" w:cs="Arial"/>
          <w:sz w:val="22"/>
          <w:szCs w:val="22"/>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1418"/>
        <w:gridCol w:w="2596"/>
      </w:tblGrid>
      <w:tr w:rsidR="000D1F36" w:rsidRPr="009105EA" w14:paraId="0FB5D461" w14:textId="77777777" w:rsidTr="00187AB9">
        <w:trPr>
          <w:trHeight w:val="641"/>
        </w:trPr>
        <w:tc>
          <w:tcPr>
            <w:tcW w:w="8550" w:type="dxa"/>
            <w:gridSpan w:val="4"/>
            <w:tcBorders>
              <w:top w:val="single" w:sz="4" w:space="0" w:color="auto"/>
              <w:left w:val="single" w:sz="4" w:space="0" w:color="auto"/>
              <w:bottom w:val="single" w:sz="4" w:space="0" w:color="auto"/>
              <w:right w:val="single" w:sz="4" w:space="0" w:color="auto"/>
            </w:tcBorders>
            <w:vAlign w:val="center"/>
          </w:tcPr>
          <w:p w14:paraId="628E0259" w14:textId="77777777" w:rsidR="000D1F36" w:rsidRPr="009105EA" w:rsidRDefault="00D82205" w:rsidP="00187AB9">
            <w:pPr>
              <w:jc w:val="center"/>
              <w:rPr>
                <w:rFonts w:ascii="Calibri" w:hAnsi="Calibri" w:cs="Arial"/>
                <w:b/>
                <w:bCs/>
                <w:i/>
                <w:iCs/>
              </w:rPr>
            </w:pPr>
            <w:hyperlink r:id="rId110" w:history="1">
              <w:r w:rsidR="000D1F36" w:rsidRPr="0097742A">
                <w:rPr>
                  <w:rStyle w:val="Hyperlink"/>
                  <w:rFonts w:ascii="Calibri" w:hAnsi="Calibri" w:cs="Arial"/>
                  <w:b/>
                  <w:bCs/>
                  <w:i/>
                  <w:iCs/>
                  <w:sz w:val="22"/>
                  <w:szCs w:val="22"/>
                </w:rPr>
                <w:t>Fieldwork Risk Assessments</w:t>
              </w:r>
            </w:hyperlink>
          </w:p>
          <w:p w14:paraId="7CFCF7A8" w14:textId="77777777" w:rsidR="000D1F36" w:rsidRPr="009105EA" w:rsidRDefault="000D1F36" w:rsidP="00187AB9">
            <w:pPr>
              <w:jc w:val="center"/>
              <w:rPr>
                <w:rFonts w:ascii="Calibri" w:hAnsi="Calibri" w:cs="Arial"/>
                <w:i/>
                <w:iCs/>
              </w:rPr>
            </w:pPr>
            <w:r w:rsidRPr="009105EA">
              <w:rPr>
                <w:rFonts w:ascii="Calibri" w:hAnsi="Calibri" w:cs="Arial"/>
                <w:i/>
                <w:iCs/>
                <w:sz w:val="22"/>
                <w:szCs w:val="22"/>
              </w:rPr>
              <w:t xml:space="preserve">These risk assessments may apply to persons engaged in fieldwork. </w:t>
            </w:r>
          </w:p>
        </w:tc>
      </w:tr>
      <w:tr w:rsidR="000D1F36" w:rsidRPr="009105EA" w14:paraId="2F7E7116" w14:textId="77777777" w:rsidTr="00187AB9">
        <w:trPr>
          <w:trHeight w:val="765"/>
        </w:trPr>
        <w:tc>
          <w:tcPr>
            <w:tcW w:w="1843" w:type="dxa"/>
            <w:tcBorders>
              <w:top w:val="single" w:sz="4" w:space="0" w:color="auto"/>
              <w:left w:val="single" w:sz="4" w:space="0" w:color="auto"/>
              <w:bottom w:val="single" w:sz="4" w:space="0" w:color="auto"/>
              <w:right w:val="single" w:sz="4" w:space="0" w:color="auto"/>
            </w:tcBorders>
            <w:vAlign w:val="center"/>
          </w:tcPr>
          <w:p w14:paraId="4DA159E4"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lastRenderedPageBreak/>
              <w:t>Risk Assessment Number</w:t>
            </w:r>
          </w:p>
        </w:tc>
        <w:tc>
          <w:tcPr>
            <w:tcW w:w="2693" w:type="dxa"/>
            <w:tcBorders>
              <w:top w:val="single" w:sz="4" w:space="0" w:color="auto"/>
              <w:left w:val="single" w:sz="4" w:space="0" w:color="auto"/>
              <w:bottom w:val="single" w:sz="4" w:space="0" w:color="auto"/>
              <w:right w:val="single" w:sz="4" w:space="0" w:color="auto"/>
            </w:tcBorders>
            <w:vAlign w:val="center"/>
          </w:tcPr>
          <w:p w14:paraId="420252B3"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6E2B72D1"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Risk Rating</w:t>
            </w:r>
          </w:p>
        </w:tc>
        <w:tc>
          <w:tcPr>
            <w:tcW w:w="2596" w:type="dxa"/>
            <w:tcBorders>
              <w:top w:val="single" w:sz="4" w:space="0" w:color="auto"/>
              <w:left w:val="single" w:sz="4" w:space="0" w:color="auto"/>
              <w:bottom w:val="single" w:sz="4" w:space="0" w:color="auto"/>
              <w:right w:val="single" w:sz="4" w:space="0" w:color="auto"/>
            </w:tcBorders>
            <w:vAlign w:val="center"/>
          </w:tcPr>
          <w:p w14:paraId="13E0BB4F" w14:textId="77777777" w:rsidR="000D1F36" w:rsidRPr="009105EA" w:rsidRDefault="000D1F36" w:rsidP="00187AB9">
            <w:pPr>
              <w:jc w:val="center"/>
              <w:rPr>
                <w:rFonts w:ascii="Calibri" w:hAnsi="Calibri" w:cs="Arial"/>
                <w:b/>
                <w:bCs/>
              </w:rPr>
            </w:pPr>
            <w:r w:rsidRPr="009105EA">
              <w:rPr>
                <w:rFonts w:ascii="Calibri" w:hAnsi="Calibri" w:cs="Arial"/>
                <w:b/>
                <w:bCs/>
                <w:sz w:val="22"/>
                <w:szCs w:val="22"/>
              </w:rPr>
              <w:t>Comment</w:t>
            </w:r>
          </w:p>
        </w:tc>
      </w:tr>
      <w:tr w:rsidR="000D1F36" w:rsidRPr="009105EA" w14:paraId="74E0F5C4" w14:textId="77777777" w:rsidTr="00187AB9">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20C512FD" w14:textId="77777777" w:rsidR="000D1F36" w:rsidRPr="009105EA" w:rsidRDefault="000D1F36" w:rsidP="00187AB9">
            <w:pPr>
              <w:jc w:val="center"/>
              <w:rPr>
                <w:rFonts w:ascii="Calibri" w:hAnsi="Calibri" w:cs="Arial"/>
              </w:rPr>
            </w:pPr>
            <w:r w:rsidRPr="009105EA">
              <w:rPr>
                <w:rFonts w:ascii="Calibri" w:hAnsi="Calibri" w:cs="Arial"/>
                <w:sz w:val="22"/>
                <w:szCs w:val="22"/>
              </w:rPr>
              <w:t>UCDH1</w:t>
            </w:r>
          </w:p>
        </w:tc>
        <w:tc>
          <w:tcPr>
            <w:tcW w:w="2693" w:type="dxa"/>
            <w:tcBorders>
              <w:top w:val="single" w:sz="4" w:space="0" w:color="auto"/>
              <w:left w:val="single" w:sz="4" w:space="0" w:color="auto"/>
              <w:bottom w:val="single" w:sz="4" w:space="0" w:color="auto"/>
              <w:right w:val="single" w:sz="4" w:space="0" w:color="auto"/>
            </w:tcBorders>
            <w:vAlign w:val="center"/>
          </w:tcPr>
          <w:p w14:paraId="43763E04" w14:textId="77777777" w:rsidR="000D1F36" w:rsidRPr="009105EA" w:rsidRDefault="00D82205" w:rsidP="00187AB9">
            <w:pPr>
              <w:jc w:val="center"/>
              <w:rPr>
                <w:rFonts w:ascii="Calibri" w:hAnsi="Calibri" w:cs="Arial"/>
              </w:rPr>
            </w:pPr>
            <w:hyperlink r:id="rId111" w:history="1">
              <w:r w:rsidR="000D1F36" w:rsidRPr="009105EA">
                <w:rPr>
                  <w:rStyle w:val="Hyperlink"/>
                  <w:rFonts w:ascii="Calibri" w:hAnsi="Calibri" w:cs="Arial"/>
                  <w:sz w:val="22"/>
                  <w:szCs w:val="22"/>
                </w:rPr>
                <w:t>Fieldwork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A35EB95"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96" w:type="dxa"/>
            <w:tcBorders>
              <w:top w:val="single" w:sz="4" w:space="0" w:color="auto"/>
              <w:left w:val="single" w:sz="4" w:space="0" w:color="auto"/>
              <w:bottom w:val="single" w:sz="4" w:space="0" w:color="auto"/>
              <w:right w:val="single" w:sz="4" w:space="0" w:color="auto"/>
            </w:tcBorders>
            <w:vAlign w:val="center"/>
          </w:tcPr>
          <w:p w14:paraId="719B7B95" w14:textId="77777777" w:rsidR="000D1F36" w:rsidRPr="009105EA" w:rsidRDefault="000D1F36" w:rsidP="00187AB9">
            <w:pPr>
              <w:rPr>
                <w:rFonts w:ascii="Calibri" w:hAnsi="Calibri" w:cs="Arial"/>
              </w:rPr>
            </w:pPr>
            <w:r w:rsidRPr="009105EA">
              <w:rPr>
                <w:rFonts w:ascii="Calibri" w:hAnsi="Calibri" w:cs="Arial"/>
                <w:sz w:val="22"/>
                <w:szCs w:val="22"/>
              </w:rPr>
              <w:t xml:space="preserve">For general guidance purposes only. Reference should be made to the </w:t>
            </w:r>
            <w:hyperlink r:id="rId112" w:history="1">
              <w:r w:rsidRPr="00C92807">
                <w:rPr>
                  <w:rStyle w:val="Hyperlink"/>
                  <w:rFonts w:ascii="Calibri" w:hAnsi="Calibri" w:cs="Arial"/>
                  <w:i/>
                  <w:iCs/>
                  <w:sz w:val="22"/>
                  <w:szCs w:val="22"/>
                </w:rPr>
                <w:t>UCD Fieldwork Safety Guidelines.</w:t>
              </w:r>
            </w:hyperlink>
            <w:r w:rsidRPr="009105EA">
              <w:rPr>
                <w:rFonts w:ascii="Calibri" w:hAnsi="Calibri" w:cs="Arial"/>
                <w:sz w:val="22"/>
                <w:szCs w:val="22"/>
              </w:rPr>
              <w:t xml:space="preserve"> In some cases an expedition specific risk assessment will be required. </w:t>
            </w:r>
          </w:p>
        </w:tc>
      </w:tr>
      <w:tr w:rsidR="000D1F36" w:rsidRPr="009105EA" w14:paraId="776B9175" w14:textId="77777777" w:rsidTr="00187AB9">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75415D1B" w14:textId="77777777" w:rsidR="000D1F36" w:rsidRPr="009105EA" w:rsidRDefault="000D1F36" w:rsidP="00187AB9">
            <w:pPr>
              <w:jc w:val="center"/>
              <w:rPr>
                <w:rFonts w:ascii="Calibri" w:hAnsi="Calibri" w:cs="Arial"/>
              </w:rPr>
            </w:pPr>
            <w:r w:rsidRPr="009105EA">
              <w:rPr>
                <w:rFonts w:ascii="Calibri" w:hAnsi="Calibri" w:cs="Arial"/>
                <w:sz w:val="22"/>
                <w:szCs w:val="22"/>
              </w:rPr>
              <w:t>UCDH2</w:t>
            </w:r>
          </w:p>
        </w:tc>
        <w:tc>
          <w:tcPr>
            <w:tcW w:w="2693" w:type="dxa"/>
            <w:tcBorders>
              <w:top w:val="single" w:sz="4" w:space="0" w:color="auto"/>
              <w:left w:val="single" w:sz="4" w:space="0" w:color="auto"/>
              <w:bottom w:val="single" w:sz="4" w:space="0" w:color="auto"/>
              <w:right w:val="single" w:sz="4" w:space="0" w:color="auto"/>
            </w:tcBorders>
            <w:vAlign w:val="center"/>
          </w:tcPr>
          <w:p w14:paraId="679DCD37" w14:textId="77777777" w:rsidR="000D1F36" w:rsidRPr="009105EA" w:rsidRDefault="00D82205" w:rsidP="00187AB9">
            <w:pPr>
              <w:jc w:val="center"/>
              <w:rPr>
                <w:rFonts w:ascii="Calibri" w:hAnsi="Calibri" w:cs="Arial"/>
              </w:rPr>
            </w:pPr>
            <w:hyperlink r:id="rId113" w:history="1">
              <w:r w:rsidR="000D1F36" w:rsidRPr="009105EA">
                <w:rPr>
                  <w:rStyle w:val="Hyperlink"/>
                  <w:rFonts w:ascii="Calibri" w:hAnsi="Calibri" w:cs="Arial"/>
                  <w:sz w:val="22"/>
                  <w:szCs w:val="22"/>
                </w:rPr>
                <w:t>Leptospirosis (Fieldwork)</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BD6B34A" w14:textId="77777777" w:rsidR="000D1F36" w:rsidRPr="009105EA" w:rsidRDefault="000D1F36" w:rsidP="00187AB9">
            <w:pPr>
              <w:jc w:val="center"/>
              <w:rPr>
                <w:rFonts w:ascii="Calibri" w:hAnsi="Calibri" w:cs="Arial"/>
              </w:rPr>
            </w:pPr>
            <w:r w:rsidRPr="009105EA">
              <w:rPr>
                <w:rFonts w:ascii="Calibri" w:hAnsi="Calibri" w:cs="Arial"/>
                <w:sz w:val="22"/>
                <w:szCs w:val="22"/>
              </w:rPr>
              <w:t>Acceptable Risk</w:t>
            </w:r>
          </w:p>
        </w:tc>
        <w:tc>
          <w:tcPr>
            <w:tcW w:w="2596" w:type="dxa"/>
            <w:tcBorders>
              <w:top w:val="single" w:sz="4" w:space="0" w:color="auto"/>
              <w:left w:val="single" w:sz="4" w:space="0" w:color="auto"/>
              <w:bottom w:val="single" w:sz="4" w:space="0" w:color="auto"/>
              <w:right w:val="single" w:sz="4" w:space="0" w:color="auto"/>
            </w:tcBorders>
            <w:vAlign w:val="center"/>
          </w:tcPr>
          <w:p w14:paraId="66A8DE78" w14:textId="77777777" w:rsidR="000D1F36" w:rsidRPr="009105EA" w:rsidRDefault="000D1F36" w:rsidP="00187AB9">
            <w:pPr>
              <w:jc w:val="center"/>
              <w:rPr>
                <w:rFonts w:ascii="Calibri" w:hAnsi="Calibri" w:cs="Arial"/>
              </w:rPr>
            </w:pPr>
          </w:p>
        </w:tc>
      </w:tr>
      <w:tr w:rsidR="000D1F36" w:rsidRPr="009105EA" w14:paraId="02ABFF28" w14:textId="77777777" w:rsidTr="00187AB9">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74B83CF9" w14:textId="77777777" w:rsidR="000D1F36" w:rsidRPr="009105EA" w:rsidRDefault="000D1F36" w:rsidP="00187AB9">
            <w:pPr>
              <w:jc w:val="center"/>
              <w:rPr>
                <w:rFonts w:ascii="Calibri" w:hAnsi="Calibri" w:cs="Arial"/>
                <w:sz w:val="22"/>
                <w:szCs w:val="22"/>
              </w:rPr>
            </w:pPr>
            <w:r>
              <w:rPr>
                <w:rFonts w:ascii="Calibri" w:hAnsi="Calibri" w:cs="Arial"/>
                <w:sz w:val="22"/>
                <w:szCs w:val="22"/>
              </w:rPr>
              <w:t>UCDH3</w:t>
            </w:r>
          </w:p>
        </w:tc>
        <w:tc>
          <w:tcPr>
            <w:tcW w:w="2693" w:type="dxa"/>
            <w:tcBorders>
              <w:top w:val="single" w:sz="4" w:space="0" w:color="auto"/>
              <w:left w:val="single" w:sz="4" w:space="0" w:color="auto"/>
              <w:bottom w:val="single" w:sz="4" w:space="0" w:color="auto"/>
              <w:right w:val="single" w:sz="4" w:space="0" w:color="auto"/>
            </w:tcBorders>
            <w:vAlign w:val="center"/>
          </w:tcPr>
          <w:p w14:paraId="5B0805E1" w14:textId="77777777" w:rsidR="000D1F36" w:rsidRPr="009105EA" w:rsidRDefault="00D82205" w:rsidP="00187AB9">
            <w:pPr>
              <w:jc w:val="center"/>
              <w:rPr>
                <w:rFonts w:ascii="Calibri" w:hAnsi="Calibri"/>
              </w:rPr>
            </w:pPr>
            <w:hyperlink r:id="rId114" w:history="1">
              <w:r w:rsidR="000D1F36" w:rsidRPr="0097742A">
                <w:rPr>
                  <w:rStyle w:val="Hyperlink"/>
                  <w:rFonts w:ascii="Calibri" w:hAnsi="Calibri"/>
                </w:rPr>
                <w:t>Home Visits – Face to Face Interviews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DD67874" w14:textId="77777777" w:rsidR="000D1F36" w:rsidRPr="009105EA" w:rsidRDefault="000D1F36" w:rsidP="00187AB9">
            <w:pPr>
              <w:jc w:val="center"/>
              <w:rPr>
                <w:rFonts w:ascii="Calibri" w:hAnsi="Calibri" w:cs="Arial"/>
                <w:sz w:val="22"/>
                <w:szCs w:val="22"/>
              </w:rPr>
            </w:pPr>
            <w:r>
              <w:rPr>
                <w:rFonts w:ascii="Calibri" w:hAnsi="Calibri" w:cs="Arial"/>
                <w:sz w:val="22"/>
                <w:szCs w:val="22"/>
              </w:rPr>
              <w:t>Acceptable Risk</w:t>
            </w:r>
          </w:p>
        </w:tc>
        <w:tc>
          <w:tcPr>
            <w:tcW w:w="2596" w:type="dxa"/>
            <w:tcBorders>
              <w:top w:val="single" w:sz="4" w:space="0" w:color="auto"/>
              <w:left w:val="single" w:sz="4" w:space="0" w:color="auto"/>
              <w:bottom w:val="single" w:sz="4" w:space="0" w:color="auto"/>
              <w:right w:val="single" w:sz="4" w:space="0" w:color="auto"/>
            </w:tcBorders>
            <w:vAlign w:val="center"/>
          </w:tcPr>
          <w:p w14:paraId="07D7F3AE" w14:textId="77777777" w:rsidR="000D1F36" w:rsidRPr="009105EA" w:rsidRDefault="000D1F36" w:rsidP="00187AB9">
            <w:pPr>
              <w:jc w:val="center"/>
              <w:rPr>
                <w:rFonts w:ascii="Calibri" w:hAnsi="Calibri" w:cs="Arial"/>
              </w:rPr>
            </w:pPr>
          </w:p>
        </w:tc>
      </w:tr>
    </w:tbl>
    <w:p w14:paraId="1B6843B3" w14:textId="77777777" w:rsidR="000D1F36" w:rsidRDefault="000D1F36" w:rsidP="000D1F36">
      <w:pPr>
        <w:spacing w:line="360" w:lineRule="auto"/>
        <w:jc w:val="both"/>
        <w:rPr>
          <w:rFonts w:ascii="Calibri" w:hAnsi="Calibri" w:cs="Arial"/>
          <w:sz w:val="22"/>
          <w:szCs w:val="22"/>
        </w:rPr>
      </w:pPr>
    </w:p>
    <w:p w14:paraId="09F9FD47" w14:textId="77777777" w:rsidR="000D1F36" w:rsidRDefault="000D1F36" w:rsidP="000D1F36">
      <w:pPr>
        <w:spacing w:line="360" w:lineRule="auto"/>
        <w:jc w:val="both"/>
        <w:rPr>
          <w:rFonts w:ascii="Calibri" w:hAnsi="Calibri" w:cs="Arial"/>
          <w:sz w:val="22"/>
          <w:szCs w:val="22"/>
        </w:rPr>
      </w:pPr>
    </w:p>
    <w:p w14:paraId="56764FB4" w14:textId="77777777" w:rsidR="000D1F36" w:rsidRDefault="000D1F36" w:rsidP="000D1F36">
      <w:pPr>
        <w:spacing w:line="360" w:lineRule="auto"/>
        <w:jc w:val="both"/>
        <w:rPr>
          <w:rFonts w:ascii="Calibri" w:hAnsi="Calibri" w:cs="Arial"/>
          <w:sz w:val="22"/>
          <w:szCs w:val="22"/>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649"/>
        <w:gridCol w:w="1424"/>
        <w:gridCol w:w="2610"/>
      </w:tblGrid>
      <w:tr w:rsidR="000D1F36" w14:paraId="44F9EEB8" w14:textId="77777777" w:rsidTr="00187AB9">
        <w:tc>
          <w:tcPr>
            <w:tcW w:w="8550" w:type="dxa"/>
            <w:gridSpan w:val="4"/>
            <w:shd w:val="clear" w:color="auto" w:fill="auto"/>
          </w:tcPr>
          <w:p w14:paraId="13DC8E1A" w14:textId="77777777" w:rsidR="000D1F36" w:rsidRPr="00DA5A3C" w:rsidRDefault="000D1F36" w:rsidP="00187AB9">
            <w:pPr>
              <w:pStyle w:val="ListParagraph"/>
              <w:ind w:left="360"/>
              <w:jc w:val="center"/>
              <w:rPr>
                <w:rStyle w:val="Hyperlink"/>
                <w:rFonts w:ascii="Calibri" w:hAnsi="Calibri" w:cs="Arial"/>
                <w:b/>
                <w:bCs/>
                <w:i/>
                <w:iCs/>
              </w:rPr>
            </w:pPr>
            <w:r w:rsidRPr="00DA5A3C">
              <w:rPr>
                <w:rFonts w:ascii="Calibri" w:hAnsi="Calibri" w:cs="Arial"/>
                <w:b/>
                <w:bCs/>
                <w:i/>
                <w:iCs/>
              </w:rPr>
              <w:fldChar w:fldCharType="begin"/>
            </w:r>
            <w:r w:rsidRPr="00DA5A3C">
              <w:rPr>
                <w:rFonts w:ascii="Calibri" w:hAnsi="Calibri" w:cs="Arial"/>
                <w:b/>
                <w:bCs/>
                <w:i/>
                <w:iCs/>
              </w:rPr>
              <w:instrText>HYPERLINK "https://intranet.ucd.ie/sirc/completedriskassessments/engineeringworkshopriskassessmentskmn/index.html"</w:instrText>
            </w:r>
            <w:r w:rsidRPr="00DA5A3C">
              <w:rPr>
                <w:rFonts w:ascii="Calibri" w:hAnsi="Calibri" w:cs="Arial"/>
                <w:b/>
                <w:bCs/>
                <w:i/>
                <w:iCs/>
              </w:rPr>
            </w:r>
            <w:r w:rsidRPr="00DA5A3C">
              <w:rPr>
                <w:rFonts w:ascii="Calibri" w:hAnsi="Calibri" w:cs="Arial"/>
                <w:b/>
                <w:bCs/>
                <w:i/>
                <w:iCs/>
              </w:rPr>
              <w:fldChar w:fldCharType="separate"/>
            </w:r>
            <w:r w:rsidRPr="00DA5A3C">
              <w:rPr>
                <w:rStyle w:val="Hyperlink"/>
                <w:rFonts w:ascii="Calibri" w:hAnsi="Calibri" w:cs="Arial"/>
                <w:b/>
                <w:bCs/>
                <w:i/>
                <w:iCs/>
              </w:rPr>
              <w:t>Workshop Safety Risk Assessments</w:t>
            </w:r>
          </w:p>
          <w:p w14:paraId="0F442988" w14:textId="77777777" w:rsidR="000D1F36" w:rsidRPr="00DA5A3C" w:rsidRDefault="000D1F36" w:rsidP="00187AB9">
            <w:pPr>
              <w:pStyle w:val="ListParagraph"/>
              <w:ind w:left="360"/>
              <w:jc w:val="center"/>
              <w:rPr>
                <w:sz w:val="22"/>
                <w:szCs w:val="22"/>
              </w:rPr>
            </w:pPr>
            <w:r w:rsidRPr="00DA5A3C">
              <w:rPr>
                <w:rFonts w:ascii="Calibri" w:hAnsi="Calibri" w:cs="Arial"/>
                <w:b/>
                <w:bCs/>
                <w:i/>
                <w:iCs/>
              </w:rPr>
              <w:fldChar w:fldCharType="end"/>
            </w:r>
            <w:r w:rsidRPr="00DA5A3C">
              <w:rPr>
                <w:rFonts w:ascii="Calibri" w:hAnsi="Calibri" w:cs="Arial"/>
                <w:i/>
                <w:iCs/>
              </w:rPr>
              <w:t xml:space="preserve"> </w:t>
            </w:r>
            <w:r w:rsidRPr="00DA5A3C">
              <w:rPr>
                <w:rFonts w:ascii="Calibri" w:hAnsi="Calibri" w:cs="Arial"/>
                <w:i/>
                <w:iCs/>
                <w:sz w:val="22"/>
                <w:szCs w:val="22"/>
              </w:rPr>
              <w:t>These risk assessments may apply to persons working within any of the schools of Engineering</w:t>
            </w:r>
          </w:p>
        </w:tc>
      </w:tr>
      <w:tr w:rsidR="000D1F36" w:rsidRPr="00DA5A3C" w14:paraId="6261522B" w14:textId="77777777" w:rsidTr="00187AB9">
        <w:tc>
          <w:tcPr>
            <w:tcW w:w="1867" w:type="dxa"/>
            <w:shd w:val="clear" w:color="auto" w:fill="auto"/>
            <w:vAlign w:val="center"/>
          </w:tcPr>
          <w:p w14:paraId="4347D80B" w14:textId="77777777" w:rsidR="000D1F36" w:rsidRPr="00DA5A3C" w:rsidRDefault="000D1F36" w:rsidP="00187AB9">
            <w:pPr>
              <w:jc w:val="center"/>
              <w:rPr>
                <w:rFonts w:ascii="Calibri" w:hAnsi="Calibri" w:cs="Arial"/>
                <w:b/>
                <w:bCs/>
                <w:sz w:val="22"/>
                <w:szCs w:val="22"/>
              </w:rPr>
            </w:pPr>
            <w:r w:rsidRPr="00DA5A3C">
              <w:rPr>
                <w:rFonts w:ascii="Calibri" w:hAnsi="Calibri" w:cs="Arial"/>
                <w:b/>
                <w:bCs/>
                <w:sz w:val="22"/>
                <w:szCs w:val="22"/>
              </w:rPr>
              <w:t>Risk Assessment Number</w:t>
            </w:r>
          </w:p>
        </w:tc>
        <w:tc>
          <w:tcPr>
            <w:tcW w:w="2649" w:type="dxa"/>
            <w:shd w:val="clear" w:color="auto" w:fill="auto"/>
            <w:vAlign w:val="center"/>
          </w:tcPr>
          <w:p w14:paraId="3637F79C" w14:textId="77777777" w:rsidR="000D1F36" w:rsidRPr="00DA5A3C" w:rsidRDefault="000D1F36" w:rsidP="00187AB9">
            <w:pPr>
              <w:jc w:val="center"/>
              <w:rPr>
                <w:rFonts w:ascii="Calibri" w:hAnsi="Calibri" w:cs="Arial"/>
                <w:b/>
                <w:bCs/>
                <w:sz w:val="22"/>
                <w:szCs w:val="22"/>
              </w:rPr>
            </w:pPr>
            <w:r w:rsidRPr="00DA5A3C">
              <w:rPr>
                <w:rFonts w:ascii="Calibri" w:hAnsi="Calibri" w:cs="Arial"/>
                <w:b/>
                <w:bCs/>
                <w:sz w:val="22"/>
                <w:szCs w:val="22"/>
              </w:rPr>
              <w:t>Title</w:t>
            </w:r>
          </w:p>
        </w:tc>
        <w:tc>
          <w:tcPr>
            <w:tcW w:w="1424" w:type="dxa"/>
            <w:shd w:val="clear" w:color="auto" w:fill="auto"/>
            <w:vAlign w:val="center"/>
          </w:tcPr>
          <w:p w14:paraId="1C22FECE" w14:textId="77777777" w:rsidR="000D1F36" w:rsidRPr="00DA5A3C" w:rsidRDefault="000D1F36" w:rsidP="00187AB9">
            <w:pPr>
              <w:jc w:val="center"/>
              <w:rPr>
                <w:rFonts w:ascii="Calibri" w:hAnsi="Calibri" w:cs="Arial"/>
                <w:b/>
                <w:bCs/>
                <w:sz w:val="22"/>
                <w:szCs w:val="22"/>
              </w:rPr>
            </w:pPr>
            <w:r w:rsidRPr="00DA5A3C">
              <w:rPr>
                <w:rFonts w:ascii="Calibri" w:hAnsi="Calibri" w:cs="Arial"/>
                <w:b/>
                <w:bCs/>
                <w:sz w:val="22"/>
                <w:szCs w:val="22"/>
              </w:rPr>
              <w:t>Risk Rating</w:t>
            </w:r>
          </w:p>
        </w:tc>
        <w:tc>
          <w:tcPr>
            <w:tcW w:w="2610" w:type="dxa"/>
            <w:shd w:val="clear" w:color="auto" w:fill="auto"/>
            <w:vAlign w:val="center"/>
          </w:tcPr>
          <w:p w14:paraId="0595E43B" w14:textId="77777777" w:rsidR="000D1F36" w:rsidRPr="00DA5A3C" w:rsidRDefault="000D1F36" w:rsidP="00187AB9">
            <w:pPr>
              <w:jc w:val="center"/>
              <w:rPr>
                <w:rFonts w:ascii="Calibri" w:hAnsi="Calibri" w:cs="Arial"/>
                <w:b/>
                <w:bCs/>
                <w:sz w:val="22"/>
                <w:szCs w:val="22"/>
              </w:rPr>
            </w:pPr>
            <w:r w:rsidRPr="00DA5A3C">
              <w:rPr>
                <w:rFonts w:ascii="Calibri" w:hAnsi="Calibri" w:cs="Arial"/>
                <w:b/>
                <w:bCs/>
                <w:sz w:val="22"/>
                <w:szCs w:val="22"/>
              </w:rPr>
              <w:t>Comment</w:t>
            </w:r>
          </w:p>
        </w:tc>
      </w:tr>
      <w:tr w:rsidR="000D1F36" w14:paraId="23B802BE" w14:textId="77777777" w:rsidTr="00187AB9">
        <w:tc>
          <w:tcPr>
            <w:tcW w:w="1867" w:type="dxa"/>
            <w:shd w:val="clear" w:color="auto" w:fill="auto"/>
          </w:tcPr>
          <w:p w14:paraId="4A9A384D"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UCDK1</w:t>
            </w:r>
          </w:p>
        </w:tc>
        <w:tc>
          <w:tcPr>
            <w:tcW w:w="2649" w:type="dxa"/>
            <w:shd w:val="clear" w:color="auto" w:fill="auto"/>
            <w:vAlign w:val="bottom"/>
          </w:tcPr>
          <w:p w14:paraId="196EC568"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Abrasive Wheels (General) Risk Assessment</w:t>
            </w:r>
          </w:p>
          <w:p w14:paraId="4997DBAE"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61D38531"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0AA9809F" w14:textId="77777777" w:rsidR="000D1F36" w:rsidRPr="00DA5A3C" w:rsidRDefault="000D1F36" w:rsidP="00187AB9">
            <w:pPr>
              <w:pStyle w:val="ListParagraph"/>
              <w:ind w:left="0"/>
              <w:rPr>
                <w:rFonts w:ascii="Calibri" w:hAnsi="Calibri"/>
                <w:sz w:val="22"/>
                <w:szCs w:val="22"/>
              </w:rPr>
            </w:pPr>
          </w:p>
        </w:tc>
      </w:tr>
      <w:tr w:rsidR="000D1F36" w14:paraId="348143F0" w14:textId="77777777" w:rsidTr="00187AB9">
        <w:tc>
          <w:tcPr>
            <w:tcW w:w="1867" w:type="dxa"/>
            <w:shd w:val="clear" w:color="auto" w:fill="auto"/>
          </w:tcPr>
          <w:p w14:paraId="654E0897"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UCDK2</w:t>
            </w:r>
          </w:p>
        </w:tc>
        <w:tc>
          <w:tcPr>
            <w:tcW w:w="2649" w:type="dxa"/>
            <w:shd w:val="clear" w:color="auto" w:fill="auto"/>
            <w:vAlign w:val="bottom"/>
          </w:tcPr>
          <w:p w14:paraId="7DAC7353"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HYPERLINK "https://intranet.ucd.ie/sirc/completedriskassessments/engineeringworkshopriskassessmentskmn/index.html"</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Band Saws (General) Risk Assessment</w:t>
            </w:r>
          </w:p>
          <w:p w14:paraId="5BD13BA0"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04E9485D"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0489C618" w14:textId="77777777" w:rsidR="000D1F36" w:rsidRPr="00DA5A3C" w:rsidRDefault="000D1F36" w:rsidP="00187AB9">
            <w:pPr>
              <w:pStyle w:val="ListParagraph"/>
              <w:ind w:left="0"/>
              <w:rPr>
                <w:rFonts w:ascii="Calibri" w:hAnsi="Calibri"/>
                <w:sz w:val="22"/>
                <w:szCs w:val="22"/>
              </w:rPr>
            </w:pPr>
          </w:p>
        </w:tc>
      </w:tr>
      <w:tr w:rsidR="000D1F36" w14:paraId="603DEB35" w14:textId="77777777" w:rsidTr="00187AB9">
        <w:tc>
          <w:tcPr>
            <w:tcW w:w="1867" w:type="dxa"/>
            <w:shd w:val="clear" w:color="auto" w:fill="auto"/>
          </w:tcPr>
          <w:p w14:paraId="5E181106"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UCDK4</w:t>
            </w:r>
          </w:p>
        </w:tc>
        <w:tc>
          <w:tcPr>
            <w:tcW w:w="2649" w:type="dxa"/>
            <w:shd w:val="clear" w:color="auto" w:fill="auto"/>
            <w:vAlign w:val="bottom"/>
          </w:tcPr>
          <w:p w14:paraId="5C51EDEB"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Lathes (General) Risk Assessment</w:t>
            </w:r>
          </w:p>
          <w:p w14:paraId="4E2128F0"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692C4D7C"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63A58721" w14:textId="77777777" w:rsidR="000D1F36" w:rsidRPr="00DA5A3C" w:rsidRDefault="000D1F36" w:rsidP="00187AB9">
            <w:pPr>
              <w:pStyle w:val="ListParagraph"/>
              <w:ind w:left="0"/>
              <w:rPr>
                <w:rFonts w:ascii="Calibri" w:hAnsi="Calibri"/>
                <w:sz w:val="22"/>
                <w:szCs w:val="22"/>
              </w:rPr>
            </w:pPr>
          </w:p>
        </w:tc>
      </w:tr>
      <w:tr w:rsidR="000D1F36" w14:paraId="22996CF7" w14:textId="77777777" w:rsidTr="00187AB9">
        <w:tc>
          <w:tcPr>
            <w:tcW w:w="1867" w:type="dxa"/>
            <w:shd w:val="clear" w:color="auto" w:fill="auto"/>
          </w:tcPr>
          <w:p w14:paraId="42753183"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UCDK6</w:t>
            </w:r>
          </w:p>
        </w:tc>
        <w:tc>
          <w:tcPr>
            <w:tcW w:w="2649" w:type="dxa"/>
            <w:shd w:val="clear" w:color="auto" w:fill="auto"/>
            <w:vAlign w:val="bottom"/>
          </w:tcPr>
          <w:p w14:paraId="24F93F97"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Table Saws (General) Risk Assessment</w:t>
            </w:r>
          </w:p>
          <w:p w14:paraId="090944E6"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43A4D225"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251E9DD3" w14:textId="77777777" w:rsidR="000D1F36" w:rsidRPr="00DA5A3C" w:rsidRDefault="000D1F36" w:rsidP="00187AB9">
            <w:pPr>
              <w:pStyle w:val="ListParagraph"/>
              <w:ind w:left="0"/>
              <w:rPr>
                <w:rFonts w:ascii="Calibri" w:hAnsi="Calibri"/>
                <w:sz w:val="22"/>
                <w:szCs w:val="22"/>
              </w:rPr>
            </w:pPr>
          </w:p>
        </w:tc>
      </w:tr>
      <w:tr w:rsidR="000D1F36" w14:paraId="3B93B36F" w14:textId="77777777" w:rsidTr="00187AB9">
        <w:tc>
          <w:tcPr>
            <w:tcW w:w="1867" w:type="dxa"/>
            <w:shd w:val="clear" w:color="auto" w:fill="auto"/>
          </w:tcPr>
          <w:p w14:paraId="72F5F3E1"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UCDK10</w:t>
            </w:r>
          </w:p>
        </w:tc>
        <w:tc>
          <w:tcPr>
            <w:tcW w:w="2649" w:type="dxa"/>
            <w:shd w:val="clear" w:color="auto" w:fill="auto"/>
            <w:vAlign w:val="bottom"/>
          </w:tcPr>
          <w:p w14:paraId="6099E8C3"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Soldering (General) Risk Assessment</w:t>
            </w:r>
          </w:p>
          <w:p w14:paraId="0B835B95"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495D1555"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13082C2F" w14:textId="77777777" w:rsidR="000D1F36" w:rsidRPr="00DA5A3C" w:rsidRDefault="000D1F36" w:rsidP="00187AB9">
            <w:pPr>
              <w:pStyle w:val="ListParagraph"/>
              <w:ind w:left="0"/>
              <w:rPr>
                <w:rFonts w:ascii="Calibri" w:hAnsi="Calibri"/>
                <w:sz w:val="22"/>
                <w:szCs w:val="22"/>
              </w:rPr>
            </w:pPr>
          </w:p>
        </w:tc>
      </w:tr>
      <w:tr w:rsidR="000D1F36" w14:paraId="1F608158" w14:textId="77777777" w:rsidTr="00187AB9">
        <w:tc>
          <w:tcPr>
            <w:tcW w:w="1867" w:type="dxa"/>
            <w:shd w:val="clear" w:color="auto" w:fill="auto"/>
          </w:tcPr>
          <w:p w14:paraId="2C57712F"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UCDK11</w:t>
            </w:r>
          </w:p>
        </w:tc>
        <w:tc>
          <w:tcPr>
            <w:tcW w:w="2649" w:type="dxa"/>
            <w:shd w:val="clear" w:color="auto" w:fill="auto"/>
            <w:vAlign w:val="bottom"/>
          </w:tcPr>
          <w:p w14:paraId="319DD2F8"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Compressors (General) Risk Assessment</w:t>
            </w:r>
          </w:p>
          <w:p w14:paraId="0EB34518"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0E6E6AC3"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3D02616E" w14:textId="77777777" w:rsidR="000D1F36" w:rsidRPr="00DA5A3C" w:rsidRDefault="000D1F36" w:rsidP="00187AB9">
            <w:pPr>
              <w:pStyle w:val="ListParagraph"/>
              <w:ind w:left="0"/>
              <w:rPr>
                <w:rFonts w:ascii="Calibri" w:hAnsi="Calibri"/>
                <w:sz w:val="22"/>
                <w:szCs w:val="22"/>
              </w:rPr>
            </w:pPr>
          </w:p>
        </w:tc>
      </w:tr>
      <w:tr w:rsidR="000D1F36" w14:paraId="3C6C828B" w14:textId="77777777" w:rsidTr="00187AB9">
        <w:tc>
          <w:tcPr>
            <w:tcW w:w="1867" w:type="dxa"/>
            <w:shd w:val="clear" w:color="auto" w:fill="auto"/>
          </w:tcPr>
          <w:p w14:paraId="544ED247"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UCDK12</w:t>
            </w:r>
          </w:p>
        </w:tc>
        <w:tc>
          <w:tcPr>
            <w:tcW w:w="2649" w:type="dxa"/>
            <w:shd w:val="clear" w:color="auto" w:fill="auto"/>
            <w:vAlign w:val="bottom"/>
          </w:tcPr>
          <w:p w14:paraId="6EE5C84E"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Petrol - Diesel Fuel (General) Risk Assessment</w:t>
            </w:r>
          </w:p>
          <w:p w14:paraId="0042425D"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08F89E2A"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44D86376" w14:textId="77777777" w:rsidR="000D1F36" w:rsidRPr="00DA5A3C" w:rsidRDefault="000D1F36" w:rsidP="00187AB9">
            <w:pPr>
              <w:pStyle w:val="ListParagraph"/>
              <w:ind w:left="0"/>
              <w:rPr>
                <w:rFonts w:ascii="Calibri" w:hAnsi="Calibri"/>
                <w:sz w:val="22"/>
                <w:szCs w:val="22"/>
              </w:rPr>
            </w:pPr>
          </w:p>
        </w:tc>
      </w:tr>
      <w:tr w:rsidR="000D1F36" w14:paraId="314207E2" w14:textId="77777777" w:rsidTr="00187AB9">
        <w:tc>
          <w:tcPr>
            <w:tcW w:w="1867" w:type="dxa"/>
            <w:shd w:val="clear" w:color="auto" w:fill="auto"/>
          </w:tcPr>
          <w:p w14:paraId="29D8F380"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UCDK13</w:t>
            </w:r>
          </w:p>
        </w:tc>
        <w:tc>
          <w:tcPr>
            <w:tcW w:w="2649" w:type="dxa"/>
            <w:shd w:val="clear" w:color="auto" w:fill="auto"/>
            <w:vAlign w:val="bottom"/>
          </w:tcPr>
          <w:p w14:paraId="030249A6" w14:textId="77777777" w:rsidR="000D1F36" w:rsidRPr="00DA5A3C" w:rsidRDefault="000D1F36" w:rsidP="00187AB9">
            <w:pPr>
              <w:rPr>
                <w:rFonts w:ascii="Calibri" w:hAnsi="Calibri"/>
                <w:color w:val="000000"/>
                <w:sz w:val="22"/>
                <w:szCs w:val="22"/>
              </w:rPr>
            </w:pPr>
            <w:r w:rsidRPr="00DA5A3C">
              <w:rPr>
                <w:rFonts w:ascii="Calibri" w:hAnsi="Calibri"/>
                <w:sz w:val="22"/>
                <w:szCs w:val="22"/>
              </w:rPr>
              <w:t xml:space="preserve"> </w:t>
            </w:r>
            <w:hyperlink r:id="rId115" w:history="1">
              <w:r w:rsidRPr="00DA5A3C">
                <w:rPr>
                  <w:rStyle w:val="Hyperlink"/>
                  <w:rFonts w:ascii="Calibri" w:hAnsi="Calibri"/>
                  <w:sz w:val="22"/>
                  <w:szCs w:val="22"/>
                </w:rPr>
                <w:t>Use of Compressed Air (General) Risk Assessment</w:t>
              </w:r>
            </w:hyperlink>
          </w:p>
        </w:tc>
        <w:tc>
          <w:tcPr>
            <w:tcW w:w="1424" w:type="dxa"/>
            <w:shd w:val="clear" w:color="auto" w:fill="auto"/>
          </w:tcPr>
          <w:p w14:paraId="09D0181C"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0F39A37F" w14:textId="77777777" w:rsidR="000D1F36" w:rsidRPr="00DA5A3C" w:rsidRDefault="000D1F36" w:rsidP="00187AB9">
            <w:pPr>
              <w:pStyle w:val="ListParagraph"/>
              <w:ind w:left="0"/>
              <w:rPr>
                <w:rFonts w:ascii="Calibri" w:hAnsi="Calibri"/>
                <w:sz w:val="22"/>
                <w:szCs w:val="22"/>
              </w:rPr>
            </w:pPr>
            <w:r w:rsidRPr="00DA5A3C">
              <w:rPr>
                <w:rFonts w:ascii="Calibri" w:hAnsi="Calibri" w:cs="Arial"/>
                <w:sz w:val="22"/>
                <w:szCs w:val="22"/>
              </w:rPr>
              <w:t xml:space="preserve">Refer to UCD Risk Assessment </w:t>
            </w:r>
            <w:r w:rsidRPr="00DA5A3C">
              <w:rPr>
                <w:rFonts w:ascii="Calibri" w:hAnsi="Calibri" w:cs="Arial"/>
                <w:i/>
                <w:sz w:val="22"/>
                <w:szCs w:val="22"/>
              </w:rPr>
              <w:t>UCDK11 Use of Compressors (General)</w:t>
            </w:r>
            <w:r w:rsidRPr="00DA5A3C">
              <w:rPr>
                <w:rFonts w:ascii="Calibri" w:hAnsi="Calibri" w:cs="Arial"/>
                <w:sz w:val="22"/>
                <w:szCs w:val="22"/>
              </w:rPr>
              <w:t xml:space="preserve"> if necessary.</w:t>
            </w:r>
          </w:p>
        </w:tc>
      </w:tr>
      <w:tr w:rsidR="000D1F36" w14:paraId="7B613364" w14:textId="77777777" w:rsidTr="00187AB9">
        <w:tc>
          <w:tcPr>
            <w:tcW w:w="1867" w:type="dxa"/>
            <w:shd w:val="clear" w:color="auto" w:fill="auto"/>
          </w:tcPr>
          <w:p w14:paraId="4D354201"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lastRenderedPageBreak/>
              <w:t>UCDK14</w:t>
            </w:r>
          </w:p>
        </w:tc>
        <w:tc>
          <w:tcPr>
            <w:tcW w:w="2649" w:type="dxa"/>
            <w:shd w:val="clear" w:color="auto" w:fill="auto"/>
            <w:vAlign w:val="bottom"/>
          </w:tcPr>
          <w:p w14:paraId="0F31FAD8" w14:textId="77777777" w:rsidR="000D1F36" w:rsidRPr="00DA5A3C" w:rsidRDefault="00D82205" w:rsidP="00187AB9">
            <w:pPr>
              <w:jc w:val="center"/>
              <w:rPr>
                <w:rFonts w:ascii="Calibri" w:hAnsi="Calibri"/>
                <w:color w:val="000000"/>
                <w:sz w:val="22"/>
                <w:szCs w:val="22"/>
              </w:rPr>
            </w:pPr>
            <w:hyperlink r:id="rId116" w:history="1">
              <w:r w:rsidR="000D1F36" w:rsidRPr="00DA5A3C">
                <w:rPr>
                  <w:rStyle w:val="Hyperlink"/>
                  <w:rFonts w:ascii="Calibri" w:hAnsi="Calibri"/>
                  <w:sz w:val="22"/>
                  <w:szCs w:val="22"/>
                </w:rPr>
                <w:t>Use of Handheld Portable Electrical Tools (General) Risk Assessment</w:t>
              </w:r>
            </w:hyperlink>
          </w:p>
        </w:tc>
        <w:tc>
          <w:tcPr>
            <w:tcW w:w="1424" w:type="dxa"/>
            <w:shd w:val="clear" w:color="auto" w:fill="auto"/>
          </w:tcPr>
          <w:p w14:paraId="0B70DD6E"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03EB77D7" w14:textId="77777777" w:rsidR="000D1F36" w:rsidRPr="00DA5A3C" w:rsidRDefault="000D1F36" w:rsidP="00187AB9">
            <w:pPr>
              <w:pStyle w:val="ListParagraph"/>
              <w:ind w:left="0"/>
              <w:rPr>
                <w:rFonts w:ascii="Calibri" w:hAnsi="Calibri"/>
                <w:sz w:val="22"/>
                <w:szCs w:val="22"/>
              </w:rPr>
            </w:pPr>
            <w:r w:rsidRPr="00DA5A3C">
              <w:rPr>
                <w:rFonts w:ascii="Calibri" w:hAnsi="Calibri" w:cs="Arial"/>
                <w:sz w:val="22"/>
                <w:szCs w:val="22"/>
              </w:rPr>
              <w:t xml:space="preserve">The provisions laid down in </w:t>
            </w:r>
            <w:r w:rsidRPr="00DA5A3C">
              <w:rPr>
                <w:rFonts w:ascii="Calibri" w:hAnsi="Calibri" w:cs="Arial"/>
                <w:i/>
                <w:sz w:val="22"/>
                <w:szCs w:val="22"/>
              </w:rPr>
              <w:t>UCDA19 Electricity (General) Risk Assessment</w:t>
            </w:r>
            <w:r w:rsidRPr="00DA5A3C">
              <w:rPr>
                <w:rFonts w:ascii="Calibri" w:hAnsi="Calibri" w:cs="Arial"/>
                <w:sz w:val="22"/>
                <w:szCs w:val="22"/>
              </w:rPr>
              <w:t xml:space="preserve"> and </w:t>
            </w:r>
            <w:r w:rsidRPr="00DA5A3C">
              <w:rPr>
                <w:rFonts w:ascii="Calibri" w:hAnsi="Calibri" w:cs="Arial"/>
                <w:i/>
                <w:sz w:val="22"/>
                <w:szCs w:val="22"/>
              </w:rPr>
              <w:t xml:space="preserve">UCDA14 Noise (General) Risk Assessment </w:t>
            </w:r>
            <w:r w:rsidRPr="00DA5A3C">
              <w:rPr>
                <w:rFonts w:ascii="Calibri" w:hAnsi="Calibri" w:cs="Arial"/>
                <w:sz w:val="22"/>
                <w:szCs w:val="22"/>
              </w:rPr>
              <w:t>should be adhered to where relevant.</w:t>
            </w:r>
          </w:p>
        </w:tc>
      </w:tr>
      <w:tr w:rsidR="000D1F36" w14:paraId="2C8F0E94" w14:textId="77777777" w:rsidTr="00187AB9">
        <w:tc>
          <w:tcPr>
            <w:tcW w:w="1867" w:type="dxa"/>
            <w:shd w:val="clear" w:color="auto" w:fill="auto"/>
          </w:tcPr>
          <w:p w14:paraId="5AFD7DAF"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UCDK15</w:t>
            </w:r>
          </w:p>
        </w:tc>
        <w:tc>
          <w:tcPr>
            <w:tcW w:w="2649" w:type="dxa"/>
            <w:shd w:val="clear" w:color="auto" w:fill="auto"/>
            <w:vAlign w:val="bottom"/>
          </w:tcPr>
          <w:p w14:paraId="49CB943D" w14:textId="77777777" w:rsidR="000D1F36" w:rsidRPr="00DA5A3C" w:rsidRDefault="00D82205" w:rsidP="00187AB9">
            <w:pPr>
              <w:jc w:val="center"/>
              <w:rPr>
                <w:rStyle w:val="Hyperlink"/>
                <w:rFonts w:ascii="Calibri" w:hAnsi="Calibri"/>
                <w:sz w:val="22"/>
                <w:szCs w:val="22"/>
              </w:rPr>
            </w:pPr>
            <w:hyperlink r:id="rId117" w:history="1">
              <w:r w:rsidR="000D1F36" w:rsidRPr="00DA5A3C">
                <w:rPr>
                  <w:rStyle w:val="Hyperlink"/>
                  <w:rFonts w:ascii="Calibri" w:hAnsi="Calibri"/>
                  <w:sz w:val="22"/>
                  <w:szCs w:val="22"/>
                </w:rPr>
                <w:t>Use of Handheld Tools (General) Risk Assessment</w:t>
              </w:r>
            </w:hyperlink>
          </w:p>
          <w:p w14:paraId="2202D70E" w14:textId="77777777" w:rsidR="000D1F36" w:rsidRPr="00DA5A3C" w:rsidRDefault="000D1F36" w:rsidP="00187AB9">
            <w:pPr>
              <w:jc w:val="center"/>
              <w:rPr>
                <w:rFonts w:ascii="Calibri" w:hAnsi="Calibri"/>
                <w:color w:val="000000"/>
                <w:sz w:val="22"/>
                <w:szCs w:val="22"/>
              </w:rPr>
            </w:pPr>
          </w:p>
        </w:tc>
        <w:tc>
          <w:tcPr>
            <w:tcW w:w="1424" w:type="dxa"/>
            <w:shd w:val="clear" w:color="auto" w:fill="auto"/>
          </w:tcPr>
          <w:p w14:paraId="62010754"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5C831A26" w14:textId="77777777" w:rsidR="000D1F36" w:rsidRPr="00DA5A3C" w:rsidRDefault="000D1F36" w:rsidP="00187AB9">
            <w:pPr>
              <w:pStyle w:val="ListParagraph"/>
              <w:ind w:left="0"/>
              <w:rPr>
                <w:rFonts w:ascii="Calibri" w:hAnsi="Calibri"/>
                <w:sz w:val="22"/>
                <w:szCs w:val="22"/>
              </w:rPr>
            </w:pPr>
          </w:p>
        </w:tc>
      </w:tr>
      <w:tr w:rsidR="000D1F36" w14:paraId="1EEA8045" w14:textId="77777777" w:rsidTr="00187AB9">
        <w:tc>
          <w:tcPr>
            <w:tcW w:w="1867" w:type="dxa"/>
            <w:shd w:val="clear" w:color="auto" w:fill="auto"/>
          </w:tcPr>
          <w:p w14:paraId="072F1764"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UCDK16</w:t>
            </w:r>
          </w:p>
        </w:tc>
        <w:tc>
          <w:tcPr>
            <w:tcW w:w="2649" w:type="dxa"/>
            <w:shd w:val="clear" w:color="auto" w:fill="auto"/>
            <w:vAlign w:val="bottom"/>
          </w:tcPr>
          <w:p w14:paraId="34A0FFB7"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Pallet Trucks (General) Risk Assessment</w:t>
            </w:r>
          </w:p>
          <w:p w14:paraId="1F7EE5A6"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623CE6CC"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556F039D" w14:textId="77777777" w:rsidR="000D1F36" w:rsidRPr="00DA5A3C" w:rsidRDefault="000D1F36" w:rsidP="00187AB9">
            <w:pPr>
              <w:pStyle w:val="ListParagraph"/>
              <w:ind w:left="0"/>
              <w:rPr>
                <w:rFonts w:ascii="Calibri" w:hAnsi="Calibri"/>
                <w:sz w:val="22"/>
                <w:szCs w:val="22"/>
              </w:rPr>
            </w:pPr>
          </w:p>
        </w:tc>
      </w:tr>
      <w:tr w:rsidR="000D1F36" w14:paraId="5292CE6B" w14:textId="77777777" w:rsidTr="00187AB9">
        <w:tc>
          <w:tcPr>
            <w:tcW w:w="1867" w:type="dxa"/>
            <w:shd w:val="clear" w:color="auto" w:fill="auto"/>
          </w:tcPr>
          <w:p w14:paraId="25478F90"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UCDK17</w:t>
            </w:r>
          </w:p>
        </w:tc>
        <w:tc>
          <w:tcPr>
            <w:tcW w:w="2649" w:type="dxa"/>
            <w:shd w:val="clear" w:color="auto" w:fill="auto"/>
            <w:vAlign w:val="bottom"/>
          </w:tcPr>
          <w:p w14:paraId="455B5F81"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of Ladders (General) Risk Assessment</w:t>
            </w:r>
          </w:p>
          <w:p w14:paraId="5D6BA9AF"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065985E7"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3372B4E7" w14:textId="77777777" w:rsidR="000D1F36" w:rsidRPr="00DA5A3C" w:rsidRDefault="000D1F36" w:rsidP="00187AB9">
            <w:pPr>
              <w:pStyle w:val="ListParagraph"/>
              <w:ind w:left="0"/>
              <w:rPr>
                <w:rFonts w:ascii="Calibri" w:hAnsi="Calibri"/>
                <w:sz w:val="22"/>
                <w:szCs w:val="22"/>
              </w:rPr>
            </w:pPr>
          </w:p>
        </w:tc>
      </w:tr>
      <w:tr w:rsidR="000D1F36" w14:paraId="3E1482B3" w14:textId="77777777" w:rsidTr="00187AB9">
        <w:tc>
          <w:tcPr>
            <w:tcW w:w="1867" w:type="dxa"/>
            <w:shd w:val="clear" w:color="auto" w:fill="auto"/>
          </w:tcPr>
          <w:p w14:paraId="6505CA2B"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UCDK18</w:t>
            </w:r>
          </w:p>
        </w:tc>
        <w:tc>
          <w:tcPr>
            <w:tcW w:w="2649" w:type="dxa"/>
            <w:shd w:val="clear" w:color="auto" w:fill="auto"/>
            <w:vAlign w:val="bottom"/>
          </w:tcPr>
          <w:p w14:paraId="2A29B1A8"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Use and Handling of Hydraulic Oil - Workshop Lubricants - Etc (General) Risk Assessment</w:t>
            </w:r>
          </w:p>
          <w:p w14:paraId="1C91524D"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0E0F0667"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Trivial Risk</w:t>
            </w:r>
          </w:p>
        </w:tc>
        <w:tc>
          <w:tcPr>
            <w:tcW w:w="2610" w:type="dxa"/>
            <w:shd w:val="clear" w:color="auto" w:fill="auto"/>
          </w:tcPr>
          <w:p w14:paraId="71755A42" w14:textId="77777777" w:rsidR="000D1F36" w:rsidRPr="00DA5A3C" w:rsidRDefault="000D1F36" w:rsidP="00187AB9">
            <w:pPr>
              <w:pStyle w:val="ListParagraph"/>
              <w:ind w:left="0"/>
              <w:rPr>
                <w:rFonts w:ascii="Calibri" w:hAnsi="Calibri"/>
                <w:sz w:val="22"/>
                <w:szCs w:val="22"/>
              </w:rPr>
            </w:pPr>
          </w:p>
        </w:tc>
      </w:tr>
      <w:tr w:rsidR="000D1F36" w14:paraId="6B142D7C" w14:textId="77777777" w:rsidTr="00187AB9">
        <w:tc>
          <w:tcPr>
            <w:tcW w:w="1867" w:type="dxa"/>
            <w:shd w:val="clear" w:color="auto" w:fill="auto"/>
          </w:tcPr>
          <w:p w14:paraId="33E6D615"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UCDK19</w:t>
            </w:r>
          </w:p>
        </w:tc>
        <w:tc>
          <w:tcPr>
            <w:tcW w:w="2649" w:type="dxa"/>
            <w:shd w:val="clear" w:color="auto" w:fill="auto"/>
            <w:vAlign w:val="bottom"/>
          </w:tcPr>
          <w:p w14:paraId="39AFC14A" w14:textId="77777777" w:rsidR="000D1F36" w:rsidRPr="00DA5A3C" w:rsidRDefault="000D1F36" w:rsidP="00187AB9">
            <w:pPr>
              <w:jc w:val="center"/>
              <w:rPr>
                <w:rStyle w:val="Hyperlink"/>
                <w:rFonts w:ascii="Calibri" w:hAnsi="Calibri"/>
                <w:sz w:val="22"/>
                <w:szCs w:val="22"/>
              </w:rPr>
            </w:pPr>
            <w:r w:rsidRPr="00DA5A3C">
              <w:rPr>
                <w:rFonts w:ascii="Calibri" w:hAnsi="Calibri"/>
                <w:sz w:val="22"/>
                <w:szCs w:val="22"/>
              </w:rPr>
              <w:fldChar w:fldCharType="begin"/>
            </w:r>
            <w:r w:rsidRPr="00DA5A3C">
              <w:rPr>
                <w:rFonts w:ascii="Calibri" w:hAnsi="Calibri"/>
                <w:sz w:val="22"/>
                <w:szCs w:val="22"/>
              </w:rPr>
              <w:instrText xml:space="preserve"> HYPERLINK "https://intranet.ucd.ie/sirc/completedriskassessments/engineeringworkshopriskassessmentskmn/index.html" </w:instrText>
            </w:r>
            <w:r w:rsidRPr="00DA5A3C">
              <w:rPr>
                <w:rFonts w:ascii="Calibri" w:hAnsi="Calibri"/>
                <w:sz w:val="22"/>
                <w:szCs w:val="22"/>
              </w:rPr>
            </w:r>
            <w:r w:rsidRPr="00DA5A3C">
              <w:rPr>
                <w:rFonts w:ascii="Calibri" w:hAnsi="Calibri"/>
                <w:sz w:val="22"/>
                <w:szCs w:val="22"/>
              </w:rPr>
              <w:fldChar w:fldCharType="separate"/>
            </w:r>
            <w:r w:rsidRPr="00DA5A3C">
              <w:rPr>
                <w:rStyle w:val="Hyperlink"/>
                <w:rFonts w:ascii="Calibri" w:hAnsi="Calibri"/>
                <w:sz w:val="22"/>
                <w:szCs w:val="22"/>
              </w:rPr>
              <w:t>Dust (General) Risk Assessment</w:t>
            </w:r>
          </w:p>
          <w:p w14:paraId="26970FAC" w14:textId="77777777" w:rsidR="000D1F36" w:rsidRPr="00DA5A3C" w:rsidRDefault="000D1F36" w:rsidP="00187AB9">
            <w:pPr>
              <w:jc w:val="center"/>
              <w:rPr>
                <w:rFonts w:ascii="Calibri" w:hAnsi="Calibri"/>
                <w:color w:val="000000"/>
                <w:sz w:val="22"/>
                <w:szCs w:val="22"/>
              </w:rPr>
            </w:pPr>
            <w:r w:rsidRPr="00DA5A3C">
              <w:rPr>
                <w:rFonts w:ascii="Calibri" w:hAnsi="Calibri"/>
                <w:sz w:val="22"/>
                <w:szCs w:val="22"/>
              </w:rPr>
              <w:fldChar w:fldCharType="end"/>
            </w:r>
          </w:p>
        </w:tc>
        <w:tc>
          <w:tcPr>
            <w:tcW w:w="1424" w:type="dxa"/>
            <w:shd w:val="clear" w:color="auto" w:fill="auto"/>
          </w:tcPr>
          <w:p w14:paraId="0C410085"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34BDA949" w14:textId="77777777" w:rsidR="000D1F36" w:rsidRPr="00DA5A3C" w:rsidRDefault="000D1F36" w:rsidP="00187AB9">
            <w:pPr>
              <w:pStyle w:val="ListParagraph"/>
              <w:ind w:left="0"/>
              <w:rPr>
                <w:rFonts w:ascii="Calibri" w:hAnsi="Calibri"/>
                <w:sz w:val="22"/>
                <w:szCs w:val="22"/>
              </w:rPr>
            </w:pPr>
          </w:p>
        </w:tc>
      </w:tr>
      <w:tr w:rsidR="000D1F36" w14:paraId="51D30BE3" w14:textId="77777777" w:rsidTr="00187AB9">
        <w:tc>
          <w:tcPr>
            <w:tcW w:w="1867" w:type="dxa"/>
            <w:shd w:val="clear" w:color="auto" w:fill="auto"/>
          </w:tcPr>
          <w:p w14:paraId="0021D155"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UCDK20</w:t>
            </w:r>
          </w:p>
        </w:tc>
        <w:tc>
          <w:tcPr>
            <w:tcW w:w="2649" w:type="dxa"/>
            <w:shd w:val="clear" w:color="auto" w:fill="auto"/>
            <w:vAlign w:val="bottom"/>
          </w:tcPr>
          <w:p w14:paraId="2C6850EB" w14:textId="77777777" w:rsidR="000D1F36" w:rsidRPr="00DA5A3C" w:rsidRDefault="00D82205" w:rsidP="00187AB9">
            <w:pPr>
              <w:jc w:val="center"/>
              <w:rPr>
                <w:rFonts w:ascii="Calibri" w:hAnsi="Calibri"/>
                <w:color w:val="000000"/>
                <w:sz w:val="22"/>
                <w:szCs w:val="22"/>
              </w:rPr>
            </w:pPr>
            <w:hyperlink r:id="rId118" w:history="1">
              <w:r w:rsidR="000D1F36" w:rsidRPr="00DA5A3C">
                <w:rPr>
                  <w:rStyle w:val="Hyperlink"/>
                  <w:rFonts w:ascii="Calibri" w:hAnsi="Calibri"/>
                  <w:sz w:val="22"/>
                  <w:szCs w:val="22"/>
                </w:rPr>
                <w:t>Vibration (General) Risk Assessment</w:t>
              </w:r>
            </w:hyperlink>
          </w:p>
        </w:tc>
        <w:tc>
          <w:tcPr>
            <w:tcW w:w="1424" w:type="dxa"/>
            <w:shd w:val="clear" w:color="auto" w:fill="auto"/>
          </w:tcPr>
          <w:p w14:paraId="38F51333"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2CEE6CDC" w14:textId="77777777" w:rsidR="000D1F36" w:rsidRPr="00DA5A3C" w:rsidRDefault="000D1F36" w:rsidP="00187AB9">
            <w:pPr>
              <w:pStyle w:val="ListParagraph"/>
              <w:ind w:left="0"/>
              <w:rPr>
                <w:rFonts w:ascii="Calibri" w:hAnsi="Calibri"/>
                <w:sz w:val="22"/>
                <w:szCs w:val="22"/>
              </w:rPr>
            </w:pPr>
          </w:p>
        </w:tc>
      </w:tr>
      <w:tr w:rsidR="000D1F36" w14:paraId="29EBCC2C" w14:textId="77777777" w:rsidTr="00187AB9">
        <w:tc>
          <w:tcPr>
            <w:tcW w:w="1867" w:type="dxa"/>
            <w:shd w:val="clear" w:color="auto" w:fill="auto"/>
          </w:tcPr>
          <w:p w14:paraId="287BE6BF"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UCDK21</w:t>
            </w:r>
          </w:p>
        </w:tc>
        <w:tc>
          <w:tcPr>
            <w:tcW w:w="2649" w:type="dxa"/>
            <w:shd w:val="clear" w:color="auto" w:fill="auto"/>
            <w:vAlign w:val="bottom"/>
          </w:tcPr>
          <w:p w14:paraId="344FFAB7" w14:textId="77777777" w:rsidR="000D1F36" w:rsidRPr="00DA5A3C" w:rsidRDefault="00D82205" w:rsidP="00187AB9">
            <w:pPr>
              <w:jc w:val="center"/>
              <w:rPr>
                <w:rFonts w:ascii="Calibri" w:hAnsi="Calibri"/>
                <w:color w:val="000000"/>
                <w:sz w:val="22"/>
                <w:szCs w:val="22"/>
              </w:rPr>
            </w:pPr>
            <w:hyperlink r:id="rId119" w:history="1">
              <w:r w:rsidR="000D1F36" w:rsidRPr="00DA5A3C">
                <w:rPr>
                  <w:rStyle w:val="Hyperlink"/>
                  <w:rFonts w:ascii="Calibri" w:hAnsi="Calibri"/>
                  <w:sz w:val="22"/>
                  <w:szCs w:val="22"/>
                </w:rPr>
                <w:t>General Plant and Equipment</w:t>
              </w:r>
            </w:hyperlink>
          </w:p>
        </w:tc>
        <w:tc>
          <w:tcPr>
            <w:tcW w:w="1424" w:type="dxa"/>
            <w:shd w:val="clear" w:color="auto" w:fill="auto"/>
          </w:tcPr>
          <w:p w14:paraId="7B520356"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1456F7AD" w14:textId="77777777" w:rsidR="000D1F36" w:rsidRPr="00DA5A3C" w:rsidRDefault="000D1F36" w:rsidP="00187AB9">
            <w:pPr>
              <w:rPr>
                <w:rFonts w:ascii="Calibri" w:hAnsi="Calibri"/>
                <w:sz w:val="22"/>
                <w:szCs w:val="22"/>
              </w:rPr>
            </w:pPr>
            <w:r w:rsidRPr="00DA5A3C">
              <w:rPr>
                <w:rFonts w:ascii="Calibri" w:hAnsi="Calibri"/>
                <w:sz w:val="22"/>
                <w:szCs w:val="22"/>
              </w:rPr>
              <w:t>Where relevant the provisions contained within the following risk assessments must be adhered to:</w:t>
            </w:r>
          </w:p>
          <w:p w14:paraId="67685E05" w14:textId="77777777" w:rsidR="000D1F36" w:rsidRPr="00DA5A3C" w:rsidRDefault="000D1F36" w:rsidP="00187AB9">
            <w:pPr>
              <w:pStyle w:val="ListParagraph"/>
              <w:ind w:left="0"/>
              <w:rPr>
                <w:rFonts w:ascii="Calibri" w:hAnsi="Calibri"/>
                <w:sz w:val="22"/>
                <w:szCs w:val="22"/>
              </w:rPr>
            </w:pPr>
            <w:r w:rsidRPr="00DA5A3C">
              <w:rPr>
                <w:rFonts w:ascii="Calibri" w:hAnsi="Calibri"/>
                <w:sz w:val="22"/>
                <w:szCs w:val="22"/>
              </w:rPr>
              <w:t>UCDA19 Electricity (General) UCDK19 Dust (General) UCDK20 Vibration (General)</w:t>
            </w:r>
          </w:p>
        </w:tc>
      </w:tr>
      <w:tr w:rsidR="000D1F36" w14:paraId="74417FE9" w14:textId="77777777" w:rsidTr="00187AB9">
        <w:tc>
          <w:tcPr>
            <w:tcW w:w="1867" w:type="dxa"/>
            <w:shd w:val="clear" w:color="auto" w:fill="auto"/>
          </w:tcPr>
          <w:p w14:paraId="56046C1B" w14:textId="77777777" w:rsidR="000D1F36" w:rsidRPr="00DA5A3C" w:rsidRDefault="000D1F36" w:rsidP="00187AB9">
            <w:pPr>
              <w:jc w:val="center"/>
              <w:rPr>
                <w:rFonts w:ascii="Calibri" w:hAnsi="Calibri"/>
                <w:sz w:val="22"/>
                <w:szCs w:val="22"/>
              </w:rPr>
            </w:pPr>
            <w:r w:rsidRPr="00DA5A3C">
              <w:rPr>
                <w:rFonts w:ascii="Calibri" w:hAnsi="Calibri" w:cs="Arial"/>
                <w:sz w:val="22"/>
                <w:szCs w:val="22"/>
              </w:rPr>
              <w:t>UCDK22</w:t>
            </w:r>
          </w:p>
        </w:tc>
        <w:tc>
          <w:tcPr>
            <w:tcW w:w="2649" w:type="dxa"/>
            <w:shd w:val="clear" w:color="auto" w:fill="auto"/>
            <w:vAlign w:val="bottom"/>
          </w:tcPr>
          <w:p w14:paraId="02B42386" w14:textId="77777777" w:rsidR="000D1F36" w:rsidRPr="00DA5A3C" w:rsidRDefault="00D82205" w:rsidP="00187AB9">
            <w:pPr>
              <w:jc w:val="center"/>
              <w:rPr>
                <w:rFonts w:ascii="Calibri" w:hAnsi="Calibri"/>
                <w:color w:val="000000"/>
                <w:sz w:val="22"/>
                <w:szCs w:val="22"/>
              </w:rPr>
            </w:pPr>
            <w:hyperlink r:id="rId120" w:history="1">
              <w:r w:rsidR="000D1F36" w:rsidRPr="00DA5A3C">
                <w:rPr>
                  <w:rStyle w:val="Hyperlink"/>
                  <w:rFonts w:ascii="Calibri" w:hAnsi="Calibri"/>
                  <w:sz w:val="22"/>
                  <w:szCs w:val="22"/>
                </w:rPr>
                <w:t>Welding (General) Risk Assessment</w:t>
              </w:r>
            </w:hyperlink>
          </w:p>
        </w:tc>
        <w:tc>
          <w:tcPr>
            <w:tcW w:w="1424" w:type="dxa"/>
            <w:shd w:val="clear" w:color="auto" w:fill="auto"/>
          </w:tcPr>
          <w:p w14:paraId="53C38BBE" w14:textId="77777777" w:rsidR="000D1F36" w:rsidRPr="00DA5A3C" w:rsidRDefault="000D1F36" w:rsidP="00187AB9">
            <w:pPr>
              <w:pStyle w:val="ListParagraph"/>
              <w:ind w:left="0"/>
              <w:jc w:val="center"/>
              <w:rPr>
                <w:rFonts w:ascii="Calibri" w:hAnsi="Calibri"/>
                <w:sz w:val="22"/>
                <w:szCs w:val="22"/>
              </w:rPr>
            </w:pPr>
            <w:r w:rsidRPr="00DA5A3C">
              <w:rPr>
                <w:rFonts w:ascii="Calibri" w:hAnsi="Calibri" w:cs="Arial"/>
                <w:sz w:val="22"/>
                <w:szCs w:val="22"/>
              </w:rPr>
              <w:t>Acceptable Risk</w:t>
            </w:r>
          </w:p>
        </w:tc>
        <w:tc>
          <w:tcPr>
            <w:tcW w:w="2610" w:type="dxa"/>
            <w:shd w:val="clear" w:color="auto" w:fill="auto"/>
          </w:tcPr>
          <w:p w14:paraId="0FD4DD7B" w14:textId="77777777" w:rsidR="000D1F36" w:rsidRPr="00DA5A3C" w:rsidRDefault="000D1F36" w:rsidP="00187AB9">
            <w:pPr>
              <w:pStyle w:val="ListParagraph"/>
              <w:ind w:left="0"/>
              <w:rPr>
                <w:rFonts w:ascii="Calibri" w:hAnsi="Calibri"/>
                <w:sz w:val="22"/>
                <w:szCs w:val="22"/>
              </w:rPr>
            </w:pPr>
          </w:p>
        </w:tc>
      </w:tr>
    </w:tbl>
    <w:p w14:paraId="16366530" w14:textId="77777777" w:rsidR="000D1F36" w:rsidRDefault="000D1F36" w:rsidP="000D1F36">
      <w:pPr>
        <w:rPr>
          <w:rFonts w:ascii="Calibri" w:hAnsi="Calibri" w:cs="Arial"/>
          <w:sz w:val="22"/>
          <w:szCs w:val="22"/>
        </w:rPr>
      </w:pPr>
    </w:p>
    <w:p w14:paraId="3FD49DC8" w14:textId="77777777" w:rsidR="000D1F36" w:rsidRDefault="000D1F36" w:rsidP="000D1F36">
      <w:pPr>
        <w:rPr>
          <w:rFonts w:ascii="Calibri" w:hAnsi="Calibri" w:cs="Arial"/>
          <w:sz w:val="22"/>
          <w:szCs w:val="22"/>
        </w:rPr>
      </w:pPr>
    </w:p>
    <w:p w14:paraId="5AB5D619" w14:textId="77777777" w:rsidR="000D1F36" w:rsidRDefault="000D1F36" w:rsidP="000D1F36">
      <w:pPr>
        <w:rPr>
          <w:rFonts w:ascii="Calibri" w:hAnsi="Calibri" w:cs="Arial"/>
          <w:sz w:val="22"/>
          <w:szCs w:val="22"/>
        </w:rPr>
      </w:pPr>
    </w:p>
    <w:p w14:paraId="0C9DDE77" w14:textId="377B8826" w:rsidR="000D1F36" w:rsidRDefault="000D1F36" w:rsidP="00730F65">
      <w:pPr>
        <w:ind w:left="2160" w:firstLine="720"/>
        <w:rPr>
          <w:b/>
          <w:bCs/>
        </w:rPr>
      </w:pPr>
      <w:bookmarkStart w:id="63" w:name="_Toc404949703"/>
      <w:r w:rsidRPr="00730F65">
        <w:rPr>
          <w:b/>
          <w:bCs/>
        </w:rPr>
        <w:t>18.0 Appendices</w:t>
      </w:r>
    </w:p>
    <w:p w14:paraId="61C1B25C" w14:textId="77777777" w:rsidR="00730F65" w:rsidRPr="00730F65" w:rsidRDefault="00730F65" w:rsidP="00730F65">
      <w:pPr>
        <w:ind w:left="2160" w:firstLine="720"/>
        <w:rPr>
          <w:rFonts w:ascii="Calibri" w:hAnsi="Calibri" w:cs="Arial"/>
          <w:b/>
          <w:bCs/>
          <w:sz w:val="22"/>
          <w:szCs w:val="22"/>
        </w:rPr>
      </w:pPr>
    </w:p>
    <w:p w14:paraId="1F6C2E7C" w14:textId="77777777" w:rsidR="000D1F36" w:rsidRDefault="000D1F36" w:rsidP="000D1F36">
      <w:pPr>
        <w:pStyle w:val="Heading2"/>
        <w:jc w:val="both"/>
      </w:pPr>
      <w:r>
        <w:t xml:space="preserve">18.1 UCD Risk Assessment Templates </w:t>
      </w:r>
    </w:p>
    <w:p w14:paraId="144007D1" w14:textId="77777777" w:rsidR="000D1F36" w:rsidRPr="00C36E0C" w:rsidRDefault="000D1F36" w:rsidP="00DF1ED8">
      <w:pPr>
        <w:numPr>
          <w:ilvl w:val="0"/>
          <w:numId w:val="25"/>
        </w:numPr>
        <w:spacing w:line="360" w:lineRule="auto"/>
        <w:jc w:val="both"/>
        <w:rPr>
          <w:rStyle w:val="Hyperlink"/>
          <w:rFonts w:ascii="Calibri" w:hAnsi="Calibri"/>
          <w:sz w:val="22"/>
          <w:szCs w:val="22"/>
        </w:rPr>
      </w:pPr>
      <w:r>
        <w:rPr>
          <w:rFonts w:ascii="Calibri" w:hAnsi="Calibri"/>
          <w:sz w:val="22"/>
          <w:szCs w:val="22"/>
        </w:rPr>
        <w:fldChar w:fldCharType="begin"/>
      </w:r>
      <w:r>
        <w:rPr>
          <w:rFonts w:ascii="Calibri" w:hAnsi="Calibri"/>
          <w:sz w:val="22"/>
          <w:szCs w:val="22"/>
        </w:rPr>
        <w:instrText xml:space="preserve"> HYPERLINK "https://intranet.ucd.ie/sirc/riskassessmenttemplates/index.html" </w:instrText>
      </w:r>
      <w:r>
        <w:rPr>
          <w:rFonts w:ascii="Calibri" w:hAnsi="Calibri"/>
          <w:sz w:val="22"/>
          <w:szCs w:val="22"/>
        </w:rPr>
      </w:r>
      <w:r>
        <w:rPr>
          <w:rFonts w:ascii="Calibri" w:hAnsi="Calibri"/>
          <w:sz w:val="22"/>
          <w:szCs w:val="22"/>
        </w:rPr>
        <w:fldChar w:fldCharType="separate"/>
      </w:r>
      <w:r w:rsidRPr="00C36E0C">
        <w:rPr>
          <w:rStyle w:val="Hyperlink"/>
          <w:rFonts w:ascii="Calibri" w:hAnsi="Calibri"/>
          <w:sz w:val="22"/>
          <w:szCs w:val="22"/>
        </w:rPr>
        <w:t>Chemical Agents Risk Assessment Template</w:t>
      </w:r>
    </w:p>
    <w:p w14:paraId="77789C50" w14:textId="77777777" w:rsidR="000D1F36" w:rsidRPr="00C36E0C" w:rsidRDefault="000D1F36" w:rsidP="00DF1ED8">
      <w:pPr>
        <w:numPr>
          <w:ilvl w:val="0"/>
          <w:numId w:val="25"/>
        </w:numPr>
        <w:spacing w:line="360" w:lineRule="auto"/>
        <w:jc w:val="both"/>
        <w:rPr>
          <w:rStyle w:val="Hyperlink"/>
          <w:rFonts w:ascii="Calibri" w:hAnsi="Calibri"/>
          <w:sz w:val="22"/>
          <w:szCs w:val="22"/>
        </w:rPr>
      </w:pPr>
      <w:r>
        <w:rPr>
          <w:rFonts w:ascii="Calibri" w:hAnsi="Calibri"/>
          <w:sz w:val="22"/>
          <w:szCs w:val="22"/>
        </w:rPr>
        <w:fldChar w:fldCharType="end"/>
      </w:r>
      <w:r>
        <w:rPr>
          <w:rFonts w:ascii="Calibri" w:hAnsi="Calibri"/>
          <w:sz w:val="22"/>
          <w:szCs w:val="22"/>
        </w:rPr>
        <w:fldChar w:fldCharType="begin"/>
      </w:r>
      <w:r>
        <w:rPr>
          <w:rFonts w:ascii="Calibri" w:hAnsi="Calibri"/>
          <w:sz w:val="22"/>
          <w:szCs w:val="22"/>
        </w:rPr>
        <w:instrText xml:space="preserve"> HYPERLINK "https://intranet.ucd.ie/sirc/riskassessmenttemplates/index.html" </w:instrText>
      </w:r>
      <w:r>
        <w:rPr>
          <w:rFonts w:ascii="Calibri" w:hAnsi="Calibri"/>
          <w:sz w:val="22"/>
          <w:szCs w:val="22"/>
        </w:rPr>
      </w:r>
      <w:r>
        <w:rPr>
          <w:rFonts w:ascii="Calibri" w:hAnsi="Calibri"/>
          <w:sz w:val="22"/>
          <w:szCs w:val="22"/>
        </w:rPr>
        <w:fldChar w:fldCharType="separate"/>
      </w:r>
      <w:r w:rsidRPr="00C36E0C">
        <w:rPr>
          <w:rStyle w:val="Hyperlink"/>
          <w:rFonts w:ascii="Calibri" w:hAnsi="Calibri"/>
          <w:sz w:val="22"/>
          <w:szCs w:val="22"/>
        </w:rPr>
        <w:t>Biological Agent Risk Assessment Template</w:t>
      </w:r>
    </w:p>
    <w:p w14:paraId="69119C86" w14:textId="58A2F3D6" w:rsidR="000D1F36" w:rsidRPr="00CF31D4" w:rsidRDefault="000D1F36" w:rsidP="00DF1ED8">
      <w:pPr>
        <w:numPr>
          <w:ilvl w:val="0"/>
          <w:numId w:val="25"/>
        </w:numPr>
        <w:spacing w:line="360" w:lineRule="auto"/>
        <w:jc w:val="both"/>
        <w:rPr>
          <w:rStyle w:val="Hyperlink"/>
          <w:rFonts w:ascii="Calibri" w:hAnsi="Calibri"/>
          <w:sz w:val="22"/>
          <w:szCs w:val="22"/>
        </w:rPr>
      </w:pPr>
      <w:r>
        <w:rPr>
          <w:rFonts w:ascii="Calibri" w:hAnsi="Calibri"/>
          <w:sz w:val="22"/>
          <w:szCs w:val="22"/>
        </w:rPr>
        <w:fldChar w:fldCharType="end"/>
      </w:r>
      <w:r w:rsidR="00CF31D4">
        <w:rPr>
          <w:rFonts w:ascii="Calibri" w:hAnsi="Calibri"/>
          <w:sz w:val="22"/>
          <w:szCs w:val="22"/>
        </w:rPr>
        <w:fldChar w:fldCharType="begin"/>
      </w:r>
      <w:r w:rsidR="00CF31D4">
        <w:rPr>
          <w:rFonts w:ascii="Calibri" w:hAnsi="Calibri"/>
          <w:sz w:val="22"/>
          <w:szCs w:val="22"/>
        </w:rPr>
        <w:instrText>HYPERLINK "https://intranet.ucd.ie/sirc/t4media/UCD%20Nanomaterials%20Risk%20Assessment%20Template_Rev.%205_January%2023.docx"</w:instrText>
      </w:r>
      <w:r w:rsidR="00CF31D4">
        <w:rPr>
          <w:rFonts w:ascii="Calibri" w:hAnsi="Calibri"/>
          <w:sz w:val="22"/>
          <w:szCs w:val="22"/>
        </w:rPr>
      </w:r>
      <w:r w:rsidR="00CF31D4">
        <w:rPr>
          <w:rFonts w:ascii="Calibri" w:hAnsi="Calibri"/>
          <w:sz w:val="22"/>
          <w:szCs w:val="22"/>
        </w:rPr>
        <w:fldChar w:fldCharType="separate"/>
      </w:r>
      <w:r w:rsidRPr="00CF31D4">
        <w:rPr>
          <w:rStyle w:val="Hyperlink"/>
          <w:rFonts w:ascii="Calibri" w:hAnsi="Calibri"/>
          <w:sz w:val="22"/>
          <w:szCs w:val="22"/>
        </w:rPr>
        <w:t>Nanomaterials Risk Assessment Template</w:t>
      </w:r>
    </w:p>
    <w:p w14:paraId="63AEBD6F" w14:textId="30D224BC" w:rsidR="000D1F36" w:rsidRPr="00C36E0C" w:rsidRDefault="00CF31D4" w:rsidP="00DF1ED8">
      <w:pPr>
        <w:numPr>
          <w:ilvl w:val="0"/>
          <w:numId w:val="25"/>
        </w:numPr>
        <w:spacing w:line="360" w:lineRule="auto"/>
        <w:jc w:val="both"/>
        <w:rPr>
          <w:rStyle w:val="Hyperlink"/>
          <w:rFonts w:ascii="Calibri" w:hAnsi="Calibri"/>
          <w:sz w:val="22"/>
          <w:szCs w:val="22"/>
        </w:rPr>
      </w:pPr>
      <w:r>
        <w:rPr>
          <w:rFonts w:ascii="Calibri" w:hAnsi="Calibri"/>
          <w:sz w:val="22"/>
          <w:szCs w:val="22"/>
        </w:rPr>
        <w:fldChar w:fldCharType="end"/>
      </w:r>
      <w:r w:rsidR="000D1F36">
        <w:rPr>
          <w:rFonts w:ascii="Calibri" w:hAnsi="Calibri"/>
          <w:sz w:val="22"/>
          <w:szCs w:val="22"/>
        </w:rPr>
        <w:fldChar w:fldCharType="begin"/>
      </w:r>
      <w:r w:rsidR="000D1F36">
        <w:rPr>
          <w:rFonts w:ascii="Calibri" w:hAnsi="Calibri"/>
          <w:sz w:val="22"/>
          <w:szCs w:val="22"/>
        </w:rPr>
        <w:instrText xml:space="preserve"> HYPERLINK "https://intranet.ucd.ie/sirc/riskassessmenttemplates/index.html" </w:instrText>
      </w:r>
      <w:r w:rsidR="000D1F36">
        <w:rPr>
          <w:rFonts w:ascii="Calibri" w:hAnsi="Calibri"/>
          <w:sz w:val="22"/>
          <w:szCs w:val="22"/>
        </w:rPr>
      </w:r>
      <w:r w:rsidR="000D1F36">
        <w:rPr>
          <w:rFonts w:ascii="Calibri" w:hAnsi="Calibri"/>
          <w:sz w:val="22"/>
          <w:szCs w:val="22"/>
        </w:rPr>
        <w:fldChar w:fldCharType="separate"/>
      </w:r>
      <w:r w:rsidR="000D1F36" w:rsidRPr="00C36E0C">
        <w:rPr>
          <w:rStyle w:val="Hyperlink"/>
          <w:rFonts w:ascii="Calibri" w:hAnsi="Calibri"/>
          <w:sz w:val="22"/>
          <w:szCs w:val="22"/>
        </w:rPr>
        <w:t>Machinery / Equipment Risk Assessment Template</w:t>
      </w:r>
    </w:p>
    <w:p w14:paraId="41A635B9" w14:textId="77777777" w:rsidR="000D1F36" w:rsidRPr="00C36E0C" w:rsidRDefault="000D1F36" w:rsidP="00DF1ED8">
      <w:pPr>
        <w:numPr>
          <w:ilvl w:val="0"/>
          <w:numId w:val="25"/>
        </w:numPr>
        <w:spacing w:line="360" w:lineRule="auto"/>
        <w:jc w:val="both"/>
        <w:rPr>
          <w:rStyle w:val="Hyperlink"/>
          <w:rFonts w:ascii="Calibri" w:hAnsi="Calibri"/>
          <w:sz w:val="22"/>
          <w:szCs w:val="22"/>
        </w:rPr>
      </w:pPr>
      <w:r>
        <w:rPr>
          <w:rFonts w:ascii="Calibri" w:hAnsi="Calibri"/>
          <w:sz w:val="22"/>
          <w:szCs w:val="22"/>
        </w:rPr>
        <w:lastRenderedPageBreak/>
        <w:fldChar w:fldCharType="end"/>
      </w:r>
      <w:r>
        <w:rPr>
          <w:rFonts w:ascii="Calibri" w:hAnsi="Calibri"/>
          <w:sz w:val="22"/>
          <w:szCs w:val="22"/>
        </w:rPr>
        <w:fldChar w:fldCharType="begin"/>
      </w:r>
      <w:r>
        <w:rPr>
          <w:rFonts w:ascii="Calibri" w:hAnsi="Calibri"/>
          <w:sz w:val="22"/>
          <w:szCs w:val="22"/>
        </w:rPr>
        <w:instrText xml:space="preserve"> HYPERLINK "https://intranet.ucd.ie/sirc/riskassessmenttemplates/index.html" </w:instrText>
      </w:r>
      <w:r>
        <w:rPr>
          <w:rFonts w:ascii="Calibri" w:hAnsi="Calibri"/>
          <w:sz w:val="22"/>
          <w:szCs w:val="22"/>
        </w:rPr>
      </w:r>
      <w:r>
        <w:rPr>
          <w:rFonts w:ascii="Calibri" w:hAnsi="Calibri"/>
          <w:sz w:val="22"/>
          <w:szCs w:val="22"/>
        </w:rPr>
        <w:fldChar w:fldCharType="separate"/>
      </w:r>
      <w:r w:rsidRPr="00C36E0C">
        <w:rPr>
          <w:rStyle w:val="Hyperlink"/>
          <w:rFonts w:ascii="Calibri" w:hAnsi="Calibri"/>
          <w:sz w:val="22"/>
          <w:szCs w:val="22"/>
        </w:rPr>
        <w:t>Fieldwork Risk Assessment Template</w:t>
      </w:r>
    </w:p>
    <w:p w14:paraId="2067D15A" w14:textId="77777777" w:rsidR="000D1F36" w:rsidRPr="00464446" w:rsidRDefault="000D1F36" w:rsidP="00DF1ED8">
      <w:pPr>
        <w:numPr>
          <w:ilvl w:val="0"/>
          <w:numId w:val="25"/>
        </w:numPr>
        <w:spacing w:line="360" w:lineRule="auto"/>
        <w:jc w:val="both"/>
        <w:rPr>
          <w:rFonts w:ascii="Calibri" w:hAnsi="Calibri"/>
          <w:sz w:val="22"/>
          <w:szCs w:val="22"/>
        </w:rPr>
      </w:pPr>
      <w:r>
        <w:rPr>
          <w:rFonts w:ascii="Calibri" w:hAnsi="Calibri"/>
          <w:sz w:val="22"/>
          <w:szCs w:val="22"/>
        </w:rPr>
        <w:fldChar w:fldCharType="end"/>
      </w:r>
      <w:hyperlink r:id="rId121" w:history="1">
        <w:r w:rsidRPr="00D72146">
          <w:rPr>
            <w:rStyle w:val="Hyperlink"/>
            <w:rFonts w:ascii="Calibri" w:hAnsi="Calibri"/>
            <w:sz w:val="22"/>
            <w:szCs w:val="22"/>
          </w:rPr>
          <w:t>Home Working Risk Assessment Template</w:t>
        </w:r>
      </w:hyperlink>
    </w:p>
    <w:p w14:paraId="49D726B0" w14:textId="77777777" w:rsidR="000D1F36" w:rsidRPr="00C36E0C" w:rsidRDefault="000D1F36" w:rsidP="00DF1ED8">
      <w:pPr>
        <w:numPr>
          <w:ilvl w:val="0"/>
          <w:numId w:val="25"/>
        </w:numPr>
        <w:spacing w:line="360" w:lineRule="auto"/>
        <w:jc w:val="both"/>
        <w:rPr>
          <w:rStyle w:val="Hyperlink"/>
          <w:rFonts w:ascii="Calibri" w:hAnsi="Calibri"/>
          <w:sz w:val="22"/>
          <w:szCs w:val="22"/>
        </w:rPr>
      </w:pPr>
      <w:r>
        <w:rPr>
          <w:rFonts w:ascii="Calibri" w:hAnsi="Calibri"/>
          <w:sz w:val="22"/>
          <w:szCs w:val="22"/>
        </w:rPr>
        <w:fldChar w:fldCharType="begin"/>
      </w:r>
      <w:r>
        <w:rPr>
          <w:rFonts w:ascii="Calibri" w:hAnsi="Calibri"/>
          <w:sz w:val="22"/>
          <w:szCs w:val="22"/>
        </w:rPr>
        <w:instrText xml:space="preserve"> HYPERLINK "https://intranet.ucd.ie/sirc/riskassessmenttemplates/index.html" </w:instrText>
      </w:r>
      <w:r>
        <w:rPr>
          <w:rFonts w:ascii="Calibri" w:hAnsi="Calibri"/>
          <w:sz w:val="22"/>
          <w:szCs w:val="22"/>
        </w:rPr>
      </w:r>
      <w:r>
        <w:rPr>
          <w:rFonts w:ascii="Calibri" w:hAnsi="Calibri"/>
          <w:sz w:val="22"/>
          <w:szCs w:val="22"/>
        </w:rPr>
        <w:fldChar w:fldCharType="separate"/>
      </w:r>
      <w:r w:rsidRPr="00C36E0C">
        <w:rPr>
          <w:rStyle w:val="Hyperlink"/>
          <w:rFonts w:ascii="Calibri" w:hAnsi="Calibri"/>
          <w:sz w:val="22"/>
          <w:szCs w:val="22"/>
        </w:rPr>
        <w:t>Lone Working Risk Assessment Template</w:t>
      </w:r>
    </w:p>
    <w:p w14:paraId="5DF4023B" w14:textId="77777777" w:rsidR="000D1F36" w:rsidRDefault="000D1F36" w:rsidP="000D1F36">
      <w:pPr>
        <w:spacing w:line="360" w:lineRule="auto"/>
        <w:jc w:val="both"/>
      </w:pPr>
      <w:r>
        <w:rPr>
          <w:rFonts w:ascii="Calibri" w:hAnsi="Calibri"/>
          <w:sz w:val="22"/>
          <w:szCs w:val="22"/>
        </w:rPr>
        <w:fldChar w:fldCharType="end"/>
      </w:r>
    </w:p>
    <w:p w14:paraId="75067888" w14:textId="77777777" w:rsidR="000D1F36" w:rsidRDefault="000D1F36" w:rsidP="000D1F36">
      <w:pPr>
        <w:spacing w:line="360" w:lineRule="auto"/>
        <w:jc w:val="both"/>
        <w:rPr>
          <w:lang w:val="en-IE"/>
        </w:rPr>
      </w:pPr>
    </w:p>
    <w:p w14:paraId="144AF737" w14:textId="77777777" w:rsidR="000D1F36" w:rsidRPr="00464446" w:rsidRDefault="000D1F36" w:rsidP="000D1F36">
      <w:pPr>
        <w:spacing w:line="360" w:lineRule="auto"/>
        <w:jc w:val="both"/>
        <w:rPr>
          <w:rFonts w:ascii="Calibri" w:hAnsi="Calibri"/>
          <w:b/>
          <w:sz w:val="22"/>
          <w:szCs w:val="22"/>
          <w:lang w:val="en-IE"/>
        </w:rPr>
      </w:pPr>
      <w:r>
        <w:rPr>
          <w:rFonts w:ascii="Calibri" w:hAnsi="Calibri"/>
          <w:b/>
          <w:sz w:val="22"/>
          <w:szCs w:val="22"/>
          <w:lang w:val="en-IE"/>
        </w:rPr>
        <w:t>18</w:t>
      </w:r>
      <w:r w:rsidRPr="00464446">
        <w:rPr>
          <w:rFonts w:ascii="Calibri" w:hAnsi="Calibri"/>
          <w:b/>
          <w:sz w:val="22"/>
          <w:szCs w:val="22"/>
          <w:lang w:val="en-IE"/>
        </w:rPr>
        <w:t>.2 UCD Checklists</w:t>
      </w:r>
    </w:p>
    <w:p w14:paraId="1AFAAB8F" w14:textId="77777777" w:rsidR="000D1F36" w:rsidRPr="00464446" w:rsidRDefault="00D82205" w:rsidP="00DF1ED8">
      <w:pPr>
        <w:numPr>
          <w:ilvl w:val="0"/>
          <w:numId w:val="26"/>
        </w:numPr>
        <w:spacing w:line="360" w:lineRule="auto"/>
        <w:jc w:val="both"/>
        <w:rPr>
          <w:rFonts w:ascii="Calibri" w:hAnsi="Calibri"/>
          <w:sz w:val="22"/>
          <w:szCs w:val="22"/>
          <w:lang w:val="en-IE"/>
        </w:rPr>
      </w:pPr>
      <w:hyperlink r:id="rId122" w:history="1">
        <w:r w:rsidR="000D1F36" w:rsidRPr="00D72146">
          <w:rPr>
            <w:rStyle w:val="Hyperlink"/>
            <w:rFonts w:ascii="Calibri" w:hAnsi="Calibri"/>
            <w:sz w:val="22"/>
            <w:szCs w:val="22"/>
            <w:lang w:val="en-IE"/>
          </w:rPr>
          <w:t>Self-Audit Checklist</w:t>
        </w:r>
      </w:hyperlink>
    </w:p>
    <w:p w14:paraId="1D9457BB" w14:textId="77777777" w:rsidR="000D1F36" w:rsidRPr="00464446" w:rsidRDefault="00D82205" w:rsidP="00DF1ED8">
      <w:pPr>
        <w:numPr>
          <w:ilvl w:val="0"/>
          <w:numId w:val="26"/>
        </w:numPr>
        <w:spacing w:line="360" w:lineRule="auto"/>
        <w:jc w:val="both"/>
        <w:rPr>
          <w:rFonts w:ascii="Calibri" w:hAnsi="Calibri"/>
          <w:sz w:val="22"/>
          <w:szCs w:val="22"/>
          <w:lang w:val="en-IE"/>
        </w:rPr>
      </w:pPr>
      <w:hyperlink r:id="rId123" w:history="1">
        <w:r w:rsidR="000D1F36" w:rsidRPr="00D72146">
          <w:rPr>
            <w:rStyle w:val="Hyperlink"/>
            <w:rFonts w:ascii="Calibri" w:hAnsi="Calibri"/>
            <w:sz w:val="22"/>
            <w:szCs w:val="22"/>
            <w:lang w:val="en-IE"/>
          </w:rPr>
          <w:t>Lab Safety Checklists</w:t>
        </w:r>
      </w:hyperlink>
    </w:p>
    <w:p w14:paraId="5EF65F0C" w14:textId="77777777" w:rsidR="000D1F36" w:rsidRPr="00464446" w:rsidRDefault="000D1F36" w:rsidP="00DF1ED8">
      <w:pPr>
        <w:numPr>
          <w:ilvl w:val="1"/>
          <w:numId w:val="26"/>
        </w:numPr>
        <w:spacing w:line="360" w:lineRule="auto"/>
        <w:jc w:val="both"/>
        <w:rPr>
          <w:rFonts w:ascii="Calibri" w:hAnsi="Calibri"/>
          <w:sz w:val="22"/>
          <w:szCs w:val="22"/>
          <w:lang w:val="en-IE"/>
        </w:rPr>
      </w:pPr>
      <w:r w:rsidRPr="00464446">
        <w:rPr>
          <w:rFonts w:ascii="Calibri" w:hAnsi="Calibri"/>
          <w:sz w:val="22"/>
          <w:szCs w:val="22"/>
          <w:lang w:val="en-IE"/>
        </w:rPr>
        <w:t>Biological Safety</w:t>
      </w:r>
    </w:p>
    <w:p w14:paraId="2CA93F74" w14:textId="77777777" w:rsidR="000D1F36" w:rsidRPr="00464446" w:rsidRDefault="000D1F36" w:rsidP="00DF1ED8">
      <w:pPr>
        <w:numPr>
          <w:ilvl w:val="1"/>
          <w:numId w:val="26"/>
        </w:numPr>
        <w:spacing w:line="360" w:lineRule="auto"/>
        <w:jc w:val="both"/>
        <w:rPr>
          <w:rFonts w:ascii="Calibri" w:hAnsi="Calibri"/>
          <w:sz w:val="22"/>
          <w:szCs w:val="22"/>
          <w:lang w:val="en-IE"/>
        </w:rPr>
      </w:pPr>
      <w:r w:rsidRPr="00464446">
        <w:rPr>
          <w:rFonts w:ascii="Calibri" w:hAnsi="Calibri"/>
          <w:sz w:val="22"/>
          <w:szCs w:val="22"/>
          <w:lang w:val="en-IE"/>
        </w:rPr>
        <w:t>Chemical Safety</w:t>
      </w:r>
    </w:p>
    <w:p w14:paraId="73F414C9" w14:textId="77777777" w:rsidR="000D1F36" w:rsidRPr="00464446" w:rsidRDefault="000D1F36" w:rsidP="00DF1ED8">
      <w:pPr>
        <w:numPr>
          <w:ilvl w:val="1"/>
          <w:numId w:val="26"/>
        </w:numPr>
        <w:spacing w:line="360" w:lineRule="auto"/>
        <w:jc w:val="both"/>
        <w:rPr>
          <w:rFonts w:ascii="Calibri" w:hAnsi="Calibri"/>
          <w:sz w:val="22"/>
          <w:szCs w:val="22"/>
          <w:lang w:val="en-IE"/>
        </w:rPr>
      </w:pPr>
      <w:r w:rsidRPr="00464446">
        <w:rPr>
          <w:rFonts w:ascii="Calibri" w:hAnsi="Calibri"/>
          <w:sz w:val="22"/>
          <w:szCs w:val="22"/>
          <w:lang w:val="en-IE"/>
        </w:rPr>
        <w:t>Equipment Safety</w:t>
      </w:r>
    </w:p>
    <w:p w14:paraId="75CE6671" w14:textId="77777777" w:rsidR="000D1F36" w:rsidRPr="00464446" w:rsidRDefault="000D1F36" w:rsidP="00DF1ED8">
      <w:pPr>
        <w:numPr>
          <w:ilvl w:val="1"/>
          <w:numId w:val="26"/>
        </w:numPr>
        <w:spacing w:line="360" w:lineRule="auto"/>
        <w:jc w:val="both"/>
        <w:rPr>
          <w:rFonts w:ascii="Calibri" w:hAnsi="Calibri"/>
          <w:sz w:val="22"/>
          <w:szCs w:val="22"/>
          <w:lang w:val="en-IE"/>
        </w:rPr>
      </w:pPr>
      <w:r w:rsidRPr="00464446">
        <w:rPr>
          <w:rFonts w:ascii="Calibri" w:hAnsi="Calibri"/>
          <w:sz w:val="22"/>
          <w:szCs w:val="22"/>
          <w:lang w:val="en-IE"/>
        </w:rPr>
        <w:t xml:space="preserve">General </w:t>
      </w:r>
    </w:p>
    <w:p w14:paraId="0A3CEDF9" w14:textId="77777777" w:rsidR="000D1F36" w:rsidRPr="00464446" w:rsidRDefault="000D1F36" w:rsidP="00DF1ED8">
      <w:pPr>
        <w:numPr>
          <w:ilvl w:val="1"/>
          <w:numId w:val="26"/>
        </w:numPr>
        <w:spacing w:line="360" w:lineRule="auto"/>
        <w:jc w:val="both"/>
        <w:rPr>
          <w:rFonts w:ascii="Calibri" w:hAnsi="Calibri"/>
          <w:sz w:val="22"/>
          <w:szCs w:val="22"/>
          <w:lang w:val="en-IE"/>
        </w:rPr>
      </w:pPr>
      <w:r w:rsidRPr="00464446">
        <w:rPr>
          <w:rFonts w:ascii="Calibri" w:hAnsi="Calibri"/>
          <w:sz w:val="22"/>
          <w:szCs w:val="22"/>
          <w:lang w:val="en-IE"/>
        </w:rPr>
        <w:t xml:space="preserve">Housekeeping </w:t>
      </w:r>
    </w:p>
    <w:p w14:paraId="5E8212BE" w14:textId="77777777" w:rsidR="000D1F36" w:rsidRPr="00464446" w:rsidRDefault="000D1F36" w:rsidP="00DF1ED8">
      <w:pPr>
        <w:numPr>
          <w:ilvl w:val="1"/>
          <w:numId w:val="26"/>
        </w:numPr>
        <w:spacing w:line="360" w:lineRule="auto"/>
        <w:jc w:val="both"/>
        <w:rPr>
          <w:rFonts w:ascii="Calibri" w:hAnsi="Calibri"/>
          <w:sz w:val="22"/>
          <w:szCs w:val="22"/>
          <w:lang w:val="en-IE"/>
        </w:rPr>
      </w:pPr>
      <w:r w:rsidRPr="00464446">
        <w:rPr>
          <w:rFonts w:ascii="Calibri" w:hAnsi="Calibri"/>
          <w:sz w:val="22"/>
          <w:szCs w:val="22"/>
          <w:lang w:val="en-IE"/>
        </w:rPr>
        <w:t>Radiation</w:t>
      </w:r>
    </w:p>
    <w:p w14:paraId="3F15E016" w14:textId="77777777" w:rsidR="000D1F36" w:rsidRPr="00464446" w:rsidRDefault="000D1F36" w:rsidP="000D1F36">
      <w:pPr>
        <w:spacing w:line="360" w:lineRule="auto"/>
        <w:jc w:val="both"/>
        <w:rPr>
          <w:rFonts w:ascii="Calibri" w:hAnsi="Calibri"/>
          <w:sz w:val="22"/>
          <w:szCs w:val="22"/>
          <w:lang w:val="en-IE"/>
        </w:rPr>
      </w:pPr>
    </w:p>
    <w:p w14:paraId="11FCD96A" w14:textId="400953B6" w:rsidR="00E04474" w:rsidRPr="00E04474" w:rsidRDefault="000D1F36" w:rsidP="00E04474">
      <w:pPr>
        <w:spacing w:line="360" w:lineRule="auto"/>
        <w:jc w:val="both"/>
        <w:rPr>
          <w:rFonts w:ascii="Calibri" w:hAnsi="Calibri"/>
          <w:b/>
          <w:sz w:val="22"/>
          <w:szCs w:val="22"/>
          <w:lang w:val="en-IE"/>
        </w:rPr>
      </w:pPr>
      <w:r>
        <w:rPr>
          <w:rFonts w:ascii="Calibri" w:hAnsi="Calibri"/>
          <w:b/>
          <w:sz w:val="22"/>
          <w:szCs w:val="22"/>
          <w:lang w:val="en-IE"/>
        </w:rPr>
        <w:t>18</w:t>
      </w:r>
      <w:r w:rsidRPr="00464446">
        <w:rPr>
          <w:rFonts w:ascii="Calibri" w:hAnsi="Calibri"/>
          <w:b/>
          <w:sz w:val="22"/>
          <w:szCs w:val="22"/>
          <w:lang w:val="en-IE"/>
        </w:rPr>
        <w:t>.3 Emergency Response Posters</w:t>
      </w:r>
    </w:p>
    <w:p w14:paraId="1A1FACA3" w14:textId="77777777" w:rsidR="000D1F36" w:rsidRPr="00464446" w:rsidRDefault="000D1F36" w:rsidP="00DF1ED8">
      <w:pPr>
        <w:numPr>
          <w:ilvl w:val="0"/>
          <w:numId w:val="27"/>
        </w:numPr>
        <w:spacing w:line="360" w:lineRule="auto"/>
        <w:jc w:val="both"/>
        <w:rPr>
          <w:rFonts w:ascii="Calibri" w:hAnsi="Calibri"/>
          <w:sz w:val="22"/>
          <w:szCs w:val="22"/>
          <w:lang w:val="en-IE"/>
        </w:rPr>
      </w:pPr>
      <w:r w:rsidRPr="00464446">
        <w:rPr>
          <w:rFonts w:ascii="Calibri" w:hAnsi="Calibri"/>
          <w:sz w:val="22"/>
          <w:szCs w:val="22"/>
          <w:lang w:val="en-IE"/>
        </w:rPr>
        <w:t>Chemical Spill Response Poster</w:t>
      </w:r>
    </w:p>
    <w:p w14:paraId="4C2EB6FD" w14:textId="77777777" w:rsidR="000D1F36" w:rsidRDefault="000D1F36" w:rsidP="00DF1ED8">
      <w:pPr>
        <w:numPr>
          <w:ilvl w:val="0"/>
          <w:numId w:val="27"/>
        </w:numPr>
        <w:spacing w:line="360" w:lineRule="auto"/>
        <w:jc w:val="both"/>
        <w:rPr>
          <w:rFonts w:ascii="Calibri" w:hAnsi="Calibri"/>
          <w:sz w:val="22"/>
          <w:szCs w:val="22"/>
          <w:lang w:val="en-IE"/>
        </w:rPr>
      </w:pPr>
      <w:r w:rsidRPr="00464446">
        <w:rPr>
          <w:rFonts w:ascii="Calibri" w:hAnsi="Calibri"/>
          <w:sz w:val="22"/>
          <w:szCs w:val="22"/>
          <w:lang w:val="en-IE"/>
        </w:rPr>
        <w:t>Biological Spill Response Poster</w:t>
      </w:r>
    </w:p>
    <w:p w14:paraId="3C67595B" w14:textId="77777777" w:rsidR="00E04474" w:rsidRDefault="00E04474" w:rsidP="00E04474">
      <w:pPr>
        <w:numPr>
          <w:ilvl w:val="0"/>
          <w:numId w:val="27"/>
        </w:numPr>
        <w:spacing w:line="360" w:lineRule="auto"/>
        <w:jc w:val="both"/>
        <w:rPr>
          <w:rFonts w:ascii="Calibri" w:hAnsi="Calibri"/>
          <w:sz w:val="22"/>
          <w:szCs w:val="22"/>
          <w:lang w:val="en-IE"/>
        </w:rPr>
      </w:pPr>
      <w:r w:rsidRPr="00464446">
        <w:rPr>
          <w:rFonts w:ascii="Calibri" w:hAnsi="Calibri"/>
          <w:sz w:val="22"/>
          <w:szCs w:val="22"/>
          <w:lang w:val="en-IE"/>
        </w:rPr>
        <w:t>Fire Evacuation Poster</w:t>
      </w:r>
    </w:p>
    <w:p w14:paraId="214DB00B" w14:textId="77777777" w:rsidR="00E04474" w:rsidRPr="00464446" w:rsidRDefault="00E04474" w:rsidP="00E04474">
      <w:pPr>
        <w:spacing w:line="360" w:lineRule="auto"/>
        <w:ind w:left="720"/>
        <w:jc w:val="both"/>
        <w:rPr>
          <w:rFonts w:ascii="Calibri" w:hAnsi="Calibri"/>
          <w:sz w:val="22"/>
          <w:szCs w:val="22"/>
          <w:lang w:val="en-IE"/>
        </w:rPr>
      </w:pPr>
    </w:p>
    <w:p w14:paraId="372EF695" w14:textId="77777777" w:rsidR="000D1F36" w:rsidRDefault="000D1F36" w:rsidP="000D1F36">
      <w:pPr>
        <w:pStyle w:val="Heading1"/>
      </w:pPr>
    </w:p>
    <w:p w14:paraId="1FB67079" w14:textId="77777777" w:rsidR="000D1F36" w:rsidRDefault="000D1F36" w:rsidP="000D1F36">
      <w:pPr>
        <w:pStyle w:val="Heading1"/>
      </w:pPr>
    </w:p>
    <w:p w14:paraId="35058A3B" w14:textId="77777777" w:rsidR="000D1F36" w:rsidRDefault="000D1F36" w:rsidP="000D1F36"/>
    <w:p w14:paraId="02A7A5D0" w14:textId="77777777" w:rsidR="00E04474" w:rsidRDefault="00E04474" w:rsidP="000D1F36"/>
    <w:p w14:paraId="6FFD5EA9" w14:textId="77777777" w:rsidR="00E04474" w:rsidRDefault="00E04474" w:rsidP="000D1F36"/>
    <w:p w14:paraId="468E7624" w14:textId="77777777" w:rsidR="00E04474" w:rsidRDefault="00E04474" w:rsidP="000D1F36"/>
    <w:p w14:paraId="411D2AA4" w14:textId="77777777" w:rsidR="00E04474" w:rsidRDefault="00E04474" w:rsidP="000D1F36"/>
    <w:p w14:paraId="03611255" w14:textId="77777777" w:rsidR="00E04474" w:rsidRDefault="00E04474" w:rsidP="000D1F36"/>
    <w:p w14:paraId="7942A92F" w14:textId="77777777" w:rsidR="00E04474" w:rsidRDefault="00E04474" w:rsidP="000D1F36"/>
    <w:p w14:paraId="6E4843AC" w14:textId="77777777" w:rsidR="00E04474" w:rsidRDefault="00E04474" w:rsidP="000D1F36"/>
    <w:p w14:paraId="25566BF6" w14:textId="77777777" w:rsidR="00E04474" w:rsidRDefault="00E04474" w:rsidP="000D1F36"/>
    <w:p w14:paraId="4E1378DA" w14:textId="77777777" w:rsidR="00E04474" w:rsidRDefault="00E04474" w:rsidP="000D1F36"/>
    <w:p w14:paraId="3094BCB8" w14:textId="77777777" w:rsidR="000D1F36" w:rsidRDefault="000D1F36" w:rsidP="000D1F36"/>
    <w:p w14:paraId="5518BD07" w14:textId="77777777" w:rsidR="000D1F36" w:rsidRDefault="000D1F36" w:rsidP="000D1F36"/>
    <w:bookmarkEnd w:id="63"/>
    <w:p w14:paraId="30DF6502" w14:textId="2D37433E" w:rsidR="000D1F36" w:rsidRDefault="000D1F36" w:rsidP="009C12E2">
      <w:pPr>
        <w:pStyle w:val="Heading1"/>
        <w:jc w:val="left"/>
      </w:pPr>
    </w:p>
    <w:p w14:paraId="1AFC9C6B" w14:textId="77777777" w:rsidR="00787D8B" w:rsidRPr="00787D8B" w:rsidRDefault="00787D8B" w:rsidP="00787D8B"/>
    <w:p w14:paraId="1205D0E7" w14:textId="3F6B986B" w:rsidR="000D1F36" w:rsidRPr="00787D8B" w:rsidRDefault="000D1F36" w:rsidP="00787D8B">
      <w:pPr>
        <w:pStyle w:val="Heading2"/>
      </w:pPr>
      <w:bookmarkStart w:id="64" w:name="_Toc404949708"/>
      <w:r>
        <w:lastRenderedPageBreak/>
        <w:t>18.</w:t>
      </w:r>
      <w:r w:rsidR="009C12E2">
        <w:t>3</w:t>
      </w:r>
      <w:r w:rsidR="00787D8B">
        <w:t xml:space="preserve">.1 </w:t>
      </w:r>
      <w:r>
        <w:t>Chemical Spill Response Poste</w:t>
      </w:r>
      <w:bookmarkEnd w:id="64"/>
      <w:r w:rsidR="00787D8B">
        <w:t>r</w:t>
      </w:r>
    </w:p>
    <w:p w14:paraId="042BD782" w14:textId="77777777" w:rsidR="000D1F36" w:rsidRDefault="000D1F36" w:rsidP="000D1F36">
      <w:pPr>
        <w:rPr>
          <w:lang w:val="en-IE"/>
        </w:rPr>
      </w:pP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14:paraId="20F74270" w14:textId="77777777" w:rsidR="000D1F36" w:rsidRDefault="000D1F36" w:rsidP="000D1F36">
      <w:pPr>
        <w:rPr>
          <w:lang w:val="en-IE"/>
        </w:rPr>
      </w:pPr>
    </w:p>
    <w:p w14:paraId="1C07E873" w14:textId="77777777" w:rsidR="000D1F36" w:rsidRDefault="000D1F36" w:rsidP="000D1F36">
      <w:pPr>
        <w:spacing w:line="360" w:lineRule="auto"/>
        <w:jc w:val="center"/>
        <w:rPr>
          <w:rFonts w:ascii="Arial" w:hAnsi="Arial" w:cs="Arial"/>
          <w:b/>
          <w:sz w:val="48"/>
          <w:szCs w:val="48"/>
        </w:rPr>
      </w:pPr>
      <w:bookmarkStart w:id="65" w:name="_Toc401920272"/>
      <w:bookmarkStart w:id="66" w:name="_Toc401920361"/>
      <w:bookmarkStart w:id="67" w:name="_Toc401930827"/>
      <w:bookmarkStart w:id="68" w:name="_Toc401931676"/>
      <w:bookmarkStart w:id="69" w:name="_Toc402266203"/>
      <w:bookmarkEnd w:id="65"/>
      <w:bookmarkEnd w:id="66"/>
      <w:bookmarkEnd w:id="67"/>
      <w:bookmarkEnd w:id="68"/>
      <w:bookmarkEnd w:id="69"/>
      <w:r>
        <w:rPr>
          <w:noProof/>
        </w:rPr>
        <mc:AlternateContent>
          <mc:Choice Requires="wps">
            <w:drawing>
              <wp:anchor distT="0" distB="0" distL="114300" distR="114300" simplePos="0" relativeHeight="251671552" behindDoc="0" locked="0" layoutInCell="1" allowOverlap="1" wp14:anchorId="2964B505" wp14:editId="178158B6">
                <wp:simplePos x="0" y="0"/>
                <wp:positionH relativeFrom="column">
                  <wp:posOffset>-312420</wp:posOffset>
                </wp:positionH>
                <wp:positionV relativeFrom="paragraph">
                  <wp:posOffset>-111760</wp:posOffset>
                </wp:positionV>
                <wp:extent cx="6105525" cy="8444230"/>
                <wp:effectExtent l="20955" t="21590" r="2667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444230"/>
                        </a:xfrm>
                        <a:prstGeom prst="rect">
                          <a:avLst/>
                        </a:prstGeom>
                        <a:solidFill>
                          <a:srgbClr val="FFFFFF"/>
                        </a:solidFill>
                        <a:ln w="38100">
                          <a:solidFill>
                            <a:srgbClr val="C0504D"/>
                          </a:solidFill>
                          <a:miter lim="800000"/>
                          <a:headEnd/>
                          <a:tailEnd/>
                        </a:ln>
                      </wps:spPr>
                      <wps:txbx>
                        <w:txbxContent>
                          <w:p w14:paraId="4E0B5582" w14:textId="77777777" w:rsidR="000D1F36" w:rsidRPr="00645D09" w:rsidRDefault="000D1F36" w:rsidP="000D1F36">
                            <w:pPr>
                              <w:spacing w:line="360" w:lineRule="auto"/>
                              <w:jc w:val="center"/>
                              <w:outlineLvl w:val="0"/>
                              <w:rPr>
                                <w:rFonts w:ascii="Calibri" w:hAnsi="Calibri" w:cs="Arial"/>
                                <w:b/>
                                <w:color w:val="FF0000"/>
                                <w:spacing w:val="2"/>
                                <w:sz w:val="36"/>
                                <w:szCs w:val="36"/>
                              </w:rPr>
                            </w:pPr>
                            <w:bookmarkStart w:id="70" w:name="_Toc401920268"/>
                            <w:bookmarkStart w:id="71" w:name="_Toc401920357"/>
                            <w:bookmarkStart w:id="72" w:name="_Toc401930823"/>
                            <w:bookmarkStart w:id="73" w:name="_Toc401931672"/>
                            <w:bookmarkStart w:id="74" w:name="_Toc402266199"/>
                            <w:r w:rsidRPr="00645D09">
                              <w:rPr>
                                <w:rFonts w:ascii="Calibri" w:hAnsi="Calibri" w:cs="Arial"/>
                                <w:b/>
                                <w:color w:val="FF0000"/>
                                <w:spacing w:val="2"/>
                                <w:sz w:val="36"/>
                                <w:szCs w:val="36"/>
                              </w:rPr>
                              <w:t>CHEMICAL SPILLAGE / EMERGENCY RESPONSE</w:t>
                            </w:r>
                            <w:bookmarkEnd w:id="70"/>
                            <w:bookmarkEnd w:id="71"/>
                            <w:bookmarkEnd w:id="72"/>
                            <w:bookmarkEnd w:id="73"/>
                            <w:bookmarkEnd w:id="74"/>
                          </w:p>
                          <w:p w14:paraId="23DC2AFA" w14:textId="77777777" w:rsidR="000D1F36" w:rsidRPr="00645D09" w:rsidRDefault="000D1F36" w:rsidP="000D1F36">
                            <w:pPr>
                              <w:spacing w:line="360" w:lineRule="auto"/>
                              <w:jc w:val="center"/>
                              <w:outlineLvl w:val="0"/>
                              <w:rPr>
                                <w:rFonts w:ascii="Calibri" w:hAnsi="Calibri" w:cs="Arial"/>
                                <w:b/>
                                <w:color w:val="FF0000"/>
                                <w:spacing w:val="2"/>
                                <w:sz w:val="22"/>
                                <w:szCs w:val="22"/>
                              </w:rPr>
                            </w:pPr>
                          </w:p>
                          <w:p w14:paraId="50698EFD" w14:textId="77777777" w:rsidR="000D1F36" w:rsidRPr="00645D09" w:rsidRDefault="000D1F36" w:rsidP="000D1F36">
                            <w:pPr>
                              <w:spacing w:line="360" w:lineRule="auto"/>
                              <w:rPr>
                                <w:rFonts w:ascii="Calibri" w:hAnsi="Calibri" w:cs="Arial"/>
                                <w:sz w:val="22"/>
                                <w:szCs w:val="22"/>
                                <w:lang w:eastAsia="en-IE"/>
                              </w:rPr>
                            </w:pPr>
                            <w:r w:rsidRPr="00645D09">
                              <w:rPr>
                                <w:rFonts w:ascii="Calibri" w:hAnsi="Calibri" w:cs="Arial"/>
                                <w:sz w:val="22"/>
                                <w:szCs w:val="22"/>
                                <w:lang w:eastAsia="en-IE"/>
                              </w:rPr>
                              <w:t>SDS for the chemicals in use within this lab are located at: ______________</w:t>
                            </w:r>
                          </w:p>
                          <w:p w14:paraId="7C9F5566" w14:textId="77777777" w:rsidR="000D1F36" w:rsidRPr="00645D09" w:rsidRDefault="000D1F36" w:rsidP="000D1F36">
                            <w:pPr>
                              <w:spacing w:line="360" w:lineRule="auto"/>
                              <w:rPr>
                                <w:rFonts w:ascii="Calibri" w:hAnsi="Calibri" w:cs="Arial"/>
                                <w:sz w:val="22"/>
                                <w:szCs w:val="22"/>
                                <w:lang w:eastAsia="en-IE"/>
                              </w:rPr>
                            </w:pPr>
                            <w:r w:rsidRPr="00645D09">
                              <w:rPr>
                                <w:rFonts w:ascii="Calibri" w:hAnsi="Calibri" w:cs="Arial"/>
                                <w:sz w:val="22"/>
                                <w:szCs w:val="22"/>
                                <w:lang w:eastAsia="en-IE"/>
                              </w:rPr>
                              <w:t>Chemical Spill response equipment is located at: ______________________</w:t>
                            </w:r>
                          </w:p>
                          <w:p w14:paraId="079C33ED" w14:textId="77777777" w:rsidR="000D1F36" w:rsidRPr="00645D09" w:rsidRDefault="000D1F36" w:rsidP="000D1F36">
                            <w:pPr>
                              <w:spacing w:line="360" w:lineRule="auto"/>
                              <w:jc w:val="center"/>
                              <w:outlineLvl w:val="0"/>
                              <w:rPr>
                                <w:rFonts w:ascii="Calibri" w:hAnsi="Calibri" w:cs="Arial"/>
                                <w:b/>
                                <w:color w:val="FF0000"/>
                                <w:spacing w:val="2"/>
                                <w:sz w:val="22"/>
                                <w:szCs w:val="22"/>
                              </w:rPr>
                            </w:pPr>
                          </w:p>
                          <w:p w14:paraId="0E80C6F8" w14:textId="77777777" w:rsidR="000D1F36" w:rsidRPr="00645D09" w:rsidRDefault="000D1F36" w:rsidP="000D1F36">
                            <w:pPr>
                              <w:spacing w:line="360" w:lineRule="auto"/>
                              <w:jc w:val="center"/>
                              <w:outlineLvl w:val="0"/>
                              <w:rPr>
                                <w:rFonts w:ascii="Calibri" w:hAnsi="Calibri" w:cs="Arial"/>
                                <w:b/>
                                <w:color w:val="FF0000"/>
                                <w:spacing w:val="2"/>
                                <w:sz w:val="22"/>
                                <w:szCs w:val="22"/>
                              </w:rPr>
                            </w:pPr>
                            <w:bookmarkStart w:id="75" w:name="_Toc401920269"/>
                            <w:bookmarkStart w:id="76" w:name="_Toc401920358"/>
                            <w:bookmarkStart w:id="77" w:name="_Toc401930824"/>
                            <w:bookmarkStart w:id="78" w:name="_Toc401931673"/>
                            <w:bookmarkStart w:id="79" w:name="_Toc402266200"/>
                            <w:r w:rsidRPr="00645D09">
                              <w:rPr>
                                <w:rFonts w:ascii="Calibri" w:hAnsi="Calibri" w:cs="Arial"/>
                                <w:b/>
                                <w:color w:val="FF0000"/>
                                <w:spacing w:val="2"/>
                                <w:sz w:val="22"/>
                                <w:szCs w:val="22"/>
                              </w:rPr>
                              <w:t>IF FIRST AID IS REQUIRED FOLLOWING A CHEMCIAL EXPOSURE</w:t>
                            </w:r>
                            <w:bookmarkEnd w:id="75"/>
                            <w:bookmarkEnd w:id="76"/>
                            <w:bookmarkEnd w:id="77"/>
                            <w:bookmarkEnd w:id="78"/>
                            <w:bookmarkEnd w:id="79"/>
                          </w:p>
                          <w:p w14:paraId="7D5DD096"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Contact local first aider: ________________ ext. ___________________</w:t>
                            </w:r>
                          </w:p>
                          <w:p w14:paraId="1318090D"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The nearest first aid box is located at ______________________</w:t>
                            </w:r>
                          </w:p>
                          <w:p w14:paraId="1C1FE342"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 xml:space="preserve">First aid is also available via the UCD Emergency Line ext. </w:t>
                            </w:r>
                            <w:r w:rsidRPr="00420E4B">
                              <w:rPr>
                                <w:rFonts w:ascii="Calibri" w:hAnsi="Calibri" w:cs="Arial"/>
                                <w:b/>
                                <w:sz w:val="22"/>
                                <w:szCs w:val="22"/>
                                <w:lang w:eastAsia="en-IE"/>
                              </w:rPr>
                              <w:t>7999/ 01-7167999</w:t>
                            </w:r>
                          </w:p>
                          <w:p w14:paraId="0E5E22E9" w14:textId="77777777" w:rsidR="000D1F36" w:rsidRPr="00645D09" w:rsidRDefault="000D1F36" w:rsidP="000D1F36">
                            <w:pPr>
                              <w:numPr>
                                <w:ilvl w:val="0"/>
                                <w:numId w:val="1"/>
                              </w:numPr>
                              <w:spacing w:line="360" w:lineRule="auto"/>
                              <w:jc w:val="both"/>
                              <w:rPr>
                                <w:rFonts w:ascii="Calibri" w:hAnsi="Calibri" w:cs="Arial"/>
                                <w:sz w:val="22"/>
                                <w:szCs w:val="22"/>
                              </w:rPr>
                            </w:pPr>
                            <w:r w:rsidRPr="00645D09">
                              <w:rPr>
                                <w:rFonts w:ascii="Calibri" w:hAnsi="Calibri" w:cs="Arial"/>
                                <w:sz w:val="22"/>
                                <w:szCs w:val="22"/>
                              </w:rPr>
                              <w:t>Refer to SDS for first aid response</w:t>
                            </w:r>
                          </w:p>
                          <w:p w14:paraId="4C6E0682" w14:textId="77777777" w:rsidR="000D1F36" w:rsidRPr="00645D09" w:rsidRDefault="000D1F36" w:rsidP="000D1F36">
                            <w:pPr>
                              <w:numPr>
                                <w:ilvl w:val="0"/>
                                <w:numId w:val="1"/>
                              </w:numPr>
                              <w:spacing w:line="360" w:lineRule="auto"/>
                              <w:jc w:val="both"/>
                              <w:rPr>
                                <w:rFonts w:ascii="Calibri" w:hAnsi="Calibri" w:cs="Arial"/>
                                <w:sz w:val="22"/>
                                <w:szCs w:val="22"/>
                              </w:rPr>
                            </w:pPr>
                            <w:r w:rsidRPr="00645D09">
                              <w:rPr>
                                <w:rFonts w:ascii="Calibri" w:hAnsi="Calibri" w:cs="Arial"/>
                                <w:sz w:val="22"/>
                                <w:szCs w:val="22"/>
                              </w:rPr>
                              <w:t xml:space="preserve">Contact </w:t>
                            </w:r>
                            <w:r>
                              <w:rPr>
                                <w:rFonts w:ascii="Calibri" w:hAnsi="Calibri" w:cs="Arial"/>
                                <w:sz w:val="22"/>
                                <w:szCs w:val="22"/>
                              </w:rPr>
                              <w:t>the SIRC Office (ext. 8768 / 8771</w:t>
                            </w:r>
                            <w:r w:rsidRPr="00645D09">
                              <w:rPr>
                                <w:rFonts w:ascii="Calibri" w:hAnsi="Calibri" w:cs="Arial"/>
                                <w:sz w:val="22"/>
                                <w:szCs w:val="22"/>
                              </w:rPr>
                              <w:t>) for further advice (if SIRC Office personnel cannot be contacted then contact the UCD Emergency Line on ext. 7999)</w:t>
                            </w:r>
                          </w:p>
                          <w:p w14:paraId="33FC761B"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 xml:space="preserve">If necessary, contact the </w:t>
                            </w:r>
                            <w:hyperlink r:id="rId124" w:history="1">
                              <w:r w:rsidRPr="00E80458">
                                <w:rPr>
                                  <w:rStyle w:val="Hyperlink"/>
                                  <w:rFonts w:ascii="Calibri" w:hAnsi="Calibri" w:cs="Arial"/>
                                  <w:sz w:val="22"/>
                                  <w:szCs w:val="22"/>
                                  <w:lang w:eastAsia="en-IE"/>
                                </w:rPr>
                                <w:t>National Poisons Centre</w:t>
                              </w:r>
                            </w:hyperlink>
                            <w:r w:rsidRPr="00645D09">
                              <w:rPr>
                                <w:rFonts w:ascii="Calibri" w:hAnsi="Calibri" w:cs="Arial"/>
                                <w:sz w:val="22"/>
                                <w:szCs w:val="22"/>
                                <w:lang w:eastAsia="en-IE"/>
                              </w:rPr>
                              <w:t xml:space="preserve"> on </w:t>
                            </w:r>
                            <w:r>
                              <w:rPr>
                                <w:rFonts w:ascii="Calibri" w:hAnsi="Calibri" w:cs="Arial"/>
                                <w:bCs/>
                                <w:sz w:val="22"/>
                                <w:szCs w:val="22"/>
                              </w:rPr>
                              <w:t>01 809 2566 (7 Days a Week: 8am – 10</w:t>
                            </w:r>
                            <w:r w:rsidRPr="00645D09">
                              <w:rPr>
                                <w:rFonts w:ascii="Calibri" w:hAnsi="Calibri" w:cs="Arial"/>
                                <w:bCs/>
                                <w:sz w:val="22"/>
                                <w:szCs w:val="22"/>
                              </w:rPr>
                              <w:t>pm)</w:t>
                            </w:r>
                          </w:p>
                          <w:p w14:paraId="774BAB38" w14:textId="77777777" w:rsidR="000D1F36" w:rsidRPr="00645D09" w:rsidRDefault="000D1F36" w:rsidP="000D1F36">
                            <w:pPr>
                              <w:spacing w:line="360" w:lineRule="auto"/>
                              <w:jc w:val="center"/>
                              <w:outlineLvl w:val="0"/>
                              <w:rPr>
                                <w:rFonts w:ascii="Calibri" w:hAnsi="Calibri" w:cs="Arial"/>
                                <w:b/>
                                <w:color w:val="FF0000"/>
                                <w:spacing w:val="2"/>
                                <w:sz w:val="22"/>
                                <w:szCs w:val="22"/>
                              </w:rPr>
                            </w:pPr>
                            <w:bookmarkStart w:id="80" w:name="_Toc401920270"/>
                            <w:bookmarkStart w:id="81" w:name="_Toc401920359"/>
                            <w:bookmarkStart w:id="82" w:name="_Toc401930825"/>
                            <w:bookmarkStart w:id="83" w:name="_Toc401931674"/>
                            <w:bookmarkStart w:id="84" w:name="_Toc402266201"/>
                          </w:p>
                          <w:p w14:paraId="2CF47323" w14:textId="77777777" w:rsidR="000D1F36" w:rsidRPr="00645D09" w:rsidRDefault="000D1F36" w:rsidP="000D1F36">
                            <w:pPr>
                              <w:spacing w:line="360" w:lineRule="auto"/>
                              <w:jc w:val="center"/>
                              <w:outlineLvl w:val="0"/>
                              <w:rPr>
                                <w:rFonts w:ascii="Calibri" w:hAnsi="Calibri" w:cs="Arial"/>
                                <w:b/>
                                <w:color w:val="FF0000"/>
                                <w:spacing w:val="2"/>
                                <w:sz w:val="22"/>
                                <w:szCs w:val="22"/>
                              </w:rPr>
                            </w:pPr>
                            <w:r w:rsidRPr="00645D09">
                              <w:rPr>
                                <w:rFonts w:ascii="Calibri" w:hAnsi="Calibri" w:cs="Arial"/>
                                <w:b/>
                                <w:color w:val="FF0000"/>
                                <w:spacing w:val="2"/>
                                <w:sz w:val="22"/>
                                <w:szCs w:val="22"/>
                              </w:rPr>
                              <w:t>IN THE EVENT OF A CHEMCIAL SPILLAGE</w:t>
                            </w:r>
                            <w:bookmarkEnd w:id="80"/>
                            <w:bookmarkEnd w:id="81"/>
                            <w:bookmarkEnd w:id="82"/>
                            <w:bookmarkEnd w:id="83"/>
                            <w:bookmarkEnd w:id="84"/>
                          </w:p>
                          <w:p w14:paraId="38F1DFDB" w14:textId="77777777" w:rsidR="000D1F36" w:rsidRPr="00645D09" w:rsidRDefault="000D1F36" w:rsidP="000D1F36">
                            <w:pPr>
                              <w:spacing w:line="360" w:lineRule="auto"/>
                              <w:jc w:val="center"/>
                              <w:outlineLvl w:val="0"/>
                              <w:rPr>
                                <w:rFonts w:ascii="Calibri" w:hAnsi="Calibri" w:cs="Arial"/>
                                <w:b/>
                                <w:i/>
                                <w:color w:val="FF0000"/>
                                <w:spacing w:val="2"/>
                                <w:sz w:val="22"/>
                                <w:szCs w:val="22"/>
                              </w:rPr>
                            </w:pPr>
                            <w:bookmarkStart w:id="85" w:name="_Toc401920271"/>
                            <w:bookmarkStart w:id="86" w:name="_Toc401920360"/>
                            <w:bookmarkStart w:id="87" w:name="_Toc401930826"/>
                            <w:bookmarkStart w:id="88" w:name="_Toc401931675"/>
                            <w:bookmarkStart w:id="89" w:name="_Toc402266202"/>
                            <w:r w:rsidRPr="00645D09">
                              <w:rPr>
                                <w:rFonts w:ascii="Calibri" w:hAnsi="Calibri" w:cs="Arial"/>
                                <w:b/>
                                <w:i/>
                                <w:color w:val="FF0000"/>
                                <w:spacing w:val="2"/>
                                <w:sz w:val="22"/>
                                <w:szCs w:val="22"/>
                              </w:rPr>
                              <w:t>MINOR SPILLAGE / LOW RISK CHEMCIALS</w:t>
                            </w:r>
                            <w:bookmarkEnd w:id="85"/>
                            <w:bookmarkEnd w:id="86"/>
                            <w:bookmarkEnd w:id="87"/>
                            <w:bookmarkEnd w:id="88"/>
                            <w:bookmarkEnd w:id="89"/>
                          </w:p>
                          <w:p w14:paraId="32259BBE"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Isolate the spillage and evacuate the immediate area</w:t>
                            </w:r>
                          </w:p>
                          <w:p w14:paraId="67D490ED"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Refer to SDS and UCD Chemical Safety Manual (</w:t>
                            </w:r>
                            <w:hyperlink r:id="rId125" w:history="1">
                              <w:r w:rsidRPr="00645D09">
                                <w:rPr>
                                  <w:rStyle w:val="Hyperlink"/>
                                  <w:rFonts w:ascii="Calibri" w:hAnsi="Calibri" w:cs="Arial"/>
                                  <w:sz w:val="22"/>
                                  <w:szCs w:val="22"/>
                                </w:rPr>
                                <w:t>www.ucd.ie/sirc</w:t>
                              </w:r>
                            </w:hyperlink>
                            <w:r w:rsidRPr="00645D09">
                              <w:rPr>
                                <w:rFonts w:ascii="Calibri" w:hAnsi="Calibri" w:cs="Arial"/>
                                <w:sz w:val="22"/>
                                <w:szCs w:val="22"/>
                              </w:rPr>
                              <w:t>)</w:t>
                            </w:r>
                          </w:p>
                          <w:p w14:paraId="60C8CA2F"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Don appropriate protective equipment before dealing with spillage</w:t>
                            </w:r>
                          </w:p>
                          <w:p w14:paraId="1201511B"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For liquid spillages use absorbent materials and if necessary, booms to contain and absorb spillage. For spilled solids use a dustpan and brush to collect material whilst avoiding the generation of airborne dusts.</w:t>
                            </w:r>
                          </w:p>
                          <w:p w14:paraId="57913F17"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Dispose of waste material appropriately</w:t>
                            </w:r>
                          </w:p>
                          <w:p w14:paraId="7A2E3DBA"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If necessary, clean down affected surfaces and test for the presence of spilled material</w:t>
                            </w:r>
                          </w:p>
                          <w:p w14:paraId="5B0309BF" w14:textId="77777777" w:rsidR="000D1F36" w:rsidRPr="00645D09" w:rsidRDefault="000D1F36" w:rsidP="000D1F36">
                            <w:pPr>
                              <w:spacing w:line="360" w:lineRule="auto"/>
                              <w:ind w:left="360"/>
                              <w:jc w:val="both"/>
                              <w:rPr>
                                <w:rFonts w:ascii="Calibri" w:hAnsi="Calibri" w:cs="Arial"/>
                                <w:sz w:val="22"/>
                                <w:szCs w:val="22"/>
                              </w:rPr>
                            </w:pPr>
                          </w:p>
                          <w:p w14:paraId="1E99C3EC" w14:textId="77777777" w:rsidR="000D1F36" w:rsidRPr="00645D09" w:rsidRDefault="000D1F36" w:rsidP="000D1F36">
                            <w:pPr>
                              <w:spacing w:line="360" w:lineRule="auto"/>
                              <w:ind w:left="360"/>
                              <w:jc w:val="center"/>
                              <w:rPr>
                                <w:rFonts w:ascii="Calibri" w:hAnsi="Calibri" w:cs="Arial"/>
                                <w:b/>
                                <w:i/>
                                <w:color w:val="FF0000"/>
                                <w:sz w:val="22"/>
                                <w:szCs w:val="22"/>
                              </w:rPr>
                            </w:pPr>
                            <w:r w:rsidRPr="00645D09">
                              <w:rPr>
                                <w:rFonts w:ascii="Calibri" w:hAnsi="Calibri" w:cs="Arial"/>
                                <w:b/>
                                <w:i/>
                                <w:color w:val="FF0000"/>
                                <w:sz w:val="22"/>
                                <w:szCs w:val="22"/>
                              </w:rPr>
                              <w:t>MAJOR SPILLAGE (&gt;~5 litres / kgs) / HIGH RISK CHEMICALS</w:t>
                            </w:r>
                          </w:p>
                          <w:p w14:paraId="0BFDFEEB" w14:textId="77777777" w:rsidR="000D1F36" w:rsidRPr="00645D09" w:rsidRDefault="000D1F36" w:rsidP="00DF1ED8">
                            <w:pPr>
                              <w:numPr>
                                <w:ilvl w:val="0"/>
                                <w:numId w:val="24"/>
                              </w:numPr>
                              <w:spacing w:line="360" w:lineRule="auto"/>
                              <w:jc w:val="both"/>
                              <w:rPr>
                                <w:rFonts w:ascii="Calibri" w:hAnsi="Calibri" w:cs="Arial"/>
                                <w:sz w:val="22"/>
                                <w:szCs w:val="22"/>
                              </w:rPr>
                            </w:pPr>
                            <w:r w:rsidRPr="00645D09">
                              <w:rPr>
                                <w:rFonts w:ascii="Calibri" w:hAnsi="Calibri" w:cs="Arial"/>
                                <w:sz w:val="22"/>
                                <w:szCs w:val="22"/>
                              </w:rPr>
                              <w:t>Evacuate the area opening windows and closing all doors where possible</w:t>
                            </w:r>
                          </w:p>
                          <w:p w14:paraId="2A292A1B" w14:textId="77777777" w:rsidR="000D1F36" w:rsidRPr="00645D09" w:rsidRDefault="000D1F36" w:rsidP="00DF1ED8">
                            <w:pPr>
                              <w:numPr>
                                <w:ilvl w:val="0"/>
                                <w:numId w:val="24"/>
                              </w:numPr>
                              <w:spacing w:line="360" w:lineRule="auto"/>
                              <w:jc w:val="both"/>
                              <w:rPr>
                                <w:rFonts w:ascii="Calibri" w:hAnsi="Calibri" w:cs="Arial"/>
                                <w:sz w:val="22"/>
                                <w:szCs w:val="22"/>
                              </w:rPr>
                            </w:pPr>
                            <w:r w:rsidRPr="00645D09">
                              <w:rPr>
                                <w:rFonts w:ascii="Calibri" w:hAnsi="Calibri" w:cs="Arial"/>
                                <w:sz w:val="22"/>
                                <w:szCs w:val="22"/>
                              </w:rPr>
                              <w:t>If fire or explosion is a risk activate the fire alarm by pressing a red wall mounted break glass unit</w:t>
                            </w:r>
                          </w:p>
                          <w:p w14:paraId="08411226" w14:textId="77777777" w:rsidR="000D1F36" w:rsidRPr="00645D09" w:rsidRDefault="000D1F36" w:rsidP="00DF1ED8">
                            <w:pPr>
                              <w:numPr>
                                <w:ilvl w:val="0"/>
                                <w:numId w:val="24"/>
                              </w:numPr>
                              <w:spacing w:line="360" w:lineRule="auto"/>
                              <w:jc w:val="both"/>
                              <w:rPr>
                                <w:rFonts w:ascii="Calibri" w:hAnsi="Calibri" w:cs="Arial"/>
                                <w:sz w:val="22"/>
                                <w:szCs w:val="22"/>
                              </w:rPr>
                            </w:pPr>
                            <w:r w:rsidRPr="00645D09">
                              <w:rPr>
                                <w:rFonts w:ascii="Calibri" w:hAnsi="Calibri" w:cs="Arial"/>
                                <w:sz w:val="22"/>
                                <w:szCs w:val="22"/>
                              </w:rPr>
                              <w:t xml:space="preserve">Contact </w:t>
                            </w:r>
                            <w:r>
                              <w:rPr>
                                <w:rFonts w:ascii="Calibri" w:hAnsi="Calibri" w:cs="Arial"/>
                                <w:sz w:val="22"/>
                                <w:szCs w:val="22"/>
                              </w:rPr>
                              <w:t>the SIRC Office (ext. 8768 / 8771</w:t>
                            </w:r>
                            <w:r w:rsidRPr="00645D09">
                              <w:rPr>
                                <w:rFonts w:ascii="Calibri" w:hAnsi="Calibri" w:cs="Arial"/>
                                <w:sz w:val="22"/>
                                <w:szCs w:val="22"/>
                              </w:rPr>
                              <w:t>) for further advice (if SIRC Office personnel cannot be contacted then contact the UCD Emergency Line on ext</w:t>
                            </w:r>
                            <w:r>
                              <w:rPr>
                                <w:rFonts w:ascii="Calibri" w:hAnsi="Calibri" w:cs="Arial"/>
                                <w:sz w:val="22"/>
                                <w:szCs w:val="22"/>
                              </w:rPr>
                              <w:t>.</w:t>
                            </w:r>
                            <w:r w:rsidRPr="00645D09">
                              <w:rPr>
                                <w:rFonts w:ascii="Calibri" w:hAnsi="Calibri" w:cs="Arial"/>
                                <w:sz w:val="22"/>
                                <w:szCs w:val="22"/>
                              </w:rPr>
                              <w:t xml:space="preserve"> </w:t>
                            </w:r>
                            <w:r w:rsidRPr="00420E4B">
                              <w:rPr>
                                <w:rFonts w:ascii="Calibri" w:hAnsi="Calibri" w:cs="Arial"/>
                                <w:sz w:val="22"/>
                                <w:szCs w:val="22"/>
                              </w:rPr>
                              <w:t>7999</w:t>
                            </w:r>
                            <w:r w:rsidRPr="00645D09">
                              <w:rPr>
                                <w:rFonts w:ascii="Calibri" w:hAnsi="Calibri" w:cs="Arial"/>
                                <w:sz w:val="22"/>
                                <w:szCs w:val="22"/>
                              </w:rPr>
                              <w:t>)</w:t>
                            </w:r>
                            <w:r>
                              <w:rPr>
                                <w:rFonts w:ascii="Calibri" w:hAnsi="Calibri" w:cs="Arial"/>
                                <w:sz w:val="22"/>
                                <w:szCs w:val="22"/>
                              </w:rPr>
                              <w:t>.</w:t>
                            </w:r>
                          </w:p>
                        </w:txbxContent>
                      </wps:txbx>
                      <wps:bodyPr rot="0" vert="horz" wrap="square" lIns="126000" tIns="45720" rIns="12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4B505" id="_x0000_t202" coordsize="21600,21600" o:spt="202" path="m,l,21600r21600,l21600,xe">
                <v:stroke joinstyle="miter"/>
                <v:path gradientshapeok="t" o:connecttype="rect"/>
              </v:shapetype>
              <v:shape id="Text Box 4" o:spid="_x0000_s1026" type="#_x0000_t202" style="position:absolute;left:0;text-align:left;margin-left:-24.6pt;margin-top:-8.8pt;width:480.75pt;height:66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" strokecolor="#c0504d" strokeweight="3pt">
                <v:textbox inset="3.5mm,,3.5mm">
                  <w:txbxContent>
                    <w:p w14:paraId="4E0B5582" w14:textId="77777777" w:rsidR="000D1F36" w:rsidRPr="00645D09" w:rsidRDefault="000D1F36" w:rsidP="000D1F36">
                      <w:pPr>
                        <w:spacing w:line="360" w:lineRule="auto"/>
                        <w:jc w:val="center"/>
                        <w:outlineLvl w:val="0"/>
                        <w:rPr>
                          <w:rFonts w:ascii="Calibri" w:hAnsi="Calibri" w:cs="Arial"/>
                          <w:b/>
                          <w:color w:val="FF0000"/>
                          <w:spacing w:val="2"/>
                          <w:sz w:val="36"/>
                          <w:szCs w:val="36"/>
                        </w:rPr>
                      </w:pPr>
                      <w:bookmarkStart w:id="90" w:name="_Toc401920268"/>
                      <w:bookmarkStart w:id="91" w:name="_Toc401920357"/>
                      <w:bookmarkStart w:id="92" w:name="_Toc401930823"/>
                      <w:bookmarkStart w:id="93" w:name="_Toc401931672"/>
                      <w:bookmarkStart w:id="94" w:name="_Toc402266199"/>
                      <w:r w:rsidRPr="00645D09">
                        <w:rPr>
                          <w:rFonts w:ascii="Calibri" w:hAnsi="Calibri" w:cs="Arial"/>
                          <w:b/>
                          <w:color w:val="FF0000"/>
                          <w:spacing w:val="2"/>
                          <w:sz w:val="36"/>
                          <w:szCs w:val="36"/>
                        </w:rPr>
                        <w:t>CHEMICAL SPILLAGE / EMERGENCY RESPONSE</w:t>
                      </w:r>
                      <w:bookmarkEnd w:id="90"/>
                      <w:bookmarkEnd w:id="91"/>
                      <w:bookmarkEnd w:id="92"/>
                      <w:bookmarkEnd w:id="93"/>
                      <w:bookmarkEnd w:id="94"/>
                    </w:p>
                    <w:p w14:paraId="23DC2AFA" w14:textId="77777777" w:rsidR="000D1F36" w:rsidRPr="00645D09" w:rsidRDefault="000D1F36" w:rsidP="000D1F36">
                      <w:pPr>
                        <w:spacing w:line="360" w:lineRule="auto"/>
                        <w:jc w:val="center"/>
                        <w:outlineLvl w:val="0"/>
                        <w:rPr>
                          <w:rFonts w:ascii="Calibri" w:hAnsi="Calibri" w:cs="Arial"/>
                          <w:b/>
                          <w:color w:val="FF0000"/>
                          <w:spacing w:val="2"/>
                          <w:sz w:val="22"/>
                          <w:szCs w:val="22"/>
                        </w:rPr>
                      </w:pPr>
                    </w:p>
                    <w:p w14:paraId="50698EFD" w14:textId="77777777" w:rsidR="000D1F36" w:rsidRPr="00645D09" w:rsidRDefault="000D1F36" w:rsidP="000D1F36">
                      <w:pPr>
                        <w:spacing w:line="360" w:lineRule="auto"/>
                        <w:rPr>
                          <w:rFonts w:ascii="Calibri" w:hAnsi="Calibri" w:cs="Arial"/>
                          <w:sz w:val="22"/>
                          <w:szCs w:val="22"/>
                          <w:lang w:eastAsia="en-IE"/>
                        </w:rPr>
                      </w:pPr>
                      <w:r w:rsidRPr="00645D09">
                        <w:rPr>
                          <w:rFonts w:ascii="Calibri" w:hAnsi="Calibri" w:cs="Arial"/>
                          <w:sz w:val="22"/>
                          <w:szCs w:val="22"/>
                          <w:lang w:eastAsia="en-IE"/>
                        </w:rPr>
                        <w:t>SDS for the chemicals in use within this lab are located at: ______________</w:t>
                      </w:r>
                    </w:p>
                    <w:p w14:paraId="7C9F5566" w14:textId="77777777" w:rsidR="000D1F36" w:rsidRPr="00645D09" w:rsidRDefault="000D1F36" w:rsidP="000D1F36">
                      <w:pPr>
                        <w:spacing w:line="360" w:lineRule="auto"/>
                        <w:rPr>
                          <w:rFonts w:ascii="Calibri" w:hAnsi="Calibri" w:cs="Arial"/>
                          <w:sz w:val="22"/>
                          <w:szCs w:val="22"/>
                          <w:lang w:eastAsia="en-IE"/>
                        </w:rPr>
                      </w:pPr>
                      <w:r w:rsidRPr="00645D09">
                        <w:rPr>
                          <w:rFonts w:ascii="Calibri" w:hAnsi="Calibri" w:cs="Arial"/>
                          <w:sz w:val="22"/>
                          <w:szCs w:val="22"/>
                          <w:lang w:eastAsia="en-IE"/>
                        </w:rPr>
                        <w:t>Chemical Spill response equipment is located at: ______________________</w:t>
                      </w:r>
                    </w:p>
                    <w:p w14:paraId="079C33ED" w14:textId="77777777" w:rsidR="000D1F36" w:rsidRPr="00645D09" w:rsidRDefault="000D1F36" w:rsidP="000D1F36">
                      <w:pPr>
                        <w:spacing w:line="360" w:lineRule="auto"/>
                        <w:jc w:val="center"/>
                        <w:outlineLvl w:val="0"/>
                        <w:rPr>
                          <w:rFonts w:ascii="Calibri" w:hAnsi="Calibri" w:cs="Arial"/>
                          <w:b/>
                          <w:color w:val="FF0000"/>
                          <w:spacing w:val="2"/>
                          <w:sz w:val="22"/>
                          <w:szCs w:val="22"/>
                        </w:rPr>
                      </w:pPr>
                    </w:p>
                    <w:p w14:paraId="0E80C6F8" w14:textId="77777777" w:rsidR="000D1F36" w:rsidRPr="00645D09" w:rsidRDefault="000D1F36" w:rsidP="000D1F36">
                      <w:pPr>
                        <w:spacing w:line="360" w:lineRule="auto"/>
                        <w:jc w:val="center"/>
                        <w:outlineLvl w:val="0"/>
                        <w:rPr>
                          <w:rFonts w:ascii="Calibri" w:hAnsi="Calibri" w:cs="Arial"/>
                          <w:b/>
                          <w:color w:val="FF0000"/>
                          <w:spacing w:val="2"/>
                          <w:sz w:val="22"/>
                          <w:szCs w:val="22"/>
                        </w:rPr>
                      </w:pPr>
                      <w:bookmarkStart w:id="95" w:name="_Toc401920269"/>
                      <w:bookmarkStart w:id="96" w:name="_Toc401920358"/>
                      <w:bookmarkStart w:id="97" w:name="_Toc401930824"/>
                      <w:bookmarkStart w:id="98" w:name="_Toc401931673"/>
                      <w:bookmarkStart w:id="99" w:name="_Toc402266200"/>
                      <w:r w:rsidRPr="00645D09">
                        <w:rPr>
                          <w:rFonts w:ascii="Calibri" w:hAnsi="Calibri" w:cs="Arial"/>
                          <w:b/>
                          <w:color w:val="FF0000"/>
                          <w:spacing w:val="2"/>
                          <w:sz w:val="22"/>
                          <w:szCs w:val="22"/>
                        </w:rPr>
                        <w:t>IF FIRST AID IS REQUIRED FOLLOWING A CHEMCIAL EXPOSURE</w:t>
                      </w:r>
                      <w:bookmarkEnd w:id="95"/>
                      <w:bookmarkEnd w:id="96"/>
                      <w:bookmarkEnd w:id="97"/>
                      <w:bookmarkEnd w:id="98"/>
                      <w:bookmarkEnd w:id="99"/>
                    </w:p>
                    <w:p w14:paraId="7D5DD096"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Contact local first aider: ________________ ext. ___________________</w:t>
                      </w:r>
                    </w:p>
                    <w:p w14:paraId="1318090D"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The nearest first aid box is located at ______________________</w:t>
                      </w:r>
                    </w:p>
                    <w:p w14:paraId="1C1FE342"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 xml:space="preserve">First aid is also available via the UCD Emergency Line ext. </w:t>
                      </w:r>
                      <w:r w:rsidRPr="00420E4B">
                        <w:rPr>
                          <w:rFonts w:ascii="Calibri" w:hAnsi="Calibri" w:cs="Arial"/>
                          <w:b/>
                          <w:sz w:val="22"/>
                          <w:szCs w:val="22"/>
                          <w:lang w:eastAsia="en-IE"/>
                        </w:rPr>
                        <w:t>7999/ 01-7167999</w:t>
                      </w:r>
                    </w:p>
                    <w:p w14:paraId="0E5E22E9" w14:textId="77777777" w:rsidR="000D1F36" w:rsidRPr="00645D09" w:rsidRDefault="000D1F36" w:rsidP="000D1F36">
                      <w:pPr>
                        <w:numPr>
                          <w:ilvl w:val="0"/>
                          <w:numId w:val="1"/>
                        </w:numPr>
                        <w:spacing w:line="360" w:lineRule="auto"/>
                        <w:jc w:val="both"/>
                        <w:rPr>
                          <w:rFonts w:ascii="Calibri" w:hAnsi="Calibri" w:cs="Arial"/>
                          <w:sz w:val="22"/>
                          <w:szCs w:val="22"/>
                        </w:rPr>
                      </w:pPr>
                      <w:r w:rsidRPr="00645D09">
                        <w:rPr>
                          <w:rFonts w:ascii="Calibri" w:hAnsi="Calibri" w:cs="Arial"/>
                          <w:sz w:val="22"/>
                          <w:szCs w:val="22"/>
                        </w:rPr>
                        <w:t>Refer to SDS for first aid response</w:t>
                      </w:r>
                    </w:p>
                    <w:p w14:paraId="4C6E0682" w14:textId="77777777" w:rsidR="000D1F36" w:rsidRPr="00645D09" w:rsidRDefault="000D1F36" w:rsidP="000D1F36">
                      <w:pPr>
                        <w:numPr>
                          <w:ilvl w:val="0"/>
                          <w:numId w:val="1"/>
                        </w:numPr>
                        <w:spacing w:line="360" w:lineRule="auto"/>
                        <w:jc w:val="both"/>
                        <w:rPr>
                          <w:rFonts w:ascii="Calibri" w:hAnsi="Calibri" w:cs="Arial"/>
                          <w:sz w:val="22"/>
                          <w:szCs w:val="22"/>
                        </w:rPr>
                      </w:pPr>
                      <w:r w:rsidRPr="00645D09">
                        <w:rPr>
                          <w:rFonts w:ascii="Calibri" w:hAnsi="Calibri" w:cs="Arial"/>
                          <w:sz w:val="22"/>
                          <w:szCs w:val="22"/>
                        </w:rPr>
                        <w:t xml:space="preserve">Contact </w:t>
                      </w:r>
                      <w:r>
                        <w:rPr>
                          <w:rFonts w:ascii="Calibri" w:hAnsi="Calibri" w:cs="Arial"/>
                          <w:sz w:val="22"/>
                          <w:szCs w:val="22"/>
                        </w:rPr>
                        <w:t>the SIRC Office (ext. 8768 / 8771</w:t>
                      </w:r>
                      <w:r w:rsidRPr="00645D09">
                        <w:rPr>
                          <w:rFonts w:ascii="Calibri" w:hAnsi="Calibri" w:cs="Arial"/>
                          <w:sz w:val="22"/>
                          <w:szCs w:val="22"/>
                        </w:rPr>
                        <w:t>) for further advice (if SIRC Office personnel cannot be contacted then contact the UCD Emergency Line on ext. 7999)</w:t>
                      </w:r>
                    </w:p>
                    <w:p w14:paraId="33FC761B" w14:textId="77777777" w:rsidR="000D1F36" w:rsidRPr="00645D09" w:rsidRDefault="000D1F36" w:rsidP="000D1F36">
                      <w:pPr>
                        <w:numPr>
                          <w:ilvl w:val="0"/>
                          <w:numId w:val="1"/>
                        </w:numPr>
                        <w:spacing w:line="360" w:lineRule="auto"/>
                        <w:jc w:val="both"/>
                        <w:rPr>
                          <w:rFonts w:ascii="Calibri" w:hAnsi="Calibri" w:cs="Arial"/>
                          <w:spacing w:val="2"/>
                          <w:sz w:val="22"/>
                          <w:szCs w:val="22"/>
                        </w:rPr>
                      </w:pPr>
                      <w:r w:rsidRPr="00645D09">
                        <w:rPr>
                          <w:rFonts w:ascii="Calibri" w:hAnsi="Calibri" w:cs="Arial"/>
                          <w:sz w:val="22"/>
                          <w:szCs w:val="22"/>
                          <w:lang w:eastAsia="en-IE"/>
                        </w:rPr>
                        <w:t xml:space="preserve">If necessary, contact the </w:t>
                      </w:r>
                      <w:hyperlink r:id="rId126" w:history="1">
                        <w:r w:rsidRPr="00E80458">
                          <w:rPr>
                            <w:rStyle w:val="Hyperlink"/>
                            <w:rFonts w:ascii="Calibri" w:hAnsi="Calibri" w:cs="Arial"/>
                            <w:sz w:val="22"/>
                            <w:szCs w:val="22"/>
                            <w:lang w:eastAsia="en-IE"/>
                          </w:rPr>
                          <w:t>National Poisons Centre</w:t>
                        </w:r>
                      </w:hyperlink>
                      <w:r w:rsidRPr="00645D09">
                        <w:rPr>
                          <w:rFonts w:ascii="Calibri" w:hAnsi="Calibri" w:cs="Arial"/>
                          <w:sz w:val="22"/>
                          <w:szCs w:val="22"/>
                          <w:lang w:eastAsia="en-IE"/>
                        </w:rPr>
                        <w:t xml:space="preserve"> on </w:t>
                      </w:r>
                      <w:r>
                        <w:rPr>
                          <w:rFonts w:ascii="Calibri" w:hAnsi="Calibri" w:cs="Arial"/>
                          <w:bCs/>
                          <w:sz w:val="22"/>
                          <w:szCs w:val="22"/>
                        </w:rPr>
                        <w:t>01 809 2566 (7 Days a Week: 8am – 10</w:t>
                      </w:r>
                      <w:r w:rsidRPr="00645D09">
                        <w:rPr>
                          <w:rFonts w:ascii="Calibri" w:hAnsi="Calibri" w:cs="Arial"/>
                          <w:bCs/>
                          <w:sz w:val="22"/>
                          <w:szCs w:val="22"/>
                        </w:rPr>
                        <w:t>pm)</w:t>
                      </w:r>
                    </w:p>
                    <w:p w14:paraId="774BAB38" w14:textId="77777777" w:rsidR="000D1F36" w:rsidRPr="00645D09" w:rsidRDefault="000D1F36" w:rsidP="000D1F36">
                      <w:pPr>
                        <w:spacing w:line="360" w:lineRule="auto"/>
                        <w:jc w:val="center"/>
                        <w:outlineLvl w:val="0"/>
                        <w:rPr>
                          <w:rFonts w:ascii="Calibri" w:hAnsi="Calibri" w:cs="Arial"/>
                          <w:b/>
                          <w:color w:val="FF0000"/>
                          <w:spacing w:val="2"/>
                          <w:sz w:val="22"/>
                          <w:szCs w:val="22"/>
                        </w:rPr>
                      </w:pPr>
                      <w:bookmarkStart w:id="100" w:name="_Toc401920270"/>
                      <w:bookmarkStart w:id="101" w:name="_Toc401920359"/>
                      <w:bookmarkStart w:id="102" w:name="_Toc401930825"/>
                      <w:bookmarkStart w:id="103" w:name="_Toc401931674"/>
                      <w:bookmarkStart w:id="104" w:name="_Toc402266201"/>
                    </w:p>
                    <w:p w14:paraId="2CF47323" w14:textId="77777777" w:rsidR="000D1F36" w:rsidRPr="00645D09" w:rsidRDefault="000D1F36" w:rsidP="000D1F36">
                      <w:pPr>
                        <w:spacing w:line="360" w:lineRule="auto"/>
                        <w:jc w:val="center"/>
                        <w:outlineLvl w:val="0"/>
                        <w:rPr>
                          <w:rFonts w:ascii="Calibri" w:hAnsi="Calibri" w:cs="Arial"/>
                          <w:b/>
                          <w:color w:val="FF0000"/>
                          <w:spacing w:val="2"/>
                          <w:sz w:val="22"/>
                          <w:szCs w:val="22"/>
                        </w:rPr>
                      </w:pPr>
                      <w:r w:rsidRPr="00645D09">
                        <w:rPr>
                          <w:rFonts w:ascii="Calibri" w:hAnsi="Calibri" w:cs="Arial"/>
                          <w:b/>
                          <w:color w:val="FF0000"/>
                          <w:spacing w:val="2"/>
                          <w:sz w:val="22"/>
                          <w:szCs w:val="22"/>
                        </w:rPr>
                        <w:t>IN THE EVENT OF A CHEMCIAL SPILLAGE</w:t>
                      </w:r>
                      <w:bookmarkEnd w:id="100"/>
                      <w:bookmarkEnd w:id="101"/>
                      <w:bookmarkEnd w:id="102"/>
                      <w:bookmarkEnd w:id="103"/>
                      <w:bookmarkEnd w:id="104"/>
                    </w:p>
                    <w:p w14:paraId="38F1DFDB" w14:textId="77777777" w:rsidR="000D1F36" w:rsidRPr="00645D09" w:rsidRDefault="000D1F36" w:rsidP="000D1F36">
                      <w:pPr>
                        <w:spacing w:line="360" w:lineRule="auto"/>
                        <w:jc w:val="center"/>
                        <w:outlineLvl w:val="0"/>
                        <w:rPr>
                          <w:rFonts w:ascii="Calibri" w:hAnsi="Calibri" w:cs="Arial"/>
                          <w:b/>
                          <w:i/>
                          <w:color w:val="FF0000"/>
                          <w:spacing w:val="2"/>
                          <w:sz w:val="22"/>
                          <w:szCs w:val="22"/>
                        </w:rPr>
                      </w:pPr>
                      <w:bookmarkStart w:id="105" w:name="_Toc401920271"/>
                      <w:bookmarkStart w:id="106" w:name="_Toc401920360"/>
                      <w:bookmarkStart w:id="107" w:name="_Toc401930826"/>
                      <w:bookmarkStart w:id="108" w:name="_Toc401931675"/>
                      <w:bookmarkStart w:id="109" w:name="_Toc402266202"/>
                      <w:r w:rsidRPr="00645D09">
                        <w:rPr>
                          <w:rFonts w:ascii="Calibri" w:hAnsi="Calibri" w:cs="Arial"/>
                          <w:b/>
                          <w:i/>
                          <w:color w:val="FF0000"/>
                          <w:spacing w:val="2"/>
                          <w:sz w:val="22"/>
                          <w:szCs w:val="22"/>
                        </w:rPr>
                        <w:t>MINOR SPILLAGE / LOW RISK CHEMCIALS</w:t>
                      </w:r>
                      <w:bookmarkEnd w:id="105"/>
                      <w:bookmarkEnd w:id="106"/>
                      <w:bookmarkEnd w:id="107"/>
                      <w:bookmarkEnd w:id="108"/>
                      <w:bookmarkEnd w:id="109"/>
                    </w:p>
                    <w:p w14:paraId="32259BBE"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Isolate the spillage and evacuate the immediate area</w:t>
                      </w:r>
                    </w:p>
                    <w:p w14:paraId="67D490ED"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Refer to SDS and UCD Chemical Safety Manual (</w:t>
                      </w:r>
                      <w:hyperlink r:id="rId127" w:history="1">
                        <w:r w:rsidRPr="00645D09">
                          <w:rPr>
                            <w:rStyle w:val="Hyperlink"/>
                            <w:rFonts w:ascii="Calibri" w:hAnsi="Calibri" w:cs="Arial"/>
                            <w:sz w:val="22"/>
                            <w:szCs w:val="22"/>
                          </w:rPr>
                          <w:t>www.ucd.ie/sirc</w:t>
                        </w:r>
                      </w:hyperlink>
                      <w:r w:rsidRPr="00645D09">
                        <w:rPr>
                          <w:rFonts w:ascii="Calibri" w:hAnsi="Calibri" w:cs="Arial"/>
                          <w:sz w:val="22"/>
                          <w:szCs w:val="22"/>
                        </w:rPr>
                        <w:t>)</w:t>
                      </w:r>
                    </w:p>
                    <w:p w14:paraId="60C8CA2F"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Don appropriate protective equipment before dealing with spillage</w:t>
                      </w:r>
                    </w:p>
                    <w:p w14:paraId="1201511B"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For liquid spillages use absorbent materials and if necessary, booms to contain and absorb spillage. For spilled solids use a dustpan and brush to collect material whilst avoiding the generation of airborne dusts.</w:t>
                      </w:r>
                    </w:p>
                    <w:p w14:paraId="57913F17"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Dispose of waste material appropriately</w:t>
                      </w:r>
                    </w:p>
                    <w:p w14:paraId="7A2E3DBA" w14:textId="77777777" w:rsidR="000D1F36" w:rsidRPr="00645D09" w:rsidRDefault="000D1F36" w:rsidP="000D1F36">
                      <w:pPr>
                        <w:numPr>
                          <w:ilvl w:val="0"/>
                          <w:numId w:val="2"/>
                        </w:numPr>
                        <w:spacing w:line="360" w:lineRule="auto"/>
                        <w:jc w:val="both"/>
                        <w:rPr>
                          <w:rFonts w:ascii="Calibri" w:hAnsi="Calibri" w:cs="Arial"/>
                          <w:sz w:val="22"/>
                          <w:szCs w:val="22"/>
                        </w:rPr>
                      </w:pPr>
                      <w:r w:rsidRPr="00645D09">
                        <w:rPr>
                          <w:rFonts w:ascii="Calibri" w:hAnsi="Calibri" w:cs="Arial"/>
                          <w:sz w:val="22"/>
                          <w:szCs w:val="22"/>
                        </w:rPr>
                        <w:t>If necessary, clean down affected surfaces and test for the presence of spilled material</w:t>
                      </w:r>
                    </w:p>
                    <w:p w14:paraId="5B0309BF" w14:textId="77777777" w:rsidR="000D1F36" w:rsidRPr="00645D09" w:rsidRDefault="000D1F36" w:rsidP="000D1F36">
                      <w:pPr>
                        <w:spacing w:line="360" w:lineRule="auto"/>
                        <w:ind w:left="360"/>
                        <w:jc w:val="both"/>
                        <w:rPr>
                          <w:rFonts w:ascii="Calibri" w:hAnsi="Calibri" w:cs="Arial"/>
                          <w:sz w:val="22"/>
                          <w:szCs w:val="22"/>
                        </w:rPr>
                      </w:pPr>
                    </w:p>
                    <w:p w14:paraId="1E99C3EC" w14:textId="77777777" w:rsidR="000D1F36" w:rsidRPr="00645D09" w:rsidRDefault="000D1F36" w:rsidP="000D1F36">
                      <w:pPr>
                        <w:spacing w:line="360" w:lineRule="auto"/>
                        <w:ind w:left="360"/>
                        <w:jc w:val="center"/>
                        <w:rPr>
                          <w:rFonts w:ascii="Calibri" w:hAnsi="Calibri" w:cs="Arial"/>
                          <w:b/>
                          <w:i/>
                          <w:color w:val="FF0000"/>
                          <w:sz w:val="22"/>
                          <w:szCs w:val="22"/>
                        </w:rPr>
                      </w:pPr>
                      <w:r w:rsidRPr="00645D09">
                        <w:rPr>
                          <w:rFonts w:ascii="Calibri" w:hAnsi="Calibri" w:cs="Arial"/>
                          <w:b/>
                          <w:i/>
                          <w:color w:val="FF0000"/>
                          <w:sz w:val="22"/>
                          <w:szCs w:val="22"/>
                        </w:rPr>
                        <w:t>MAJOR SPILLAGE (&gt;~5 litres / kgs) / HIGH RISK CHEMICALS</w:t>
                      </w:r>
                    </w:p>
                    <w:p w14:paraId="0BFDFEEB" w14:textId="77777777" w:rsidR="000D1F36" w:rsidRPr="00645D09" w:rsidRDefault="000D1F36" w:rsidP="00DF1ED8">
                      <w:pPr>
                        <w:numPr>
                          <w:ilvl w:val="0"/>
                          <w:numId w:val="24"/>
                        </w:numPr>
                        <w:spacing w:line="360" w:lineRule="auto"/>
                        <w:jc w:val="both"/>
                        <w:rPr>
                          <w:rFonts w:ascii="Calibri" w:hAnsi="Calibri" w:cs="Arial"/>
                          <w:sz w:val="22"/>
                          <w:szCs w:val="22"/>
                        </w:rPr>
                      </w:pPr>
                      <w:r w:rsidRPr="00645D09">
                        <w:rPr>
                          <w:rFonts w:ascii="Calibri" w:hAnsi="Calibri" w:cs="Arial"/>
                          <w:sz w:val="22"/>
                          <w:szCs w:val="22"/>
                        </w:rPr>
                        <w:t>Evacuate the area opening windows and closing all doors where possible</w:t>
                      </w:r>
                    </w:p>
                    <w:p w14:paraId="2A292A1B" w14:textId="77777777" w:rsidR="000D1F36" w:rsidRPr="00645D09" w:rsidRDefault="000D1F36" w:rsidP="00DF1ED8">
                      <w:pPr>
                        <w:numPr>
                          <w:ilvl w:val="0"/>
                          <w:numId w:val="24"/>
                        </w:numPr>
                        <w:spacing w:line="360" w:lineRule="auto"/>
                        <w:jc w:val="both"/>
                        <w:rPr>
                          <w:rFonts w:ascii="Calibri" w:hAnsi="Calibri" w:cs="Arial"/>
                          <w:sz w:val="22"/>
                          <w:szCs w:val="22"/>
                        </w:rPr>
                      </w:pPr>
                      <w:r w:rsidRPr="00645D09">
                        <w:rPr>
                          <w:rFonts w:ascii="Calibri" w:hAnsi="Calibri" w:cs="Arial"/>
                          <w:sz w:val="22"/>
                          <w:szCs w:val="22"/>
                        </w:rPr>
                        <w:t>If fire or explosion is a risk activate the fire alarm by pressing a red wall mounted break glass unit</w:t>
                      </w:r>
                    </w:p>
                    <w:p w14:paraId="08411226" w14:textId="77777777" w:rsidR="000D1F36" w:rsidRPr="00645D09" w:rsidRDefault="000D1F36" w:rsidP="00DF1ED8">
                      <w:pPr>
                        <w:numPr>
                          <w:ilvl w:val="0"/>
                          <w:numId w:val="24"/>
                        </w:numPr>
                        <w:spacing w:line="360" w:lineRule="auto"/>
                        <w:jc w:val="both"/>
                        <w:rPr>
                          <w:rFonts w:ascii="Calibri" w:hAnsi="Calibri" w:cs="Arial"/>
                          <w:sz w:val="22"/>
                          <w:szCs w:val="22"/>
                        </w:rPr>
                      </w:pPr>
                      <w:r w:rsidRPr="00645D09">
                        <w:rPr>
                          <w:rFonts w:ascii="Calibri" w:hAnsi="Calibri" w:cs="Arial"/>
                          <w:sz w:val="22"/>
                          <w:szCs w:val="22"/>
                        </w:rPr>
                        <w:t xml:space="preserve">Contact </w:t>
                      </w:r>
                      <w:r>
                        <w:rPr>
                          <w:rFonts w:ascii="Calibri" w:hAnsi="Calibri" w:cs="Arial"/>
                          <w:sz w:val="22"/>
                          <w:szCs w:val="22"/>
                        </w:rPr>
                        <w:t>the SIRC Office (ext. 8768 / 8771</w:t>
                      </w:r>
                      <w:r w:rsidRPr="00645D09">
                        <w:rPr>
                          <w:rFonts w:ascii="Calibri" w:hAnsi="Calibri" w:cs="Arial"/>
                          <w:sz w:val="22"/>
                          <w:szCs w:val="22"/>
                        </w:rPr>
                        <w:t>) for further advice (if SIRC Office personnel cannot be contacted then contact the UCD Emergency Line on ext</w:t>
                      </w:r>
                      <w:r>
                        <w:rPr>
                          <w:rFonts w:ascii="Calibri" w:hAnsi="Calibri" w:cs="Arial"/>
                          <w:sz w:val="22"/>
                          <w:szCs w:val="22"/>
                        </w:rPr>
                        <w:t>.</w:t>
                      </w:r>
                      <w:r w:rsidRPr="00645D09">
                        <w:rPr>
                          <w:rFonts w:ascii="Calibri" w:hAnsi="Calibri" w:cs="Arial"/>
                          <w:sz w:val="22"/>
                          <w:szCs w:val="22"/>
                        </w:rPr>
                        <w:t xml:space="preserve"> </w:t>
                      </w:r>
                      <w:r w:rsidRPr="00420E4B">
                        <w:rPr>
                          <w:rFonts w:ascii="Calibri" w:hAnsi="Calibri" w:cs="Arial"/>
                          <w:sz w:val="22"/>
                          <w:szCs w:val="22"/>
                        </w:rPr>
                        <w:t>7999</w:t>
                      </w:r>
                      <w:r w:rsidRPr="00645D09">
                        <w:rPr>
                          <w:rFonts w:ascii="Calibri" w:hAnsi="Calibri" w:cs="Arial"/>
                          <w:sz w:val="22"/>
                          <w:szCs w:val="22"/>
                        </w:rPr>
                        <w:t>)</w:t>
                      </w:r>
                      <w:r>
                        <w:rPr>
                          <w:rFonts w:ascii="Calibri" w:hAnsi="Calibri" w:cs="Arial"/>
                          <w:sz w:val="22"/>
                          <w:szCs w:val="22"/>
                        </w:rPr>
                        <w:t>.</w:t>
                      </w:r>
                    </w:p>
                  </w:txbxContent>
                </v:textbox>
              </v:shape>
            </w:pict>
          </mc:Fallback>
        </mc:AlternateContent>
      </w:r>
    </w:p>
    <w:p w14:paraId="766D4BDC" w14:textId="77777777" w:rsidR="000D1F36" w:rsidRDefault="000D1F36" w:rsidP="000D1F36">
      <w:pPr>
        <w:spacing w:line="360" w:lineRule="auto"/>
        <w:jc w:val="center"/>
        <w:rPr>
          <w:rFonts w:ascii="Arial" w:hAnsi="Arial" w:cs="Arial"/>
          <w:b/>
          <w:sz w:val="48"/>
          <w:szCs w:val="48"/>
        </w:rPr>
      </w:pPr>
    </w:p>
    <w:p w14:paraId="5A041DB9" w14:textId="77777777" w:rsidR="000D1F36" w:rsidRDefault="000D1F36" w:rsidP="000D1F36">
      <w:pPr>
        <w:spacing w:line="360" w:lineRule="auto"/>
        <w:jc w:val="center"/>
        <w:rPr>
          <w:rFonts w:ascii="Arial" w:hAnsi="Arial" w:cs="Arial"/>
          <w:b/>
          <w:sz w:val="48"/>
          <w:szCs w:val="48"/>
        </w:rPr>
      </w:pPr>
    </w:p>
    <w:p w14:paraId="6AF52423" w14:textId="77777777" w:rsidR="000D1F36" w:rsidRDefault="000D1F36" w:rsidP="000D1F36">
      <w:pPr>
        <w:spacing w:line="360" w:lineRule="auto"/>
        <w:jc w:val="center"/>
        <w:rPr>
          <w:rFonts w:ascii="Arial" w:hAnsi="Arial" w:cs="Arial"/>
          <w:b/>
          <w:sz w:val="48"/>
          <w:szCs w:val="48"/>
        </w:rPr>
      </w:pPr>
    </w:p>
    <w:p w14:paraId="59783C10" w14:textId="77777777" w:rsidR="000D1F36" w:rsidRDefault="000D1F36" w:rsidP="000D1F36">
      <w:pPr>
        <w:spacing w:line="360" w:lineRule="auto"/>
        <w:jc w:val="center"/>
        <w:rPr>
          <w:rFonts w:ascii="Arial" w:hAnsi="Arial" w:cs="Arial"/>
          <w:b/>
          <w:sz w:val="48"/>
          <w:szCs w:val="48"/>
        </w:rPr>
      </w:pPr>
    </w:p>
    <w:p w14:paraId="74A51AA2" w14:textId="77777777" w:rsidR="000D1F36" w:rsidRDefault="000D1F36" w:rsidP="000D1F36">
      <w:pPr>
        <w:spacing w:line="360" w:lineRule="auto"/>
        <w:jc w:val="center"/>
        <w:rPr>
          <w:rFonts w:ascii="Arial" w:hAnsi="Arial" w:cs="Arial"/>
          <w:b/>
          <w:sz w:val="48"/>
          <w:szCs w:val="48"/>
        </w:rPr>
      </w:pPr>
    </w:p>
    <w:p w14:paraId="7CFBBD79" w14:textId="77777777" w:rsidR="000D1F36" w:rsidRDefault="000D1F36" w:rsidP="000D1F36">
      <w:pPr>
        <w:spacing w:line="360" w:lineRule="auto"/>
        <w:jc w:val="center"/>
        <w:rPr>
          <w:rFonts w:ascii="Arial" w:hAnsi="Arial" w:cs="Arial"/>
          <w:b/>
          <w:sz w:val="48"/>
          <w:szCs w:val="48"/>
        </w:rPr>
      </w:pPr>
    </w:p>
    <w:p w14:paraId="60A0B847" w14:textId="77777777" w:rsidR="000D1F36" w:rsidRDefault="000D1F36" w:rsidP="000D1F36">
      <w:pPr>
        <w:spacing w:line="360" w:lineRule="auto"/>
        <w:jc w:val="center"/>
        <w:rPr>
          <w:rFonts w:ascii="Arial" w:hAnsi="Arial" w:cs="Arial"/>
          <w:b/>
          <w:sz w:val="48"/>
          <w:szCs w:val="48"/>
        </w:rPr>
      </w:pPr>
    </w:p>
    <w:p w14:paraId="10CA563C" w14:textId="77777777" w:rsidR="000D1F36" w:rsidRDefault="000D1F36" w:rsidP="000D1F36">
      <w:pPr>
        <w:spacing w:line="360" w:lineRule="auto"/>
        <w:jc w:val="center"/>
        <w:rPr>
          <w:rFonts w:ascii="Arial" w:hAnsi="Arial" w:cs="Arial"/>
          <w:b/>
          <w:sz w:val="48"/>
          <w:szCs w:val="48"/>
        </w:rPr>
      </w:pPr>
    </w:p>
    <w:p w14:paraId="3D5AF87D" w14:textId="77777777" w:rsidR="000D1F36" w:rsidRDefault="000D1F36" w:rsidP="000D1F36">
      <w:pPr>
        <w:spacing w:line="360" w:lineRule="auto"/>
        <w:jc w:val="center"/>
        <w:rPr>
          <w:rFonts w:ascii="Arial" w:hAnsi="Arial" w:cs="Arial"/>
          <w:b/>
          <w:sz w:val="48"/>
          <w:szCs w:val="48"/>
        </w:rPr>
      </w:pPr>
    </w:p>
    <w:p w14:paraId="65FBB231" w14:textId="77777777" w:rsidR="000D1F36" w:rsidRDefault="000D1F36" w:rsidP="000D1F36">
      <w:pPr>
        <w:spacing w:line="360" w:lineRule="auto"/>
        <w:jc w:val="center"/>
        <w:rPr>
          <w:rFonts w:ascii="Arial" w:hAnsi="Arial" w:cs="Arial"/>
          <w:b/>
          <w:sz w:val="48"/>
          <w:szCs w:val="48"/>
        </w:rPr>
      </w:pPr>
    </w:p>
    <w:p w14:paraId="03EFF964" w14:textId="77777777" w:rsidR="000D1F36" w:rsidRDefault="000D1F36" w:rsidP="000D1F36">
      <w:pPr>
        <w:spacing w:line="360" w:lineRule="auto"/>
        <w:jc w:val="center"/>
        <w:rPr>
          <w:rFonts w:ascii="Arial" w:hAnsi="Arial" w:cs="Arial"/>
          <w:b/>
          <w:sz w:val="48"/>
          <w:szCs w:val="48"/>
        </w:rPr>
      </w:pPr>
    </w:p>
    <w:p w14:paraId="283F20E9" w14:textId="77777777" w:rsidR="000D1F36" w:rsidRDefault="000D1F36" w:rsidP="000D1F36">
      <w:pPr>
        <w:spacing w:line="360" w:lineRule="auto"/>
        <w:jc w:val="center"/>
        <w:rPr>
          <w:rFonts w:ascii="Arial" w:hAnsi="Arial" w:cs="Arial"/>
          <w:b/>
          <w:sz w:val="48"/>
          <w:szCs w:val="48"/>
        </w:rPr>
      </w:pPr>
    </w:p>
    <w:p w14:paraId="18DE4B3C" w14:textId="77777777" w:rsidR="000D1F36" w:rsidRDefault="000D1F36" w:rsidP="000D1F36">
      <w:pPr>
        <w:spacing w:line="360" w:lineRule="auto"/>
        <w:jc w:val="center"/>
        <w:rPr>
          <w:rFonts w:ascii="Arial" w:hAnsi="Arial" w:cs="Arial"/>
          <w:b/>
          <w:sz w:val="48"/>
          <w:szCs w:val="48"/>
        </w:rPr>
      </w:pPr>
    </w:p>
    <w:p w14:paraId="5BC47DB0" w14:textId="77777777" w:rsidR="000D1F36" w:rsidRDefault="000D1F36" w:rsidP="00E04474">
      <w:pPr>
        <w:spacing w:line="360" w:lineRule="auto"/>
        <w:rPr>
          <w:rFonts w:ascii="Arial" w:hAnsi="Arial" w:cs="Arial"/>
          <w:b/>
          <w:sz w:val="48"/>
          <w:szCs w:val="48"/>
        </w:rPr>
      </w:pPr>
    </w:p>
    <w:p w14:paraId="4F8E0C7E" w14:textId="5612C4C4" w:rsidR="000D1F36" w:rsidRPr="00E04474" w:rsidRDefault="000D1F36" w:rsidP="00E04474">
      <w:pPr>
        <w:pStyle w:val="Heading2"/>
      </w:pPr>
      <w:bookmarkStart w:id="110" w:name="_Toc404949709"/>
      <w:r>
        <w:lastRenderedPageBreak/>
        <w:t>18.</w:t>
      </w:r>
      <w:r w:rsidR="00C45A4D">
        <w:t xml:space="preserve">3.2 </w:t>
      </w:r>
      <w:r>
        <w:t>Biological Agent Spill Response Poster</w:t>
      </w:r>
      <w:bookmarkEnd w:id="110"/>
    </w:p>
    <w:p w14:paraId="5C440AA0" w14:textId="77777777" w:rsidR="000D1F36" w:rsidRDefault="000D1F36" w:rsidP="000D1F36">
      <w:pPr>
        <w:rPr>
          <w:lang w:val="en-IE"/>
        </w:rPr>
      </w:pPr>
      <w:r>
        <w:rPr>
          <w:noProof/>
          <w:lang w:val="en-IE" w:eastAsia="en-IE"/>
        </w:rPr>
        <mc:AlternateContent>
          <mc:Choice Requires="wps">
            <w:drawing>
              <wp:anchor distT="0" distB="0" distL="114300" distR="114300" simplePos="0" relativeHeight="251672576" behindDoc="0" locked="0" layoutInCell="1" allowOverlap="1" wp14:anchorId="5834F410" wp14:editId="028401A0">
                <wp:simplePos x="0" y="0"/>
                <wp:positionH relativeFrom="column">
                  <wp:posOffset>-198120</wp:posOffset>
                </wp:positionH>
                <wp:positionV relativeFrom="paragraph">
                  <wp:posOffset>42545</wp:posOffset>
                </wp:positionV>
                <wp:extent cx="6134100" cy="8453755"/>
                <wp:effectExtent l="20955" t="23495"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453755"/>
                        </a:xfrm>
                        <a:prstGeom prst="rect">
                          <a:avLst/>
                        </a:prstGeom>
                        <a:solidFill>
                          <a:srgbClr val="FFFFFF"/>
                        </a:solidFill>
                        <a:ln w="38100">
                          <a:solidFill>
                            <a:srgbClr val="C0504D"/>
                          </a:solidFill>
                          <a:miter lim="800000"/>
                          <a:headEnd/>
                          <a:tailEnd/>
                        </a:ln>
                      </wps:spPr>
                      <wps:txbx>
                        <w:txbxContent>
                          <w:p w14:paraId="1D2B8598" w14:textId="77777777" w:rsidR="000D1F36" w:rsidRPr="000E6FF5" w:rsidRDefault="000D1F36" w:rsidP="000D1F36">
                            <w:pPr>
                              <w:spacing w:line="360" w:lineRule="auto"/>
                              <w:jc w:val="center"/>
                              <w:outlineLvl w:val="0"/>
                              <w:rPr>
                                <w:rFonts w:ascii="Calibri" w:hAnsi="Calibri" w:cs="Arial"/>
                                <w:b/>
                                <w:color w:val="FF0000"/>
                                <w:spacing w:val="2"/>
                                <w:sz w:val="36"/>
                                <w:szCs w:val="36"/>
                              </w:rPr>
                            </w:pPr>
                            <w:r>
                              <w:rPr>
                                <w:rFonts w:ascii="Calibri" w:hAnsi="Calibri" w:cs="Arial"/>
                                <w:b/>
                                <w:color w:val="FF0000"/>
                                <w:spacing w:val="2"/>
                                <w:sz w:val="36"/>
                                <w:szCs w:val="36"/>
                              </w:rPr>
                              <w:t>BIOLOGICAL AGENT</w:t>
                            </w:r>
                            <w:r w:rsidRPr="000E6FF5">
                              <w:rPr>
                                <w:rFonts w:ascii="Calibri" w:hAnsi="Calibri" w:cs="Arial"/>
                                <w:b/>
                                <w:color w:val="FF0000"/>
                                <w:spacing w:val="2"/>
                                <w:sz w:val="36"/>
                                <w:szCs w:val="36"/>
                              </w:rPr>
                              <w:t xml:space="preserve"> SPILLAGE / EMERGENCY RESPONSE</w:t>
                            </w:r>
                          </w:p>
                          <w:p w14:paraId="29B0C7A6" w14:textId="77777777" w:rsidR="000D1F36" w:rsidRPr="000E6FF5" w:rsidRDefault="000D1F36" w:rsidP="000D1F36">
                            <w:pPr>
                              <w:spacing w:line="360" w:lineRule="auto"/>
                              <w:jc w:val="center"/>
                              <w:outlineLvl w:val="0"/>
                              <w:rPr>
                                <w:rFonts w:ascii="Calibri" w:hAnsi="Calibri" w:cs="Arial"/>
                                <w:b/>
                                <w:color w:val="FF0000"/>
                                <w:spacing w:val="2"/>
                                <w:sz w:val="22"/>
                                <w:szCs w:val="22"/>
                              </w:rPr>
                            </w:pPr>
                          </w:p>
                          <w:p w14:paraId="7DE80451" w14:textId="77777777" w:rsidR="000D1F36" w:rsidRPr="000E6FF5" w:rsidRDefault="000D1F36" w:rsidP="000D1F36">
                            <w:pPr>
                              <w:spacing w:line="360" w:lineRule="auto"/>
                              <w:rPr>
                                <w:rFonts w:ascii="Calibri" w:hAnsi="Calibri" w:cs="Arial"/>
                                <w:sz w:val="22"/>
                                <w:szCs w:val="22"/>
                                <w:lang w:eastAsia="en-IE"/>
                              </w:rPr>
                            </w:pPr>
                            <w:r>
                              <w:rPr>
                                <w:rFonts w:ascii="Calibri" w:hAnsi="Calibri" w:cs="Arial"/>
                                <w:sz w:val="22"/>
                                <w:szCs w:val="22"/>
                                <w:lang w:eastAsia="en-IE"/>
                              </w:rPr>
                              <w:t>Biological</w:t>
                            </w:r>
                            <w:r w:rsidRPr="000E6FF5">
                              <w:rPr>
                                <w:rFonts w:ascii="Calibri" w:hAnsi="Calibri" w:cs="Arial"/>
                                <w:sz w:val="22"/>
                                <w:szCs w:val="22"/>
                                <w:lang w:eastAsia="en-IE"/>
                              </w:rPr>
                              <w:t xml:space="preserve"> Spill response equipment is located at: ______________________</w:t>
                            </w:r>
                          </w:p>
                          <w:p w14:paraId="48FA8F89" w14:textId="77777777" w:rsidR="000D1F36" w:rsidRPr="000E6FF5" w:rsidRDefault="000D1F36" w:rsidP="000D1F36">
                            <w:pPr>
                              <w:spacing w:line="360" w:lineRule="auto"/>
                              <w:jc w:val="center"/>
                              <w:outlineLvl w:val="0"/>
                              <w:rPr>
                                <w:rFonts w:ascii="Calibri" w:hAnsi="Calibri" w:cs="Arial"/>
                                <w:b/>
                                <w:color w:val="FF0000"/>
                                <w:spacing w:val="2"/>
                                <w:sz w:val="22"/>
                                <w:szCs w:val="22"/>
                              </w:rPr>
                            </w:pPr>
                          </w:p>
                          <w:p w14:paraId="4F615B34" w14:textId="77777777" w:rsidR="000D1F36" w:rsidRPr="000E6FF5" w:rsidRDefault="000D1F36" w:rsidP="000D1F36">
                            <w:pPr>
                              <w:spacing w:line="360" w:lineRule="auto"/>
                              <w:jc w:val="center"/>
                              <w:outlineLvl w:val="0"/>
                              <w:rPr>
                                <w:rFonts w:ascii="Calibri" w:hAnsi="Calibri" w:cs="Arial"/>
                                <w:b/>
                                <w:color w:val="FF0000"/>
                                <w:spacing w:val="2"/>
                                <w:sz w:val="22"/>
                                <w:szCs w:val="22"/>
                              </w:rPr>
                            </w:pPr>
                            <w:r w:rsidRPr="000E6FF5">
                              <w:rPr>
                                <w:rFonts w:ascii="Calibri" w:hAnsi="Calibri" w:cs="Arial"/>
                                <w:b/>
                                <w:color w:val="FF0000"/>
                                <w:spacing w:val="2"/>
                                <w:sz w:val="22"/>
                                <w:szCs w:val="22"/>
                              </w:rPr>
                              <w:t xml:space="preserve">IF FIRST AID IS REQUIRED FOLLOWING A </w:t>
                            </w:r>
                            <w:r>
                              <w:rPr>
                                <w:rFonts w:ascii="Calibri" w:hAnsi="Calibri" w:cs="Arial"/>
                                <w:b/>
                                <w:color w:val="FF0000"/>
                                <w:spacing w:val="2"/>
                                <w:sz w:val="22"/>
                                <w:szCs w:val="22"/>
                              </w:rPr>
                              <w:t xml:space="preserve">BIOLOGICAL AGENT </w:t>
                            </w:r>
                            <w:r w:rsidRPr="000E6FF5">
                              <w:rPr>
                                <w:rFonts w:ascii="Calibri" w:hAnsi="Calibri" w:cs="Arial"/>
                                <w:b/>
                                <w:color w:val="FF0000"/>
                                <w:spacing w:val="2"/>
                                <w:sz w:val="22"/>
                                <w:szCs w:val="22"/>
                              </w:rPr>
                              <w:t>EXPOSURE</w:t>
                            </w:r>
                          </w:p>
                          <w:p w14:paraId="64F4AAF6" w14:textId="77777777" w:rsidR="000D1F36" w:rsidRPr="000E6FF5" w:rsidRDefault="000D1F36" w:rsidP="000D1F36">
                            <w:pPr>
                              <w:numPr>
                                <w:ilvl w:val="0"/>
                                <w:numId w:val="1"/>
                              </w:numPr>
                              <w:spacing w:line="360" w:lineRule="auto"/>
                              <w:jc w:val="both"/>
                              <w:rPr>
                                <w:rFonts w:ascii="Calibri" w:hAnsi="Calibri" w:cs="Arial"/>
                                <w:spacing w:val="2"/>
                                <w:sz w:val="22"/>
                                <w:szCs w:val="22"/>
                              </w:rPr>
                            </w:pPr>
                            <w:r w:rsidRPr="000E6FF5">
                              <w:rPr>
                                <w:rFonts w:ascii="Calibri" w:hAnsi="Calibri" w:cs="Arial"/>
                                <w:sz w:val="22"/>
                                <w:szCs w:val="22"/>
                                <w:lang w:eastAsia="en-IE"/>
                              </w:rPr>
                              <w:t>Contact local first aider: ________________ ext. ___________________</w:t>
                            </w:r>
                          </w:p>
                          <w:p w14:paraId="194F8DBD" w14:textId="77777777" w:rsidR="000D1F36" w:rsidRPr="000E6FF5" w:rsidRDefault="000D1F36" w:rsidP="000D1F36">
                            <w:pPr>
                              <w:numPr>
                                <w:ilvl w:val="0"/>
                                <w:numId w:val="1"/>
                              </w:numPr>
                              <w:spacing w:line="360" w:lineRule="auto"/>
                              <w:jc w:val="both"/>
                              <w:rPr>
                                <w:rFonts w:ascii="Calibri" w:hAnsi="Calibri" w:cs="Arial"/>
                                <w:spacing w:val="2"/>
                                <w:sz w:val="22"/>
                                <w:szCs w:val="22"/>
                              </w:rPr>
                            </w:pPr>
                            <w:r w:rsidRPr="000E6FF5">
                              <w:rPr>
                                <w:rFonts w:ascii="Calibri" w:hAnsi="Calibri" w:cs="Arial"/>
                                <w:sz w:val="22"/>
                                <w:szCs w:val="22"/>
                                <w:lang w:eastAsia="en-IE"/>
                              </w:rPr>
                              <w:t>The nearest first aid box is located at ______________________</w:t>
                            </w:r>
                          </w:p>
                          <w:p w14:paraId="1BFD547E" w14:textId="77777777" w:rsidR="000D1F36" w:rsidRPr="000E6FF5" w:rsidRDefault="000D1F36" w:rsidP="000D1F36">
                            <w:pPr>
                              <w:numPr>
                                <w:ilvl w:val="0"/>
                                <w:numId w:val="1"/>
                              </w:numPr>
                              <w:spacing w:line="360" w:lineRule="auto"/>
                              <w:jc w:val="both"/>
                              <w:rPr>
                                <w:rFonts w:ascii="Calibri" w:hAnsi="Calibri" w:cs="Arial"/>
                                <w:spacing w:val="2"/>
                                <w:sz w:val="22"/>
                                <w:szCs w:val="22"/>
                              </w:rPr>
                            </w:pPr>
                            <w:r w:rsidRPr="000E6FF5">
                              <w:rPr>
                                <w:rFonts w:ascii="Calibri" w:hAnsi="Calibri" w:cs="Arial"/>
                                <w:sz w:val="22"/>
                                <w:szCs w:val="22"/>
                                <w:lang w:eastAsia="en-IE"/>
                              </w:rPr>
                              <w:t xml:space="preserve">First aid is also available via the UCD Emergency Line ext. </w:t>
                            </w:r>
                            <w:r w:rsidRPr="00420E4B">
                              <w:rPr>
                                <w:rFonts w:ascii="Calibri" w:hAnsi="Calibri" w:cs="Arial"/>
                                <w:b/>
                                <w:sz w:val="22"/>
                                <w:szCs w:val="22"/>
                                <w:lang w:eastAsia="en-IE"/>
                              </w:rPr>
                              <w:t>7999/ 01-7167999</w:t>
                            </w:r>
                          </w:p>
                          <w:p w14:paraId="609F2E87" w14:textId="77777777" w:rsidR="000D1F36" w:rsidRPr="000E6FF5" w:rsidRDefault="000D1F36" w:rsidP="000D1F36">
                            <w:pPr>
                              <w:numPr>
                                <w:ilvl w:val="0"/>
                                <w:numId w:val="1"/>
                              </w:numPr>
                              <w:spacing w:line="360" w:lineRule="auto"/>
                              <w:jc w:val="both"/>
                              <w:rPr>
                                <w:rFonts w:ascii="Calibri" w:hAnsi="Calibri" w:cs="Arial"/>
                                <w:sz w:val="22"/>
                                <w:szCs w:val="22"/>
                              </w:rPr>
                            </w:pPr>
                            <w:r w:rsidRPr="000E6FF5">
                              <w:rPr>
                                <w:rFonts w:ascii="Calibri" w:hAnsi="Calibri" w:cs="Arial"/>
                                <w:sz w:val="22"/>
                                <w:szCs w:val="22"/>
                              </w:rPr>
                              <w:t xml:space="preserve">Contact </w:t>
                            </w:r>
                            <w:r>
                              <w:rPr>
                                <w:rFonts w:ascii="Calibri" w:hAnsi="Calibri" w:cs="Arial"/>
                                <w:sz w:val="22"/>
                                <w:szCs w:val="22"/>
                              </w:rPr>
                              <w:t>the SIRC Office (ext. 8768 / 8771</w:t>
                            </w:r>
                            <w:r w:rsidRPr="000E6FF5">
                              <w:rPr>
                                <w:rFonts w:ascii="Calibri" w:hAnsi="Calibri" w:cs="Arial"/>
                                <w:sz w:val="22"/>
                                <w:szCs w:val="22"/>
                              </w:rPr>
                              <w:t>) for further advice (if SIRC Office personnel cannot be contacted then contact the UCD Emergency Line on ext. 7999)</w:t>
                            </w:r>
                          </w:p>
                          <w:p w14:paraId="55C8D931" w14:textId="77777777" w:rsidR="000D1F36" w:rsidRPr="000E6FF5" w:rsidRDefault="000D1F36" w:rsidP="000D1F36">
                            <w:pPr>
                              <w:spacing w:line="360" w:lineRule="auto"/>
                              <w:jc w:val="center"/>
                              <w:outlineLvl w:val="0"/>
                              <w:rPr>
                                <w:rFonts w:ascii="Calibri" w:hAnsi="Calibri" w:cs="Arial"/>
                                <w:b/>
                                <w:color w:val="FF0000"/>
                                <w:spacing w:val="2"/>
                                <w:sz w:val="22"/>
                                <w:szCs w:val="22"/>
                              </w:rPr>
                            </w:pPr>
                          </w:p>
                          <w:p w14:paraId="15411913" w14:textId="77777777" w:rsidR="000D1F36" w:rsidRPr="000E6FF5" w:rsidRDefault="000D1F36" w:rsidP="000D1F36">
                            <w:pPr>
                              <w:spacing w:line="360" w:lineRule="auto"/>
                              <w:jc w:val="center"/>
                              <w:outlineLvl w:val="0"/>
                              <w:rPr>
                                <w:rFonts w:ascii="Calibri" w:hAnsi="Calibri" w:cs="Arial"/>
                                <w:b/>
                                <w:color w:val="FF0000"/>
                                <w:spacing w:val="2"/>
                                <w:sz w:val="22"/>
                                <w:szCs w:val="22"/>
                              </w:rPr>
                            </w:pPr>
                            <w:r w:rsidRPr="000E6FF5">
                              <w:rPr>
                                <w:rFonts w:ascii="Calibri" w:hAnsi="Calibri" w:cs="Arial"/>
                                <w:b/>
                                <w:color w:val="FF0000"/>
                                <w:spacing w:val="2"/>
                                <w:sz w:val="22"/>
                                <w:szCs w:val="22"/>
                              </w:rPr>
                              <w:t xml:space="preserve">IN THE EVENT OF </w:t>
                            </w:r>
                            <w:r>
                              <w:rPr>
                                <w:rFonts w:ascii="Calibri" w:hAnsi="Calibri" w:cs="Arial"/>
                                <w:b/>
                                <w:color w:val="FF0000"/>
                                <w:spacing w:val="2"/>
                                <w:sz w:val="22"/>
                                <w:szCs w:val="22"/>
                              </w:rPr>
                              <w:t>A BIOLOGICAL AGENT</w:t>
                            </w:r>
                            <w:r w:rsidRPr="000E6FF5">
                              <w:rPr>
                                <w:rFonts w:ascii="Calibri" w:hAnsi="Calibri" w:cs="Arial"/>
                                <w:b/>
                                <w:color w:val="FF0000"/>
                                <w:spacing w:val="2"/>
                                <w:sz w:val="22"/>
                                <w:szCs w:val="22"/>
                              </w:rPr>
                              <w:t xml:space="preserve"> SPILLAGE</w:t>
                            </w:r>
                          </w:p>
                          <w:p w14:paraId="7D6BB36F" w14:textId="77777777" w:rsidR="000D1F36" w:rsidRPr="000E6FF5" w:rsidRDefault="000D1F36" w:rsidP="000D1F36">
                            <w:pPr>
                              <w:spacing w:line="360" w:lineRule="auto"/>
                              <w:jc w:val="center"/>
                              <w:outlineLvl w:val="0"/>
                              <w:rPr>
                                <w:rFonts w:ascii="Calibri" w:hAnsi="Calibri" w:cs="Arial"/>
                                <w:b/>
                                <w:i/>
                                <w:color w:val="FF0000"/>
                                <w:spacing w:val="2"/>
                                <w:sz w:val="22"/>
                                <w:szCs w:val="22"/>
                              </w:rPr>
                            </w:pPr>
                            <w:r w:rsidRPr="000E6FF5">
                              <w:rPr>
                                <w:rFonts w:ascii="Calibri" w:hAnsi="Calibri" w:cs="Arial"/>
                                <w:b/>
                                <w:i/>
                                <w:color w:val="FF0000"/>
                                <w:spacing w:val="2"/>
                                <w:sz w:val="22"/>
                                <w:szCs w:val="22"/>
                              </w:rPr>
                              <w:t xml:space="preserve">MINOR SPILLAGE / </w:t>
                            </w:r>
                            <w:r>
                              <w:rPr>
                                <w:rFonts w:ascii="Calibri" w:hAnsi="Calibri" w:cs="Arial"/>
                                <w:b/>
                                <w:i/>
                                <w:color w:val="FF0000"/>
                                <w:spacing w:val="2"/>
                                <w:sz w:val="22"/>
                                <w:szCs w:val="22"/>
                              </w:rPr>
                              <w:t>NO GENERATION OF AIRBORNE AEROSOLS</w:t>
                            </w:r>
                          </w:p>
                          <w:p w14:paraId="27CF98BF" w14:textId="77777777" w:rsidR="000D1F36" w:rsidRDefault="000D1F36" w:rsidP="000D1F36">
                            <w:pPr>
                              <w:numPr>
                                <w:ilvl w:val="0"/>
                                <w:numId w:val="2"/>
                              </w:numPr>
                              <w:spacing w:line="360" w:lineRule="auto"/>
                              <w:jc w:val="both"/>
                              <w:rPr>
                                <w:rFonts w:ascii="Calibri" w:hAnsi="Calibri" w:cs="Arial"/>
                                <w:sz w:val="22"/>
                                <w:szCs w:val="22"/>
                              </w:rPr>
                            </w:pPr>
                            <w:r w:rsidRPr="000E6FF5">
                              <w:rPr>
                                <w:rFonts w:ascii="Calibri" w:hAnsi="Calibri" w:cs="Arial"/>
                                <w:sz w:val="22"/>
                                <w:szCs w:val="22"/>
                              </w:rPr>
                              <w:t xml:space="preserve">Isolate the spillage </w:t>
                            </w:r>
                          </w:p>
                          <w:p w14:paraId="62238EC2" w14:textId="77777777" w:rsidR="000D1F36" w:rsidRPr="000E6FF5"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E</w:t>
                            </w:r>
                            <w:r w:rsidRPr="000E6FF5">
                              <w:rPr>
                                <w:rFonts w:ascii="Calibri" w:hAnsi="Calibri" w:cs="Arial"/>
                                <w:sz w:val="22"/>
                                <w:szCs w:val="22"/>
                              </w:rPr>
                              <w:t>vacuate the immediate area</w:t>
                            </w:r>
                          </w:p>
                          <w:p w14:paraId="09288B3C" w14:textId="77777777" w:rsidR="000D1F36" w:rsidRDefault="000D1F36" w:rsidP="000D1F36">
                            <w:pPr>
                              <w:numPr>
                                <w:ilvl w:val="0"/>
                                <w:numId w:val="2"/>
                              </w:numPr>
                              <w:spacing w:line="360" w:lineRule="auto"/>
                              <w:jc w:val="both"/>
                              <w:rPr>
                                <w:rFonts w:ascii="Calibri" w:hAnsi="Calibri" w:cs="Arial"/>
                                <w:sz w:val="22"/>
                                <w:szCs w:val="22"/>
                              </w:rPr>
                            </w:pPr>
                            <w:r w:rsidRPr="000E6FF5">
                              <w:rPr>
                                <w:rFonts w:ascii="Calibri" w:hAnsi="Calibri" w:cs="Arial"/>
                                <w:sz w:val="22"/>
                                <w:szCs w:val="22"/>
                              </w:rPr>
                              <w:t>Don appropriate protective equipment before dealing with spillage</w:t>
                            </w:r>
                          </w:p>
                          <w:p w14:paraId="73723FB4" w14:textId="77777777" w:rsidR="000D1F36"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Treat the affected area with a dry disinfectant or else cover the area with a dry tissue or similar and apply a wet disinfectant</w:t>
                            </w:r>
                          </w:p>
                          <w:p w14:paraId="0102E477" w14:textId="77777777" w:rsidR="000D1F36"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Allow enough time for the disinfectant to take effect</w:t>
                            </w:r>
                          </w:p>
                          <w:p w14:paraId="6703574F" w14:textId="77777777" w:rsidR="000D1F36"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Collect the waste material and dispose of appropriately</w:t>
                            </w:r>
                          </w:p>
                          <w:p w14:paraId="063966BE" w14:textId="77777777" w:rsidR="000D1F36" w:rsidRPr="000E6FF5"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Clean down affected surfaces again with a wet disinfectant and if necessary, test for the presence of spilled material</w:t>
                            </w:r>
                          </w:p>
                          <w:p w14:paraId="63273B52" w14:textId="77777777" w:rsidR="000D1F36" w:rsidRPr="000E6FF5" w:rsidRDefault="000D1F36" w:rsidP="000D1F36">
                            <w:pPr>
                              <w:spacing w:line="360" w:lineRule="auto"/>
                              <w:ind w:left="360"/>
                              <w:jc w:val="both"/>
                              <w:rPr>
                                <w:rFonts w:ascii="Calibri" w:hAnsi="Calibri" w:cs="Arial"/>
                                <w:sz w:val="22"/>
                                <w:szCs w:val="22"/>
                              </w:rPr>
                            </w:pPr>
                          </w:p>
                          <w:p w14:paraId="731BB0BF" w14:textId="77777777" w:rsidR="000D1F36" w:rsidRPr="000E6FF5" w:rsidRDefault="000D1F36" w:rsidP="000D1F36">
                            <w:pPr>
                              <w:spacing w:line="360" w:lineRule="auto"/>
                              <w:ind w:left="360"/>
                              <w:jc w:val="center"/>
                              <w:rPr>
                                <w:rFonts w:ascii="Calibri" w:hAnsi="Calibri" w:cs="Arial"/>
                                <w:b/>
                                <w:i/>
                                <w:color w:val="FF0000"/>
                                <w:sz w:val="22"/>
                                <w:szCs w:val="22"/>
                              </w:rPr>
                            </w:pPr>
                            <w:r w:rsidRPr="000E6FF5">
                              <w:rPr>
                                <w:rFonts w:ascii="Calibri" w:hAnsi="Calibri" w:cs="Arial"/>
                                <w:b/>
                                <w:i/>
                                <w:color w:val="FF0000"/>
                                <w:sz w:val="22"/>
                                <w:szCs w:val="22"/>
                              </w:rPr>
                              <w:t xml:space="preserve">MAJOR SPILLAGE / </w:t>
                            </w:r>
                            <w:r>
                              <w:rPr>
                                <w:rFonts w:ascii="Calibri" w:hAnsi="Calibri" w:cs="Arial"/>
                                <w:b/>
                                <w:i/>
                                <w:color w:val="FF0000"/>
                                <w:sz w:val="22"/>
                                <w:szCs w:val="22"/>
                              </w:rPr>
                              <w:t>GENERATION OF AIRBORNE AEROSOLS</w:t>
                            </w:r>
                          </w:p>
                          <w:p w14:paraId="0858882D" w14:textId="77777777" w:rsidR="000D1F36" w:rsidRPr="000E6FF5" w:rsidRDefault="000D1F36" w:rsidP="00DF1ED8">
                            <w:pPr>
                              <w:numPr>
                                <w:ilvl w:val="0"/>
                                <w:numId w:val="24"/>
                              </w:numPr>
                              <w:spacing w:line="360" w:lineRule="auto"/>
                              <w:jc w:val="both"/>
                              <w:rPr>
                                <w:rFonts w:ascii="Calibri" w:hAnsi="Calibri" w:cs="Arial"/>
                                <w:sz w:val="22"/>
                                <w:szCs w:val="22"/>
                              </w:rPr>
                            </w:pPr>
                            <w:r w:rsidRPr="000E6FF5">
                              <w:rPr>
                                <w:rFonts w:ascii="Calibri" w:hAnsi="Calibri" w:cs="Arial"/>
                                <w:sz w:val="22"/>
                                <w:szCs w:val="22"/>
                              </w:rPr>
                              <w:t xml:space="preserve">Evacuate the area closing all doors </w:t>
                            </w:r>
                          </w:p>
                          <w:p w14:paraId="476CD255" w14:textId="77777777" w:rsidR="000D1F36" w:rsidRDefault="000D1F36" w:rsidP="00DF1ED8">
                            <w:pPr>
                              <w:numPr>
                                <w:ilvl w:val="0"/>
                                <w:numId w:val="24"/>
                              </w:numPr>
                              <w:spacing w:line="360" w:lineRule="auto"/>
                              <w:jc w:val="both"/>
                              <w:rPr>
                                <w:rFonts w:ascii="Calibri" w:hAnsi="Calibri" w:cs="Arial"/>
                                <w:sz w:val="22"/>
                                <w:szCs w:val="22"/>
                              </w:rPr>
                            </w:pPr>
                            <w:r w:rsidRPr="000E6FF5">
                              <w:rPr>
                                <w:rFonts w:ascii="Calibri" w:hAnsi="Calibri" w:cs="Arial"/>
                                <w:sz w:val="22"/>
                                <w:szCs w:val="22"/>
                              </w:rPr>
                              <w:t>Contact the SIRC Office (ext.</w:t>
                            </w:r>
                            <w:r>
                              <w:rPr>
                                <w:rFonts w:ascii="Calibri" w:hAnsi="Calibri" w:cs="Arial"/>
                                <w:sz w:val="22"/>
                                <w:szCs w:val="22"/>
                              </w:rPr>
                              <w:t xml:space="preserve"> 8768 / 8771</w:t>
                            </w:r>
                            <w:r w:rsidRPr="000E6FF5">
                              <w:rPr>
                                <w:rFonts w:ascii="Calibri" w:hAnsi="Calibri" w:cs="Arial"/>
                                <w:sz w:val="22"/>
                                <w:szCs w:val="22"/>
                              </w:rPr>
                              <w:t>) for further advice (if SIRC Office personnel cannot be contacted then contact the UCD Emergency Line on ext. 7999)</w:t>
                            </w:r>
                          </w:p>
                          <w:p w14:paraId="34CDD242" w14:textId="77777777" w:rsidR="000D1F36" w:rsidRPr="000E6FF5" w:rsidRDefault="000D1F36" w:rsidP="00DF1ED8">
                            <w:pPr>
                              <w:numPr>
                                <w:ilvl w:val="0"/>
                                <w:numId w:val="24"/>
                              </w:numPr>
                              <w:spacing w:line="360" w:lineRule="auto"/>
                              <w:jc w:val="both"/>
                              <w:rPr>
                                <w:rFonts w:ascii="Calibri" w:hAnsi="Calibri" w:cs="Arial"/>
                                <w:sz w:val="22"/>
                                <w:szCs w:val="22"/>
                              </w:rPr>
                            </w:pPr>
                            <w:r>
                              <w:rPr>
                                <w:rFonts w:ascii="Calibri" w:hAnsi="Calibri" w:cs="Arial"/>
                                <w:sz w:val="22"/>
                                <w:szCs w:val="22"/>
                              </w:rPr>
                              <w:t>Allow sufficient time for any aerosol to settle before re-entering the room.</w:t>
                            </w:r>
                          </w:p>
                        </w:txbxContent>
                      </wps:txbx>
                      <wps:bodyPr rot="0" vert="horz" wrap="square" lIns="306000" tIns="180000" rIns="306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4F410" id="Text Box 3" o:spid="_x0000_s1027" type="#_x0000_t202" style="position:absolute;margin-left:-15.6pt;margin-top:3.35pt;width:483pt;height:66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" strokecolor="#c0504d" strokeweight="3pt">
                <v:textbox inset="8.5mm,5mm,8.5mm,5mm">
                  <w:txbxContent>
                    <w:p w14:paraId="1D2B8598" w14:textId="77777777" w:rsidR="000D1F36" w:rsidRPr="000E6FF5" w:rsidRDefault="000D1F36" w:rsidP="000D1F36">
                      <w:pPr>
                        <w:spacing w:line="360" w:lineRule="auto"/>
                        <w:jc w:val="center"/>
                        <w:outlineLvl w:val="0"/>
                        <w:rPr>
                          <w:rFonts w:ascii="Calibri" w:hAnsi="Calibri" w:cs="Arial"/>
                          <w:b/>
                          <w:color w:val="FF0000"/>
                          <w:spacing w:val="2"/>
                          <w:sz w:val="36"/>
                          <w:szCs w:val="36"/>
                        </w:rPr>
                      </w:pPr>
                      <w:r>
                        <w:rPr>
                          <w:rFonts w:ascii="Calibri" w:hAnsi="Calibri" w:cs="Arial"/>
                          <w:b/>
                          <w:color w:val="FF0000"/>
                          <w:spacing w:val="2"/>
                          <w:sz w:val="36"/>
                          <w:szCs w:val="36"/>
                        </w:rPr>
                        <w:t>BIOLOGICAL AGENT</w:t>
                      </w:r>
                      <w:r w:rsidRPr="000E6FF5">
                        <w:rPr>
                          <w:rFonts w:ascii="Calibri" w:hAnsi="Calibri" w:cs="Arial"/>
                          <w:b/>
                          <w:color w:val="FF0000"/>
                          <w:spacing w:val="2"/>
                          <w:sz w:val="36"/>
                          <w:szCs w:val="36"/>
                        </w:rPr>
                        <w:t xml:space="preserve"> SPILLAGE / EMERGENCY RESPONSE</w:t>
                      </w:r>
                    </w:p>
                    <w:p w14:paraId="29B0C7A6" w14:textId="77777777" w:rsidR="000D1F36" w:rsidRPr="000E6FF5" w:rsidRDefault="000D1F36" w:rsidP="000D1F36">
                      <w:pPr>
                        <w:spacing w:line="360" w:lineRule="auto"/>
                        <w:jc w:val="center"/>
                        <w:outlineLvl w:val="0"/>
                        <w:rPr>
                          <w:rFonts w:ascii="Calibri" w:hAnsi="Calibri" w:cs="Arial"/>
                          <w:b/>
                          <w:color w:val="FF0000"/>
                          <w:spacing w:val="2"/>
                          <w:sz w:val="22"/>
                          <w:szCs w:val="22"/>
                        </w:rPr>
                      </w:pPr>
                    </w:p>
                    <w:p w14:paraId="7DE80451" w14:textId="77777777" w:rsidR="000D1F36" w:rsidRPr="000E6FF5" w:rsidRDefault="000D1F36" w:rsidP="000D1F36">
                      <w:pPr>
                        <w:spacing w:line="360" w:lineRule="auto"/>
                        <w:rPr>
                          <w:rFonts w:ascii="Calibri" w:hAnsi="Calibri" w:cs="Arial"/>
                          <w:sz w:val="22"/>
                          <w:szCs w:val="22"/>
                          <w:lang w:eastAsia="en-IE"/>
                        </w:rPr>
                      </w:pPr>
                      <w:r>
                        <w:rPr>
                          <w:rFonts w:ascii="Calibri" w:hAnsi="Calibri" w:cs="Arial"/>
                          <w:sz w:val="22"/>
                          <w:szCs w:val="22"/>
                          <w:lang w:eastAsia="en-IE"/>
                        </w:rPr>
                        <w:t>Biological</w:t>
                      </w:r>
                      <w:r w:rsidRPr="000E6FF5">
                        <w:rPr>
                          <w:rFonts w:ascii="Calibri" w:hAnsi="Calibri" w:cs="Arial"/>
                          <w:sz w:val="22"/>
                          <w:szCs w:val="22"/>
                          <w:lang w:eastAsia="en-IE"/>
                        </w:rPr>
                        <w:t xml:space="preserve"> Spill response equipment is located at: ______________________</w:t>
                      </w:r>
                    </w:p>
                    <w:p w14:paraId="48FA8F89" w14:textId="77777777" w:rsidR="000D1F36" w:rsidRPr="000E6FF5" w:rsidRDefault="000D1F36" w:rsidP="000D1F36">
                      <w:pPr>
                        <w:spacing w:line="360" w:lineRule="auto"/>
                        <w:jc w:val="center"/>
                        <w:outlineLvl w:val="0"/>
                        <w:rPr>
                          <w:rFonts w:ascii="Calibri" w:hAnsi="Calibri" w:cs="Arial"/>
                          <w:b/>
                          <w:color w:val="FF0000"/>
                          <w:spacing w:val="2"/>
                          <w:sz w:val="22"/>
                          <w:szCs w:val="22"/>
                        </w:rPr>
                      </w:pPr>
                    </w:p>
                    <w:p w14:paraId="4F615B34" w14:textId="77777777" w:rsidR="000D1F36" w:rsidRPr="000E6FF5" w:rsidRDefault="000D1F36" w:rsidP="000D1F36">
                      <w:pPr>
                        <w:spacing w:line="360" w:lineRule="auto"/>
                        <w:jc w:val="center"/>
                        <w:outlineLvl w:val="0"/>
                        <w:rPr>
                          <w:rFonts w:ascii="Calibri" w:hAnsi="Calibri" w:cs="Arial"/>
                          <w:b/>
                          <w:color w:val="FF0000"/>
                          <w:spacing w:val="2"/>
                          <w:sz w:val="22"/>
                          <w:szCs w:val="22"/>
                        </w:rPr>
                      </w:pPr>
                      <w:r w:rsidRPr="000E6FF5">
                        <w:rPr>
                          <w:rFonts w:ascii="Calibri" w:hAnsi="Calibri" w:cs="Arial"/>
                          <w:b/>
                          <w:color w:val="FF0000"/>
                          <w:spacing w:val="2"/>
                          <w:sz w:val="22"/>
                          <w:szCs w:val="22"/>
                        </w:rPr>
                        <w:t xml:space="preserve">IF FIRST AID IS REQUIRED FOLLOWING A </w:t>
                      </w:r>
                      <w:r>
                        <w:rPr>
                          <w:rFonts w:ascii="Calibri" w:hAnsi="Calibri" w:cs="Arial"/>
                          <w:b/>
                          <w:color w:val="FF0000"/>
                          <w:spacing w:val="2"/>
                          <w:sz w:val="22"/>
                          <w:szCs w:val="22"/>
                        </w:rPr>
                        <w:t xml:space="preserve">BIOLOGICAL AGENT </w:t>
                      </w:r>
                      <w:r w:rsidRPr="000E6FF5">
                        <w:rPr>
                          <w:rFonts w:ascii="Calibri" w:hAnsi="Calibri" w:cs="Arial"/>
                          <w:b/>
                          <w:color w:val="FF0000"/>
                          <w:spacing w:val="2"/>
                          <w:sz w:val="22"/>
                          <w:szCs w:val="22"/>
                        </w:rPr>
                        <w:t>EXPOSURE</w:t>
                      </w:r>
                    </w:p>
                    <w:p w14:paraId="64F4AAF6" w14:textId="77777777" w:rsidR="000D1F36" w:rsidRPr="000E6FF5" w:rsidRDefault="000D1F36" w:rsidP="000D1F36">
                      <w:pPr>
                        <w:numPr>
                          <w:ilvl w:val="0"/>
                          <w:numId w:val="1"/>
                        </w:numPr>
                        <w:spacing w:line="360" w:lineRule="auto"/>
                        <w:jc w:val="both"/>
                        <w:rPr>
                          <w:rFonts w:ascii="Calibri" w:hAnsi="Calibri" w:cs="Arial"/>
                          <w:spacing w:val="2"/>
                          <w:sz w:val="22"/>
                          <w:szCs w:val="22"/>
                        </w:rPr>
                      </w:pPr>
                      <w:r w:rsidRPr="000E6FF5">
                        <w:rPr>
                          <w:rFonts w:ascii="Calibri" w:hAnsi="Calibri" w:cs="Arial"/>
                          <w:sz w:val="22"/>
                          <w:szCs w:val="22"/>
                          <w:lang w:eastAsia="en-IE"/>
                        </w:rPr>
                        <w:t>Contact local first aider: ________________ ext. ___________________</w:t>
                      </w:r>
                    </w:p>
                    <w:p w14:paraId="194F8DBD" w14:textId="77777777" w:rsidR="000D1F36" w:rsidRPr="000E6FF5" w:rsidRDefault="000D1F36" w:rsidP="000D1F36">
                      <w:pPr>
                        <w:numPr>
                          <w:ilvl w:val="0"/>
                          <w:numId w:val="1"/>
                        </w:numPr>
                        <w:spacing w:line="360" w:lineRule="auto"/>
                        <w:jc w:val="both"/>
                        <w:rPr>
                          <w:rFonts w:ascii="Calibri" w:hAnsi="Calibri" w:cs="Arial"/>
                          <w:spacing w:val="2"/>
                          <w:sz w:val="22"/>
                          <w:szCs w:val="22"/>
                        </w:rPr>
                      </w:pPr>
                      <w:r w:rsidRPr="000E6FF5">
                        <w:rPr>
                          <w:rFonts w:ascii="Calibri" w:hAnsi="Calibri" w:cs="Arial"/>
                          <w:sz w:val="22"/>
                          <w:szCs w:val="22"/>
                          <w:lang w:eastAsia="en-IE"/>
                        </w:rPr>
                        <w:t>The nearest first aid box is located at ______________________</w:t>
                      </w:r>
                    </w:p>
                    <w:p w14:paraId="1BFD547E" w14:textId="77777777" w:rsidR="000D1F36" w:rsidRPr="000E6FF5" w:rsidRDefault="000D1F36" w:rsidP="000D1F36">
                      <w:pPr>
                        <w:numPr>
                          <w:ilvl w:val="0"/>
                          <w:numId w:val="1"/>
                        </w:numPr>
                        <w:spacing w:line="360" w:lineRule="auto"/>
                        <w:jc w:val="both"/>
                        <w:rPr>
                          <w:rFonts w:ascii="Calibri" w:hAnsi="Calibri" w:cs="Arial"/>
                          <w:spacing w:val="2"/>
                          <w:sz w:val="22"/>
                          <w:szCs w:val="22"/>
                        </w:rPr>
                      </w:pPr>
                      <w:r w:rsidRPr="000E6FF5">
                        <w:rPr>
                          <w:rFonts w:ascii="Calibri" w:hAnsi="Calibri" w:cs="Arial"/>
                          <w:sz w:val="22"/>
                          <w:szCs w:val="22"/>
                          <w:lang w:eastAsia="en-IE"/>
                        </w:rPr>
                        <w:t xml:space="preserve">First aid is also available via the UCD Emergency Line ext. </w:t>
                      </w:r>
                      <w:r w:rsidRPr="00420E4B">
                        <w:rPr>
                          <w:rFonts w:ascii="Calibri" w:hAnsi="Calibri" w:cs="Arial"/>
                          <w:b/>
                          <w:sz w:val="22"/>
                          <w:szCs w:val="22"/>
                          <w:lang w:eastAsia="en-IE"/>
                        </w:rPr>
                        <w:t>7999/ 01-7167999</w:t>
                      </w:r>
                    </w:p>
                    <w:p w14:paraId="609F2E87" w14:textId="77777777" w:rsidR="000D1F36" w:rsidRPr="000E6FF5" w:rsidRDefault="000D1F36" w:rsidP="000D1F36">
                      <w:pPr>
                        <w:numPr>
                          <w:ilvl w:val="0"/>
                          <w:numId w:val="1"/>
                        </w:numPr>
                        <w:spacing w:line="360" w:lineRule="auto"/>
                        <w:jc w:val="both"/>
                        <w:rPr>
                          <w:rFonts w:ascii="Calibri" w:hAnsi="Calibri" w:cs="Arial"/>
                          <w:sz w:val="22"/>
                          <w:szCs w:val="22"/>
                        </w:rPr>
                      </w:pPr>
                      <w:r w:rsidRPr="000E6FF5">
                        <w:rPr>
                          <w:rFonts w:ascii="Calibri" w:hAnsi="Calibri" w:cs="Arial"/>
                          <w:sz w:val="22"/>
                          <w:szCs w:val="22"/>
                        </w:rPr>
                        <w:t xml:space="preserve">Contact </w:t>
                      </w:r>
                      <w:r>
                        <w:rPr>
                          <w:rFonts w:ascii="Calibri" w:hAnsi="Calibri" w:cs="Arial"/>
                          <w:sz w:val="22"/>
                          <w:szCs w:val="22"/>
                        </w:rPr>
                        <w:t>the SIRC Office (ext. 8768 / 8771</w:t>
                      </w:r>
                      <w:r w:rsidRPr="000E6FF5">
                        <w:rPr>
                          <w:rFonts w:ascii="Calibri" w:hAnsi="Calibri" w:cs="Arial"/>
                          <w:sz w:val="22"/>
                          <w:szCs w:val="22"/>
                        </w:rPr>
                        <w:t>) for further advice (if SIRC Office personnel cannot be contacted then contact the UCD Emergency Line on ext. 7999)</w:t>
                      </w:r>
                    </w:p>
                    <w:p w14:paraId="55C8D931" w14:textId="77777777" w:rsidR="000D1F36" w:rsidRPr="000E6FF5" w:rsidRDefault="000D1F36" w:rsidP="000D1F36">
                      <w:pPr>
                        <w:spacing w:line="360" w:lineRule="auto"/>
                        <w:jc w:val="center"/>
                        <w:outlineLvl w:val="0"/>
                        <w:rPr>
                          <w:rFonts w:ascii="Calibri" w:hAnsi="Calibri" w:cs="Arial"/>
                          <w:b/>
                          <w:color w:val="FF0000"/>
                          <w:spacing w:val="2"/>
                          <w:sz w:val="22"/>
                          <w:szCs w:val="22"/>
                        </w:rPr>
                      </w:pPr>
                    </w:p>
                    <w:p w14:paraId="15411913" w14:textId="77777777" w:rsidR="000D1F36" w:rsidRPr="000E6FF5" w:rsidRDefault="000D1F36" w:rsidP="000D1F36">
                      <w:pPr>
                        <w:spacing w:line="360" w:lineRule="auto"/>
                        <w:jc w:val="center"/>
                        <w:outlineLvl w:val="0"/>
                        <w:rPr>
                          <w:rFonts w:ascii="Calibri" w:hAnsi="Calibri" w:cs="Arial"/>
                          <w:b/>
                          <w:color w:val="FF0000"/>
                          <w:spacing w:val="2"/>
                          <w:sz w:val="22"/>
                          <w:szCs w:val="22"/>
                        </w:rPr>
                      </w:pPr>
                      <w:r w:rsidRPr="000E6FF5">
                        <w:rPr>
                          <w:rFonts w:ascii="Calibri" w:hAnsi="Calibri" w:cs="Arial"/>
                          <w:b/>
                          <w:color w:val="FF0000"/>
                          <w:spacing w:val="2"/>
                          <w:sz w:val="22"/>
                          <w:szCs w:val="22"/>
                        </w:rPr>
                        <w:t xml:space="preserve">IN THE EVENT OF </w:t>
                      </w:r>
                      <w:r>
                        <w:rPr>
                          <w:rFonts w:ascii="Calibri" w:hAnsi="Calibri" w:cs="Arial"/>
                          <w:b/>
                          <w:color w:val="FF0000"/>
                          <w:spacing w:val="2"/>
                          <w:sz w:val="22"/>
                          <w:szCs w:val="22"/>
                        </w:rPr>
                        <w:t>A BIOLOGICAL AGENT</w:t>
                      </w:r>
                      <w:r w:rsidRPr="000E6FF5">
                        <w:rPr>
                          <w:rFonts w:ascii="Calibri" w:hAnsi="Calibri" w:cs="Arial"/>
                          <w:b/>
                          <w:color w:val="FF0000"/>
                          <w:spacing w:val="2"/>
                          <w:sz w:val="22"/>
                          <w:szCs w:val="22"/>
                        </w:rPr>
                        <w:t xml:space="preserve"> SPILLAGE</w:t>
                      </w:r>
                    </w:p>
                    <w:p w14:paraId="7D6BB36F" w14:textId="77777777" w:rsidR="000D1F36" w:rsidRPr="000E6FF5" w:rsidRDefault="000D1F36" w:rsidP="000D1F36">
                      <w:pPr>
                        <w:spacing w:line="360" w:lineRule="auto"/>
                        <w:jc w:val="center"/>
                        <w:outlineLvl w:val="0"/>
                        <w:rPr>
                          <w:rFonts w:ascii="Calibri" w:hAnsi="Calibri" w:cs="Arial"/>
                          <w:b/>
                          <w:i/>
                          <w:color w:val="FF0000"/>
                          <w:spacing w:val="2"/>
                          <w:sz w:val="22"/>
                          <w:szCs w:val="22"/>
                        </w:rPr>
                      </w:pPr>
                      <w:r w:rsidRPr="000E6FF5">
                        <w:rPr>
                          <w:rFonts w:ascii="Calibri" w:hAnsi="Calibri" w:cs="Arial"/>
                          <w:b/>
                          <w:i/>
                          <w:color w:val="FF0000"/>
                          <w:spacing w:val="2"/>
                          <w:sz w:val="22"/>
                          <w:szCs w:val="22"/>
                        </w:rPr>
                        <w:t xml:space="preserve">MINOR SPILLAGE / </w:t>
                      </w:r>
                      <w:r>
                        <w:rPr>
                          <w:rFonts w:ascii="Calibri" w:hAnsi="Calibri" w:cs="Arial"/>
                          <w:b/>
                          <w:i/>
                          <w:color w:val="FF0000"/>
                          <w:spacing w:val="2"/>
                          <w:sz w:val="22"/>
                          <w:szCs w:val="22"/>
                        </w:rPr>
                        <w:t>NO GENERATION OF AIRBORNE AEROSOLS</w:t>
                      </w:r>
                    </w:p>
                    <w:p w14:paraId="27CF98BF" w14:textId="77777777" w:rsidR="000D1F36" w:rsidRDefault="000D1F36" w:rsidP="000D1F36">
                      <w:pPr>
                        <w:numPr>
                          <w:ilvl w:val="0"/>
                          <w:numId w:val="2"/>
                        </w:numPr>
                        <w:spacing w:line="360" w:lineRule="auto"/>
                        <w:jc w:val="both"/>
                        <w:rPr>
                          <w:rFonts w:ascii="Calibri" w:hAnsi="Calibri" w:cs="Arial"/>
                          <w:sz w:val="22"/>
                          <w:szCs w:val="22"/>
                        </w:rPr>
                      </w:pPr>
                      <w:r w:rsidRPr="000E6FF5">
                        <w:rPr>
                          <w:rFonts w:ascii="Calibri" w:hAnsi="Calibri" w:cs="Arial"/>
                          <w:sz w:val="22"/>
                          <w:szCs w:val="22"/>
                        </w:rPr>
                        <w:t xml:space="preserve">Isolate the spillage </w:t>
                      </w:r>
                    </w:p>
                    <w:p w14:paraId="62238EC2" w14:textId="77777777" w:rsidR="000D1F36" w:rsidRPr="000E6FF5"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E</w:t>
                      </w:r>
                      <w:r w:rsidRPr="000E6FF5">
                        <w:rPr>
                          <w:rFonts w:ascii="Calibri" w:hAnsi="Calibri" w:cs="Arial"/>
                          <w:sz w:val="22"/>
                          <w:szCs w:val="22"/>
                        </w:rPr>
                        <w:t>vacuate the immediate area</w:t>
                      </w:r>
                    </w:p>
                    <w:p w14:paraId="09288B3C" w14:textId="77777777" w:rsidR="000D1F36" w:rsidRDefault="000D1F36" w:rsidP="000D1F36">
                      <w:pPr>
                        <w:numPr>
                          <w:ilvl w:val="0"/>
                          <w:numId w:val="2"/>
                        </w:numPr>
                        <w:spacing w:line="360" w:lineRule="auto"/>
                        <w:jc w:val="both"/>
                        <w:rPr>
                          <w:rFonts w:ascii="Calibri" w:hAnsi="Calibri" w:cs="Arial"/>
                          <w:sz w:val="22"/>
                          <w:szCs w:val="22"/>
                        </w:rPr>
                      </w:pPr>
                      <w:r w:rsidRPr="000E6FF5">
                        <w:rPr>
                          <w:rFonts w:ascii="Calibri" w:hAnsi="Calibri" w:cs="Arial"/>
                          <w:sz w:val="22"/>
                          <w:szCs w:val="22"/>
                        </w:rPr>
                        <w:t>Don appropriate protective equipment before dealing with spillage</w:t>
                      </w:r>
                    </w:p>
                    <w:p w14:paraId="73723FB4" w14:textId="77777777" w:rsidR="000D1F36"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Treat the affected area with a dry disinfectant or else cover the area with a dry tissue or similar and apply a wet disinfectant</w:t>
                      </w:r>
                    </w:p>
                    <w:p w14:paraId="0102E477" w14:textId="77777777" w:rsidR="000D1F36"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Allow enough time for the disinfectant to take effect</w:t>
                      </w:r>
                    </w:p>
                    <w:p w14:paraId="6703574F" w14:textId="77777777" w:rsidR="000D1F36"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Collect the waste material and dispose of appropriately</w:t>
                      </w:r>
                    </w:p>
                    <w:p w14:paraId="063966BE" w14:textId="77777777" w:rsidR="000D1F36" w:rsidRPr="000E6FF5" w:rsidRDefault="000D1F36" w:rsidP="000D1F36">
                      <w:pPr>
                        <w:numPr>
                          <w:ilvl w:val="0"/>
                          <w:numId w:val="2"/>
                        </w:numPr>
                        <w:spacing w:line="360" w:lineRule="auto"/>
                        <w:jc w:val="both"/>
                        <w:rPr>
                          <w:rFonts w:ascii="Calibri" w:hAnsi="Calibri" w:cs="Arial"/>
                          <w:sz w:val="22"/>
                          <w:szCs w:val="22"/>
                        </w:rPr>
                      </w:pPr>
                      <w:r>
                        <w:rPr>
                          <w:rFonts w:ascii="Calibri" w:hAnsi="Calibri" w:cs="Arial"/>
                          <w:sz w:val="22"/>
                          <w:szCs w:val="22"/>
                        </w:rPr>
                        <w:t>Clean down affected surfaces again with a wet disinfectant and if necessary, test for the presence of spilled material</w:t>
                      </w:r>
                    </w:p>
                    <w:p w14:paraId="63273B52" w14:textId="77777777" w:rsidR="000D1F36" w:rsidRPr="000E6FF5" w:rsidRDefault="000D1F36" w:rsidP="000D1F36">
                      <w:pPr>
                        <w:spacing w:line="360" w:lineRule="auto"/>
                        <w:ind w:left="360"/>
                        <w:jc w:val="both"/>
                        <w:rPr>
                          <w:rFonts w:ascii="Calibri" w:hAnsi="Calibri" w:cs="Arial"/>
                          <w:sz w:val="22"/>
                          <w:szCs w:val="22"/>
                        </w:rPr>
                      </w:pPr>
                    </w:p>
                    <w:p w14:paraId="731BB0BF" w14:textId="77777777" w:rsidR="000D1F36" w:rsidRPr="000E6FF5" w:rsidRDefault="000D1F36" w:rsidP="000D1F36">
                      <w:pPr>
                        <w:spacing w:line="360" w:lineRule="auto"/>
                        <w:ind w:left="360"/>
                        <w:jc w:val="center"/>
                        <w:rPr>
                          <w:rFonts w:ascii="Calibri" w:hAnsi="Calibri" w:cs="Arial"/>
                          <w:b/>
                          <w:i/>
                          <w:color w:val="FF0000"/>
                          <w:sz w:val="22"/>
                          <w:szCs w:val="22"/>
                        </w:rPr>
                      </w:pPr>
                      <w:r w:rsidRPr="000E6FF5">
                        <w:rPr>
                          <w:rFonts w:ascii="Calibri" w:hAnsi="Calibri" w:cs="Arial"/>
                          <w:b/>
                          <w:i/>
                          <w:color w:val="FF0000"/>
                          <w:sz w:val="22"/>
                          <w:szCs w:val="22"/>
                        </w:rPr>
                        <w:t xml:space="preserve">MAJOR SPILLAGE / </w:t>
                      </w:r>
                      <w:r>
                        <w:rPr>
                          <w:rFonts w:ascii="Calibri" w:hAnsi="Calibri" w:cs="Arial"/>
                          <w:b/>
                          <w:i/>
                          <w:color w:val="FF0000"/>
                          <w:sz w:val="22"/>
                          <w:szCs w:val="22"/>
                        </w:rPr>
                        <w:t>GENERATION OF AIRBORNE AEROSOLS</w:t>
                      </w:r>
                    </w:p>
                    <w:p w14:paraId="0858882D" w14:textId="77777777" w:rsidR="000D1F36" w:rsidRPr="000E6FF5" w:rsidRDefault="000D1F36" w:rsidP="00DF1ED8">
                      <w:pPr>
                        <w:numPr>
                          <w:ilvl w:val="0"/>
                          <w:numId w:val="24"/>
                        </w:numPr>
                        <w:spacing w:line="360" w:lineRule="auto"/>
                        <w:jc w:val="both"/>
                        <w:rPr>
                          <w:rFonts w:ascii="Calibri" w:hAnsi="Calibri" w:cs="Arial"/>
                          <w:sz w:val="22"/>
                          <w:szCs w:val="22"/>
                        </w:rPr>
                      </w:pPr>
                      <w:r w:rsidRPr="000E6FF5">
                        <w:rPr>
                          <w:rFonts w:ascii="Calibri" w:hAnsi="Calibri" w:cs="Arial"/>
                          <w:sz w:val="22"/>
                          <w:szCs w:val="22"/>
                        </w:rPr>
                        <w:t xml:space="preserve">Evacuate the area closing all doors </w:t>
                      </w:r>
                    </w:p>
                    <w:p w14:paraId="476CD255" w14:textId="77777777" w:rsidR="000D1F36" w:rsidRDefault="000D1F36" w:rsidP="00DF1ED8">
                      <w:pPr>
                        <w:numPr>
                          <w:ilvl w:val="0"/>
                          <w:numId w:val="24"/>
                        </w:numPr>
                        <w:spacing w:line="360" w:lineRule="auto"/>
                        <w:jc w:val="both"/>
                        <w:rPr>
                          <w:rFonts w:ascii="Calibri" w:hAnsi="Calibri" w:cs="Arial"/>
                          <w:sz w:val="22"/>
                          <w:szCs w:val="22"/>
                        </w:rPr>
                      </w:pPr>
                      <w:r w:rsidRPr="000E6FF5">
                        <w:rPr>
                          <w:rFonts w:ascii="Calibri" w:hAnsi="Calibri" w:cs="Arial"/>
                          <w:sz w:val="22"/>
                          <w:szCs w:val="22"/>
                        </w:rPr>
                        <w:t>Contact the SIRC Office (ext.</w:t>
                      </w:r>
                      <w:r>
                        <w:rPr>
                          <w:rFonts w:ascii="Calibri" w:hAnsi="Calibri" w:cs="Arial"/>
                          <w:sz w:val="22"/>
                          <w:szCs w:val="22"/>
                        </w:rPr>
                        <w:t xml:space="preserve"> 8768 / 8771</w:t>
                      </w:r>
                      <w:r w:rsidRPr="000E6FF5">
                        <w:rPr>
                          <w:rFonts w:ascii="Calibri" w:hAnsi="Calibri" w:cs="Arial"/>
                          <w:sz w:val="22"/>
                          <w:szCs w:val="22"/>
                        </w:rPr>
                        <w:t>) for further advice (if SIRC Office personnel cannot be contacted then contact the UCD Emergency Line on ext. 7999)</w:t>
                      </w:r>
                    </w:p>
                    <w:p w14:paraId="34CDD242" w14:textId="77777777" w:rsidR="000D1F36" w:rsidRPr="000E6FF5" w:rsidRDefault="000D1F36" w:rsidP="00DF1ED8">
                      <w:pPr>
                        <w:numPr>
                          <w:ilvl w:val="0"/>
                          <w:numId w:val="24"/>
                        </w:numPr>
                        <w:spacing w:line="360" w:lineRule="auto"/>
                        <w:jc w:val="both"/>
                        <w:rPr>
                          <w:rFonts w:ascii="Calibri" w:hAnsi="Calibri" w:cs="Arial"/>
                          <w:sz w:val="22"/>
                          <w:szCs w:val="22"/>
                        </w:rPr>
                      </w:pPr>
                      <w:r>
                        <w:rPr>
                          <w:rFonts w:ascii="Calibri" w:hAnsi="Calibri" w:cs="Arial"/>
                          <w:sz w:val="22"/>
                          <w:szCs w:val="22"/>
                        </w:rPr>
                        <w:t>Allow sufficient time for any aerosol to settle before re-entering the room.</w:t>
                      </w:r>
                    </w:p>
                  </w:txbxContent>
                </v:textbox>
              </v:shape>
            </w:pict>
          </mc:Fallback>
        </mc:AlternateContent>
      </w:r>
    </w:p>
    <w:p w14:paraId="3958815B" w14:textId="77777777" w:rsidR="000D1F36" w:rsidRDefault="000D1F36" w:rsidP="000D1F36">
      <w:pPr>
        <w:rPr>
          <w:lang w:val="en-IE"/>
        </w:rPr>
      </w:pPr>
    </w:p>
    <w:p w14:paraId="136742BF" w14:textId="77777777" w:rsidR="000D1F36" w:rsidRDefault="000D1F36" w:rsidP="000D1F36">
      <w:pPr>
        <w:rPr>
          <w:lang w:val="en-IE"/>
        </w:rPr>
      </w:pPr>
    </w:p>
    <w:p w14:paraId="7B78662F" w14:textId="77777777" w:rsidR="000D1F36" w:rsidRDefault="000D1F36" w:rsidP="000D1F36">
      <w:pPr>
        <w:rPr>
          <w:lang w:val="en-IE"/>
        </w:rPr>
      </w:pPr>
    </w:p>
    <w:p w14:paraId="54F5203E" w14:textId="77777777" w:rsidR="000D1F36" w:rsidRDefault="000D1F36" w:rsidP="000D1F36">
      <w:pPr>
        <w:rPr>
          <w:lang w:val="en-IE"/>
        </w:rPr>
      </w:pPr>
    </w:p>
    <w:p w14:paraId="5AE2DE70" w14:textId="77777777" w:rsidR="000D1F36" w:rsidRDefault="000D1F36" w:rsidP="000D1F36">
      <w:pPr>
        <w:rPr>
          <w:lang w:val="en-IE"/>
        </w:rPr>
      </w:pPr>
    </w:p>
    <w:p w14:paraId="4C7C4873" w14:textId="77777777" w:rsidR="000D1F36" w:rsidRDefault="000D1F36" w:rsidP="000D1F36">
      <w:pPr>
        <w:rPr>
          <w:lang w:val="en-IE"/>
        </w:rPr>
      </w:pPr>
    </w:p>
    <w:p w14:paraId="56F454D8" w14:textId="77777777" w:rsidR="000D1F36" w:rsidRDefault="000D1F36" w:rsidP="000D1F36">
      <w:pPr>
        <w:rPr>
          <w:lang w:val="en-IE"/>
        </w:rPr>
      </w:pPr>
    </w:p>
    <w:p w14:paraId="7667BFFA" w14:textId="77777777" w:rsidR="000D1F36" w:rsidRDefault="000D1F36" w:rsidP="000D1F36">
      <w:pPr>
        <w:rPr>
          <w:lang w:val="en-IE"/>
        </w:rPr>
      </w:pPr>
    </w:p>
    <w:p w14:paraId="053CCE0A" w14:textId="77777777" w:rsidR="000D1F36" w:rsidRDefault="000D1F36" w:rsidP="000D1F36">
      <w:pPr>
        <w:rPr>
          <w:lang w:val="en-IE"/>
        </w:rPr>
      </w:pPr>
    </w:p>
    <w:p w14:paraId="08B8FE9F" w14:textId="77777777" w:rsidR="000D1F36" w:rsidRDefault="000D1F36" w:rsidP="000D1F36">
      <w:pPr>
        <w:rPr>
          <w:lang w:val="en-IE"/>
        </w:rPr>
      </w:pPr>
    </w:p>
    <w:p w14:paraId="3C0CDAF3" w14:textId="77777777" w:rsidR="000D1F36" w:rsidRDefault="000D1F36" w:rsidP="000D1F36">
      <w:pPr>
        <w:rPr>
          <w:lang w:val="en-IE"/>
        </w:rPr>
      </w:pPr>
    </w:p>
    <w:p w14:paraId="5438772A" w14:textId="77777777" w:rsidR="000D1F36" w:rsidRDefault="000D1F36" w:rsidP="000D1F36">
      <w:pPr>
        <w:rPr>
          <w:lang w:val="en-IE"/>
        </w:rPr>
      </w:pPr>
    </w:p>
    <w:p w14:paraId="15406CC3" w14:textId="77777777" w:rsidR="000D1F36" w:rsidRDefault="000D1F36" w:rsidP="000D1F36">
      <w:pPr>
        <w:rPr>
          <w:lang w:val="en-IE"/>
        </w:rPr>
      </w:pPr>
    </w:p>
    <w:p w14:paraId="63993AE5" w14:textId="77777777" w:rsidR="000D1F36" w:rsidRDefault="000D1F36" w:rsidP="000D1F36">
      <w:pPr>
        <w:rPr>
          <w:lang w:val="en-IE"/>
        </w:rPr>
      </w:pPr>
    </w:p>
    <w:p w14:paraId="08755D07" w14:textId="77777777" w:rsidR="000D1F36" w:rsidRDefault="000D1F36" w:rsidP="000D1F36">
      <w:pPr>
        <w:rPr>
          <w:lang w:val="en-IE"/>
        </w:rPr>
      </w:pPr>
    </w:p>
    <w:p w14:paraId="197E965C" w14:textId="77777777" w:rsidR="000D1F36" w:rsidRDefault="000D1F36" w:rsidP="000D1F36">
      <w:pPr>
        <w:rPr>
          <w:lang w:val="en-IE"/>
        </w:rPr>
      </w:pPr>
    </w:p>
    <w:p w14:paraId="285AFF78" w14:textId="77777777" w:rsidR="000D1F36" w:rsidRDefault="000D1F36" w:rsidP="000D1F36">
      <w:pPr>
        <w:rPr>
          <w:lang w:val="en-IE"/>
        </w:rPr>
      </w:pPr>
    </w:p>
    <w:p w14:paraId="46077356" w14:textId="77777777" w:rsidR="000D1F36" w:rsidRDefault="000D1F36" w:rsidP="000D1F36">
      <w:pPr>
        <w:rPr>
          <w:lang w:val="en-IE"/>
        </w:rPr>
      </w:pPr>
    </w:p>
    <w:p w14:paraId="26E094CB" w14:textId="77777777" w:rsidR="000D1F36" w:rsidRDefault="000D1F36" w:rsidP="000D1F36">
      <w:pPr>
        <w:rPr>
          <w:lang w:val="en-IE"/>
        </w:rPr>
      </w:pPr>
    </w:p>
    <w:p w14:paraId="10B8EE77" w14:textId="77777777" w:rsidR="000D1F36" w:rsidRDefault="000D1F36" w:rsidP="000D1F36">
      <w:pPr>
        <w:rPr>
          <w:lang w:val="en-IE"/>
        </w:rPr>
      </w:pPr>
    </w:p>
    <w:p w14:paraId="21A0FFFB" w14:textId="77777777" w:rsidR="000D1F36" w:rsidRDefault="000D1F36" w:rsidP="000D1F36">
      <w:pPr>
        <w:rPr>
          <w:lang w:val="en-IE"/>
        </w:rPr>
      </w:pPr>
    </w:p>
    <w:p w14:paraId="3889153A" w14:textId="77777777" w:rsidR="000D1F36" w:rsidRDefault="000D1F36" w:rsidP="000D1F36">
      <w:pPr>
        <w:rPr>
          <w:lang w:val="en-IE"/>
        </w:rPr>
      </w:pPr>
    </w:p>
    <w:p w14:paraId="7E003220" w14:textId="77777777" w:rsidR="000D1F36" w:rsidRDefault="000D1F36" w:rsidP="000D1F36">
      <w:pPr>
        <w:rPr>
          <w:lang w:val="en-IE"/>
        </w:rPr>
      </w:pPr>
    </w:p>
    <w:p w14:paraId="688FF095" w14:textId="77777777" w:rsidR="000D1F36" w:rsidRDefault="000D1F36" w:rsidP="000D1F36">
      <w:pPr>
        <w:rPr>
          <w:lang w:val="en-IE"/>
        </w:rPr>
      </w:pPr>
    </w:p>
    <w:p w14:paraId="750D60D0" w14:textId="77777777" w:rsidR="000D1F36" w:rsidRDefault="000D1F36" w:rsidP="000D1F36">
      <w:pPr>
        <w:rPr>
          <w:lang w:val="en-IE"/>
        </w:rPr>
      </w:pPr>
    </w:p>
    <w:p w14:paraId="1D47FFDB" w14:textId="77777777" w:rsidR="000D1F36" w:rsidRDefault="000D1F36" w:rsidP="000D1F36">
      <w:pPr>
        <w:rPr>
          <w:lang w:val="en-IE"/>
        </w:rPr>
      </w:pPr>
    </w:p>
    <w:p w14:paraId="6E2F246F" w14:textId="77777777" w:rsidR="000D1F36" w:rsidRDefault="000D1F36" w:rsidP="000D1F36">
      <w:pPr>
        <w:rPr>
          <w:lang w:val="en-IE"/>
        </w:rPr>
      </w:pPr>
    </w:p>
    <w:p w14:paraId="2195B927" w14:textId="77777777" w:rsidR="000D1F36" w:rsidRDefault="000D1F36" w:rsidP="000D1F36">
      <w:pPr>
        <w:rPr>
          <w:lang w:val="en-IE"/>
        </w:rPr>
      </w:pPr>
    </w:p>
    <w:p w14:paraId="07ECC658" w14:textId="77777777" w:rsidR="000D1F36" w:rsidRDefault="000D1F36" w:rsidP="000D1F36">
      <w:pPr>
        <w:rPr>
          <w:lang w:val="en-IE"/>
        </w:rPr>
      </w:pPr>
    </w:p>
    <w:p w14:paraId="2181C1C9" w14:textId="77777777" w:rsidR="000D1F36" w:rsidRDefault="000D1F36" w:rsidP="000D1F36">
      <w:pPr>
        <w:rPr>
          <w:lang w:val="en-IE"/>
        </w:rPr>
      </w:pPr>
    </w:p>
    <w:p w14:paraId="09F40F1E" w14:textId="77777777" w:rsidR="000D1F36" w:rsidRDefault="000D1F36" w:rsidP="000D1F36">
      <w:pPr>
        <w:rPr>
          <w:lang w:val="en-IE"/>
        </w:rPr>
      </w:pPr>
    </w:p>
    <w:p w14:paraId="72F4B63B" w14:textId="77777777" w:rsidR="000D1F36" w:rsidRDefault="000D1F36" w:rsidP="000D1F36">
      <w:pPr>
        <w:rPr>
          <w:lang w:val="en-IE"/>
        </w:rPr>
      </w:pPr>
    </w:p>
    <w:p w14:paraId="30FFE873" w14:textId="77777777" w:rsidR="000D1F36" w:rsidRDefault="000D1F36" w:rsidP="000D1F36">
      <w:pPr>
        <w:rPr>
          <w:lang w:val="en-IE"/>
        </w:rPr>
      </w:pPr>
    </w:p>
    <w:p w14:paraId="648556B9" w14:textId="77777777" w:rsidR="000D1F36" w:rsidRDefault="000D1F36" w:rsidP="000D1F36">
      <w:pPr>
        <w:rPr>
          <w:lang w:val="en-IE"/>
        </w:rPr>
      </w:pPr>
    </w:p>
    <w:p w14:paraId="6A5CD3F7" w14:textId="77777777" w:rsidR="000D1F36" w:rsidRDefault="000D1F36" w:rsidP="000D1F36">
      <w:pPr>
        <w:rPr>
          <w:lang w:val="en-IE"/>
        </w:rPr>
      </w:pPr>
    </w:p>
    <w:p w14:paraId="063CA5FE" w14:textId="77777777" w:rsidR="000D1F36" w:rsidRDefault="000D1F36" w:rsidP="000D1F36">
      <w:pPr>
        <w:rPr>
          <w:lang w:val="en-IE"/>
        </w:rPr>
      </w:pPr>
    </w:p>
    <w:p w14:paraId="5FB8AD08" w14:textId="77777777" w:rsidR="000D1F36" w:rsidRDefault="000D1F36" w:rsidP="000D1F36">
      <w:pPr>
        <w:rPr>
          <w:lang w:val="en-IE"/>
        </w:rPr>
      </w:pPr>
    </w:p>
    <w:p w14:paraId="4AD2E8BE" w14:textId="77777777" w:rsidR="000D1F36" w:rsidRDefault="000D1F36" w:rsidP="000D1F36">
      <w:pPr>
        <w:rPr>
          <w:lang w:val="en-IE"/>
        </w:rPr>
      </w:pPr>
    </w:p>
    <w:p w14:paraId="18379CE3" w14:textId="77777777" w:rsidR="000D1F36" w:rsidRDefault="000D1F36" w:rsidP="000D1F36">
      <w:pPr>
        <w:rPr>
          <w:lang w:val="en-IE"/>
        </w:rPr>
      </w:pPr>
    </w:p>
    <w:p w14:paraId="288A7E78" w14:textId="77777777" w:rsidR="000D1F36" w:rsidRDefault="000D1F36" w:rsidP="000D1F36">
      <w:pPr>
        <w:rPr>
          <w:lang w:val="en-IE"/>
        </w:rPr>
      </w:pPr>
    </w:p>
    <w:p w14:paraId="64227870" w14:textId="77777777" w:rsidR="000D1F36" w:rsidRDefault="000D1F36" w:rsidP="000D1F36">
      <w:pPr>
        <w:rPr>
          <w:lang w:val="en-IE"/>
        </w:rPr>
      </w:pPr>
    </w:p>
    <w:p w14:paraId="19735F65" w14:textId="77777777" w:rsidR="000D1F36" w:rsidRDefault="000D1F36" w:rsidP="000D1F36">
      <w:pPr>
        <w:rPr>
          <w:lang w:val="en-IE"/>
        </w:rPr>
      </w:pPr>
    </w:p>
    <w:p w14:paraId="7A1F5F15" w14:textId="77777777" w:rsidR="000D1F36" w:rsidRDefault="000D1F36" w:rsidP="000D1F36">
      <w:pPr>
        <w:rPr>
          <w:lang w:val="en-IE"/>
        </w:rPr>
      </w:pPr>
    </w:p>
    <w:p w14:paraId="208FAE14" w14:textId="77777777" w:rsidR="000D1F36" w:rsidRDefault="000D1F36" w:rsidP="000D1F36">
      <w:pPr>
        <w:rPr>
          <w:lang w:val="en-IE"/>
        </w:rPr>
      </w:pPr>
    </w:p>
    <w:p w14:paraId="4315FC13" w14:textId="77777777" w:rsidR="000D1F36" w:rsidRDefault="000D1F36" w:rsidP="000D1F36">
      <w:pPr>
        <w:rPr>
          <w:lang w:val="en-IE"/>
        </w:rPr>
      </w:pPr>
    </w:p>
    <w:p w14:paraId="3D743154" w14:textId="77777777" w:rsidR="000D1F36" w:rsidRDefault="000D1F36" w:rsidP="000D1F36">
      <w:pPr>
        <w:rPr>
          <w:lang w:val="en-IE"/>
        </w:rPr>
      </w:pPr>
    </w:p>
    <w:p w14:paraId="52F20BA0" w14:textId="77777777" w:rsidR="000D1F36" w:rsidRDefault="000D1F36" w:rsidP="000D1F36">
      <w:pPr>
        <w:rPr>
          <w:lang w:val="en-IE"/>
        </w:rPr>
      </w:pPr>
    </w:p>
    <w:p w14:paraId="3D3A3151" w14:textId="77777777" w:rsidR="008D76D5" w:rsidRDefault="008D76D5" w:rsidP="008D76D5">
      <w:pPr>
        <w:pStyle w:val="Heading2"/>
        <w:rPr>
          <w:b w:val="0"/>
          <w:noProof/>
          <w:sz w:val="48"/>
          <w:szCs w:val="48"/>
        </w:rPr>
      </w:pPr>
      <w:bookmarkStart w:id="111" w:name="_Toc404949710"/>
      <w:r>
        <w:rPr>
          <w:lang w:val="en-IE"/>
        </w:rPr>
        <w:lastRenderedPageBreak/>
        <w:t>18.3.3 Fire Evacuation Post</w:t>
      </w:r>
      <w:bookmarkEnd w:id="111"/>
      <w:r>
        <w:rPr>
          <w:lang w:val="en-IE"/>
        </w:rPr>
        <w:t>er</w:t>
      </w:r>
    </w:p>
    <w:p w14:paraId="40B9A760" w14:textId="2D56E94A" w:rsidR="00671FE8" w:rsidRPr="00671FE8" w:rsidRDefault="00671FE8" w:rsidP="00671FE8">
      <w:pPr>
        <w:rPr>
          <w:lang w:val="en-IE"/>
        </w:rPr>
      </w:pPr>
      <w:r>
        <w:rPr>
          <w:b/>
          <w:noProof/>
          <w:sz w:val="48"/>
          <w:szCs w:val="48"/>
        </w:rPr>
        <w:drawing>
          <wp:inline distT="0" distB="0" distL="0" distR="0" wp14:anchorId="7A40866F" wp14:editId="7F8F72F6">
            <wp:extent cx="5143973" cy="7112000"/>
            <wp:effectExtent l="0" t="0" r="0" b="0"/>
            <wp:docPr id="856119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147062" cy="7116271"/>
                    </a:xfrm>
                    <a:prstGeom prst="rect">
                      <a:avLst/>
                    </a:prstGeom>
                    <a:noFill/>
                    <a:ln>
                      <a:noFill/>
                    </a:ln>
                  </pic:spPr>
                </pic:pic>
              </a:graphicData>
            </a:graphic>
          </wp:inline>
        </w:drawing>
      </w:r>
    </w:p>
    <w:p w14:paraId="530EA188" w14:textId="4F0BD976" w:rsidR="000D1F36" w:rsidRDefault="000D1F36" w:rsidP="000D1F36">
      <w:pPr>
        <w:spacing w:line="360" w:lineRule="auto"/>
        <w:jc w:val="center"/>
        <w:rPr>
          <w:rFonts w:ascii="Calibri" w:hAnsi="Calibri" w:cs="Arial"/>
          <w:b/>
          <w:sz w:val="48"/>
          <w:szCs w:val="48"/>
        </w:rPr>
      </w:pPr>
    </w:p>
    <w:p w14:paraId="479CE30A" w14:textId="77777777" w:rsidR="008D76D5" w:rsidRDefault="008D76D5" w:rsidP="000D1F36">
      <w:pPr>
        <w:spacing w:line="360" w:lineRule="auto"/>
        <w:jc w:val="center"/>
        <w:rPr>
          <w:rFonts w:ascii="Calibri" w:hAnsi="Calibri" w:cs="Arial"/>
          <w:b/>
          <w:sz w:val="48"/>
          <w:szCs w:val="48"/>
        </w:rPr>
      </w:pPr>
    </w:p>
    <w:p w14:paraId="1884E4B9" w14:textId="77777777" w:rsidR="008D76D5" w:rsidRDefault="008D76D5" w:rsidP="000D1F36">
      <w:pPr>
        <w:spacing w:line="360" w:lineRule="auto"/>
        <w:jc w:val="center"/>
        <w:rPr>
          <w:rFonts w:ascii="Calibri" w:hAnsi="Calibri" w:cs="Arial"/>
          <w:b/>
          <w:sz w:val="48"/>
          <w:szCs w:val="48"/>
        </w:rPr>
      </w:pPr>
    </w:p>
    <w:p w14:paraId="7357CAAD" w14:textId="77777777" w:rsidR="000D1F36" w:rsidRPr="00383709" w:rsidRDefault="000D1F36" w:rsidP="000D1F36">
      <w:pPr>
        <w:spacing w:line="360" w:lineRule="auto"/>
        <w:rPr>
          <w:rFonts w:ascii="Calibri" w:hAnsi="Calibri" w:cs="Calibri"/>
          <w:b/>
          <w:sz w:val="22"/>
          <w:szCs w:val="22"/>
        </w:rPr>
      </w:pPr>
      <w:r w:rsidRPr="00383709">
        <w:rPr>
          <w:rFonts w:ascii="Calibri" w:hAnsi="Calibri" w:cs="Calibri"/>
          <w:b/>
          <w:sz w:val="22"/>
          <w:szCs w:val="22"/>
        </w:rPr>
        <w:t>1</w:t>
      </w:r>
      <w:r>
        <w:rPr>
          <w:rFonts w:ascii="Calibri" w:hAnsi="Calibri" w:cs="Calibri"/>
          <w:b/>
          <w:sz w:val="22"/>
          <w:szCs w:val="22"/>
        </w:rPr>
        <w:t>8</w:t>
      </w:r>
      <w:r w:rsidRPr="00383709">
        <w:rPr>
          <w:rFonts w:ascii="Calibri" w:hAnsi="Calibri" w:cs="Calibri"/>
          <w:b/>
          <w:sz w:val="22"/>
          <w:szCs w:val="22"/>
        </w:rPr>
        <w:t>.8 Appendix 8</w:t>
      </w:r>
    </w:p>
    <w:p w14:paraId="79E82905" w14:textId="0B706612" w:rsidR="00DF1ED8" w:rsidRDefault="000D1F36" w:rsidP="00DF1ED8">
      <w:pPr>
        <w:pStyle w:val="NormalWeb"/>
        <w:spacing w:before="0" w:beforeAutospacing="0" w:after="0" w:afterAutospacing="0"/>
        <w:jc w:val="center"/>
        <w:rPr>
          <w:lang w:val="en-US"/>
        </w:rPr>
      </w:pPr>
      <w:r w:rsidRPr="005F54AD">
        <w:rPr>
          <w:rFonts w:ascii="Calibri" w:hAnsi="Calibri" w:cs="Calibri"/>
          <w:b/>
          <w:lang w:val="en-IE"/>
        </w:rPr>
        <w:t xml:space="preserve"> </w:t>
      </w:r>
      <w:r w:rsidR="00DF1ED8">
        <w:rPr>
          <w:rFonts w:ascii="Calibri" w:hAnsi="Calibri" w:cs="Calibri"/>
          <w:b/>
          <w:bCs/>
          <w:color w:val="000000"/>
        </w:rPr>
        <w:t>               </w:t>
      </w:r>
    </w:p>
    <w:p w14:paraId="5A7AA29F" w14:textId="77777777" w:rsidR="00DF1ED8" w:rsidRDefault="00DF1ED8" w:rsidP="00DF1ED8"/>
    <w:p w14:paraId="2DBD86B4" w14:textId="77777777" w:rsidR="00DF1ED8" w:rsidRDefault="00DF1ED8" w:rsidP="00DF1ED8">
      <w:pPr>
        <w:pStyle w:val="NormalWeb"/>
        <w:spacing w:before="0" w:beforeAutospacing="0" w:after="0" w:afterAutospacing="0"/>
        <w:jc w:val="center"/>
      </w:pPr>
      <w:r>
        <w:rPr>
          <w:rFonts w:ascii="Calibri" w:hAnsi="Calibri" w:cs="Calibri"/>
          <w:b/>
          <w:bCs/>
          <w:color w:val="000000"/>
        </w:rPr>
        <w:t>  UCD School of Biology &amp; Environmental Science</w:t>
      </w:r>
    </w:p>
    <w:p w14:paraId="5AE5722B" w14:textId="77777777" w:rsidR="00DF1ED8" w:rsidRDefault="00DF1ED8" w:rsidP="00DF1ED8"/>
    <w:p w14:paraId="2F59C01A" w14:textId="77777777" w:rsidR="00DF1ED8" w:rsidRDefault="00DF1ED8" w:rsidP="00DF1ED8">
      <w:pPr>
        <w:pStyle w:val="NormalWeb"/>
        <w:spacing w:before="0" w:beforeAutospacing="0" w:after="0" w:afterAutospacing="0"/>
        <w:jc w:val="center"/>
      </w:pPr>
      <w:r>
        <w:rPr>
          <w:rFonts w:ascii="Calibri" w:hAnsi="Calibri" w:cs="Calibri"/>
          <w:b/>
          <w:bCs/>
          <w:color w:val="000000"/>
        </w:rPr>
        <w:t>Lab Safety Guidelines</w:t>
      </w:r>
    </w:p>
    <w:p w14:paraId="212B6F2D" w14:textId="77777777" w:rsidR="00DF1ED8" w:rsidRDefault="00DF1ED8" w:rsidP="00DF1ED8">
      <w:r>
        <w:br/>
      </w:r>
      <w:r>
        <w:br/>
      </w:r>
    </w:p>
    <w:p w14:paraId="1A54E100" w14:textId="77777777" w:rsidR="00DF1ED8" w:rsidRDefault="00DF1ED8" w:rsidP="00DF1ED8">
      <w:pPr>
        <w:pStyle w:val="NormalWeb"/>
        <w:numPr>
          <w:ilvl w:val="0"/>
          <w:numId w:val="46"/>
        </w:numPr>
        <w:spacing w:before="0" w:beforeAutospacing="0" w:after="0" w:afterAutospacing="0"/>
        <w:ind w:left="1260"/>
        <w:jc w:val="both"/>
        <w:textAlignment w:val="baseline"/>
        <w:rPr>
          <w:rFonts w:ascii="Calibri" w:hAnsi="Calibri" w:cs="Calibri"/>
          <w:color w:val="000000"/>
          <w:sz w:val="22"/>
          <w:szCs w:val="22"/>
        </w:rPr>
      </w:pPr>
      <w:r>
        <w:rPr>
          <w:rFonts w:ascii="Calibri" w:hAnsi="Calibri" w:cs="Calibri"/>
          <w:color w:val="000000"/>
          <w:sz w:val="22"/>
          <w:szCs w:val="22"/>
        </w:rPr>
        <w:t>Wear appropriate personal protective equipment at all times. A laboratory coat and closed-toed shoes are required for entering a laboratory where chemicals are in use. When necessary, gloves, safety glasses and face masks must be used.</w:t>
      </w:r>
    </w:p>
    <w:p w14:paraId="454873B3" w14:textId="77777777" w:rsidR="00DF1ED8" w:rsidRDefault="00DF1ED8" w:rsidP="00DF1ED8">
      <w:r>
        <w:br/>
      </w:r>
    </w:p>
    <w:p w14:paraId="078B646F" w14:textId="77777777" w:rsidR="00DF1ED8" w:rsidRDefault="00DF1ED8" w:rsidP="00DF1ED8">
      <w:pPr>
        <w:pStyle w:val="NormalWeb"/>
        <w:numPr>
          <w:ilvl w:val="0"/>
          <w:numId w:val="4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Laboratory coats and gloves must always be removed when leaving the work area. Gloves must be removed when answering the phone, opening doors or using the lift.</w:t>
      </w:r>
    </w:p>
    <w:p w14:paraId="0998B7F7" w14:textId="77777777" w:rsidR="00DF1ED8" w:rsidRDefault="00DF1ED8" w:rsidP="00DF1ED8">
      <w:r>
        <w:br/>
      </w:r>
    </w:p>
    <w:p w14:paraId="42D636B4" w14:textId="68524E55" w:rsidR="00DF1ED8" w:rsidRDefault="00DF1ED8" w:rsidP="00DF1ED8">
      <w:pPr>
        <w:pStyle w:val="NormalWeb"/>
        <w:numPr>
          <w:ilvl w:val="0"/>
          <w:numId w:val="4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Consuming and storing food (including sweets and chewing gum) and beverages</w:t>
      </w:r>
      <w:r w:rsidR="00CC1AFA">
        <w:rPr>
          <w:rFonts w:ascii="Calibri" w:hAnsi="Calibri" w:cs="Calibri"/>
          <w:color w:val="000000"/>
          <w:sz w:val="22"/>
          <w:szCs w:val="22"/>
        </w:rPr>
        <w:t xml:space="preserve"> (including water)</w:t>
      </w:r>
      <w:r>
        <w:rPr>
          <w:rFonts w:ascii="Calibri" w:hAnsi="Calibri" w:cs="Calibri"/>
          <w:color w:val="000000"/>
          <w:sz w:val="22"/>
          <w:szCs w:val="22"/>
        </w:rPr>
        <w:t>, taking medications or applying cosmetics in laboratories or chemical storage areas is not permitted</w:t>
      </w:r>
    </w:p>
    <w:p w14:paraId="2EFD652B" w14:textId="77777777" w:rsidR="00DF1ED8" w:rsidRDefault="00DF1ED8" w:rsidP="00DF1ED8">
      <w:r>
        <w:br/>
      </w:r>
    </w:p>
    <w:p w14:paraId="4A1EEAED" w14:textId="77777777" w:rsidR="00DF1ED8" w:rsidRDefault="00DF1ED8" w:rsidP="00DF1ED8">
      <w:pPr>
        <w:pStyle w:val="NormalWeb"/>
        <w:numPr>
          <w:ilvl w:val="0"/>
          <w:numId w:val="4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KNOW THE HAZARDS OF THE CHEMICALS YOU ARE WORKING WITH. Safety Data Sheets (SDS) are available in the lab and should be consulted prior to using a chemical with which you are unfamiliar.</w:t>
      </w:r>
    </w:p>
    <w:p w14:paraId="1F276ACE" w14:textId="77777777" w:rsidR="00DF1ED8" w:rsidRDefault="00DF1ED8" w:rsidP="00DF1ED8">
      <w:r>
        <w:br/>
      </w:r>
    </w:p>
    <w:p w14:paraId="4639191B" w14:textId="77777777" w:rsidR="00DF1ED8" w:rsidRDefault="00DF1ED8" w:rsidP="00DF1ED8">
      <w:pPr>
        <w:pStyle w:val="NormalWeb"/>
        <w:numPr>
          <w:ilvl w:val="0"/>
          <w:numId w:val="50"/>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Assume that unknown materials are toxic. Beware other lab users may be using toxic or hazardous chemicals in your lab even if you are not.</w:t>
      </w:r>
    </w:p>
    <w:p w14:paraId="17850A76" w14:textId="77777777" w:rsidR="00DF1ED8" w:rsidRDefault="00DF1ED8" w:rsidP="00DF1ED8">
      <w:r>
        <w:br/>
      </w:r>
    </w:p>
    <w:p w14:paraId="65EF08B0" w14:textId="77777777" w:rsidR="00DF1ED8" w:rsidRDefault="00DF1ED8" w:rsidP="00DF1ED8">
      <w:pPr>
        <w:pStyle w:val="NormalWeb"/>
        <w:numPr>
          <w:ilvl w:val="0"/>
          <w:numId w:val="51"/>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All spillages should be dealt with immediately and in a safe manner, taking steps to neutralize and / or disinfect, as appropriate.</w:t>
      </w:r>
    </w:p>
    <w:p w14:paraId="1E2D2E24" w14:textId="77777777" w:rsidR="00DF1ED8" w:rsidRDefault="00DF1ED8" w:rsidP="00DF1ED8">
      <w:r>
        <w:br/>
      </w:r>
    </w:p>
    <w:p w14:paraId="464FEBA0" w14:textId="77777777" w:rsidR="00DF1ED8" w:rsidRDefault="00DF1ED8" w:rsidP="00DF1ED8">
      <w:pPr>
        <w:pStyle w:val="NormalWeb"/>
        <w:numPr>
          <w:ilvl w:val="0"/>
          <w:numId w:val="5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Keep your work area clean and uncluttered; </w:t>
      </w:r>
      <w:proofErr w:type="spellStart"/>
      <w:r>
        <w:rPr>
          <w:rFonts w:ascii="Calibri" w:hAnsi="Calibri" w:cs="Calibri"/>
          <w:color w:val="000000"/>
          <w:sz w:val="22"/>
          <w:szCs w:val="22"/>
        </w:rPr>
        <w:t>clean up</w:t>
      </w:r>
      <w:proofErr w:type="spellEnd"/>
      <w:r>
        <w:rPr>
          <w:rFonts w:ascii="Calibri" w:hAnsi="Calibri" w:cs="Calibri"/>
          <w:color w:val="000000"/>
          <w:sz w:val="22"/>
          <w:szCs w:val="22"/>
        </w:rPr>
        <w:t xml:space="preserve"> work area on completion of an operation or at the end of the day.</w:t>
      </w:r>
    </w:p>
    <w:p w14:paraId="030F3D15" w14:textId="77777777" w:rsidR="00DF1ED8" w:rsidRDefault="00DF1ED8" w:rsidP="00DF1ED8">
      <w:r>
        <w:br/>
      </w:r>
    </w:p>
    <w:p w14:paraId="7AA70DF1" w14:textId="77777777" w:rsidR="00DF1ED8" w:rsidRDefault="00DF1ED8" w:rsidP="00DF1ED8">
      <w:pPr>
        <w:pStyle w:val="NormalWeb"/>
        <w:numPr>
          <w:ilvl w:val="0"/>
          <w:numId w:val="5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Minimize exposure to hazardous chemicals through consistent and proper use of laboratory fume hoods</w:t>
      </w:r>
    </w:p>
    <w:p w14:paraId="75CEC30C" w14:textId="77777777" w:rsidR="00DF1ED8" w:rsidRDefault="00DF1ED8" w:rsidP="00DF1ED8">
      <w:r>
        <w:br/>
      </w:r>
    </w:p>
    <w:p w14:paraId="181D94E1" w14:textId="77777777" w:rsidR="00DF1ED8" w:rsidRDefault="00DF1ED8" w:rsidP="00DF1ED8">
      <w:pPr>
        <w:pStyle w:val="NormalWeb"/>
        <w:numPr>
          <w:ilvl w:val="0"/>
          <w:numId w:val="5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Some volatile compounds need 4</w:t>
      </w:r>
      <w:r>
        <w:rPr>
          <w:rFonts w:ascii="Calibri" w:hAnsi="Calibri" w:cs="Calibri"/>
          <w:color w:val="000000"/>
          <w:sz w:val="13"/>
          <w:szCs w:val="13"/>
          <w:vertAlign w:val="superscript"/>
        </w:rPr>
        <w:t>o</w:t>
      </w:r>
      <w:r>
        <w:rPr>
          <w:rFonts w:ascii="Calibri" w:hAnsi="Calibri" w:cs="Calibri"/>
          <w:color w:val="000000"/>
          <w:sz w:val="22"/>
          <w:szCs w:val="22"/>
        </w:rPr>
        <w:t xml:space="preserve">C storage. Store these only in a </w:t>
      </w:r>
      <w:proofErr w:type="spellStart"/>
      <w:r>
        <w:rPr>
          <w:rFonts w:ascii="Calibri" w:hAnsi="Calibri" w:cs="Calibri"/>
          <w:color w:val="000000"/>
          <w:sz w:val="22"/>
          <w:szCs w:val="22"/>
        </w:rPr>
        <w:t>sparkproof</w:t>
      </w:r>
      <w:proofErr w:type="spellEnd"/>
      <w:r>
        <w:rPr>
          <w:rFonts w:ascii="Calibri" w:hAnsi="Calibri" w:cs="Calibri"/>
          <w:color w:val="000000"/>
          <w:sz w:val="22"/>
          <w:szCs w:val="22"/>
        </w:rPr>
        <w:t xml:space="preserve"> fridge.</w:t>
      </w:r>
    </w:p>
    <w:p w14:paraId="41E53668" w14:textId="77777777" w:rsidR="00DF1ED8" w:rsidRDefault="00DF1ED8" w:rsidP="00DF1ED8">
      <w:r>
        <w:br/>
      </w:r>
    </w:p>
    <w:p w14:paraId="1165163D" w14:textId="77777777" w:rsidR="00DF1ED8" w:rsidRDefault="00DF1ED8" w:rsidP="00DF1ED8">
      <w:pPr>
        <w:pStyle w:val="NormalWeb"/>
        <w:numPr>
          <w:ilvl w:val="0"/>
          <w:numId w:val="5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Know the location and proper use of emergency equipment, such as First Aid boxes, safety showers, fire extinguishers, and fire alarms.</w:t>
      </w:r>
    </w:p>
    <w:p w14:paraId="6E12EF8F" w14:textId="77777777" w:rsidR="00DF1ED8" w:rsidRDefault="00DF1ED8" w:rsidP="00DF1ED8">
      <w:r>
        <w:br/>
      </w:r>
    </w:p>
    <w:p w14:paraId="677D3323" w14:textId="77777777" w:rsidR="00DF1ED8" w:rsidRDefault="00DF1ED8" w:rsidP="00DF1ED8">
      <w:pPr>
        <w:pStyle w:val="NormalWeb"/>
        <w:numPr>
          <w:ilvl w:val="0"/>
          <w:numId w:val="56"/>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If the fire alarm goes off, turn off electrical equipment if safe, leave the building via emergency exits and assemble at the designated assembly points across the science complex.</w:t>
      </w:r>
    </w:p>
    <w:p w14:paraId="491FBF06" w14:textId="77777777" w:rsidR="00DF1ED8" w:rsidRDefault="00DF1ED8" w:rsidP="00DF1ED8">
      <w:r>
        <w:br/>
      </w:r>
      <w:r>
        <w:br/>
      </w:r>
    </w:p>
    <w:p w14:paraId="61F025F0" w14:textId="77777777" w:rsidR="00DF1ED8" w:rsidRDefault="00DF1ED8" w:rsidP="00DF1ED8">
      <w:pPr>
        <w:pStyle w:val="NormalWeb"/>
        <w:numPr>
          <w:ilvl w:val="0"/>
          <w:numId w:val="5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Get instructions from a member of staff before using equipment and when required, fill in log books and booking forms. Be aware, each one may be different.  Inform the technical officer responsible for the piece of equipment if you break it or find it broken.</w:t>
      </w:r>
    </w:p>
    <w:p w14:paraId="54EC6372" w14:textId="77777777" w:rsidR="00DF1ED8" w:rsidRDefault="00DF1ED8" w:rsidP="00DF1ED8">
      <w:r>
        <w:br/>
      </w:r>
    </w:p>
    <w:p w14:paraId="0BAFDE8A" w14:textId="77777777" w:rsidR="00DF1ED8" w:rsidRDefault="00DF1ED8" w:rsidP="00DF1ED8">
      <w:pPr>
        <w:pStyle w:val="Normal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Use cautious judgement when leaving unattended operations: </w:t>
      </w:r>
      <w:proofErr w:type="spellStart"/>
      <w:r>
        <w:rPr>
          <w:rFonts w:ascii="Calibri" w:hAnsi="Calibri" w:cs="Calibri"/>
          <w:color w:val="000000"/>
          <w:sz w:val="22"/>
          <w:szCs w:val="22"/>
        </w:rPr>
        <w:t>i</w:t>
      </w:r>
      <w:proofErr w:type="spellEnd"/>
      <w:r>
        <w:rPr>
          <w:rFonts w:ascii="Calibri" w:hAnsi="Calibri" w:cs="Calibri"/>
          <w:color w:val="000000"/>
          <w:sz w:val="22"/>
          <w:szCs w:val="22"/>
        </w:rPr>
        <w:t>) Post signs to communicate appropriate warnings and precautions, ii) Anticipate potential equipment and facility failures, and iii) Provide containment for release of hazardous chemicals.</w:t>
      </w:r>
    </w:p>
    <w:p w14:paraId="74F90A9A" w14:textId="77777777" w:rsidR="00DF1ED8" w:rsidRDefault="00DF1ED8" w:rsidP="00DF1ED8">
      <w:r>
        <w:br/>
      </w:r>
    </w:p>
    <w:p w14:paraId="1118B82D" w14:textId="77777777" w:rsidR="00DF1ED8" w:rsidRDefault="00DF1ED8" w:rsidP="00DF1ED8">
      <w:pPr>
        <w:pStyle w:val="NormalWeb"/>
        <w:numPr>
          <w:ilvl w:val="0"/>
          <w:numId w:val="5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Label all chemical containers with the identity of the contents (avoid abbreviations/ acronyms); the chemical concentration, date of preparation and hazard warning should also be included.</w:t>
      </w:r>
    </w:p>
    <w:p w14:paraId="7C5E3E22" w14:textId="77777777" w:rsidR="00DF1ED8" w:rsidRDefault="00DF1ED8" w:rsidP="00DF1ED8">
      <w:r>
        <w:br/>
      </w:r>
    </w:p>
    <w:p w14:paraId="46828980" w14:textId="77777777" w:rsidR="00DF1ED8" w:rsidRDefault="00DF1ED8" w:rsidP="00DF1ED8">
      <w:pPr>
        <w:pStyle w:val="NormalWeb"/>
        <w:numPr>
          <w:ilvl w:val="0"/>
          <w:numId w:val="60"/>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Use appropriate safety carriers (secondary containment) when transporting chemicals either inside or outside of the building</w:t>
      </w:r>
    </w:p>
    <w:p w14:paraId="18E1C3C0" w14:textId="77777777" w:rsidR="00DF1ED8" w:rsidRDefault="00DF1ED8" w:rsidP="00DF1ED8">
      <w:r>
        <w:br/>
      </w:r>
    </w:p>
    <w:p w14:paraId="281F64D5" w14:textId="6D6018A5" w:rsidR="00DF1ED8" w:rsidRDefault="00DF1ED8" w:rsidP="00DF1ED8">
      <w:pPr>
        <w:pStyle w:val="NormalWeb"/>
        <w:numPr>
          <w:ilvl w:val="0"/>
          <w:numId w:val="61"/>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All accidents, incidents or near misses, even those appearing insignificant, should be immediately reported to your supervisor and technical officer responsible for the laboratory. Accident Report Forms are available </w:t>
      </w:r>
      <w:hyperlink r:id="rId129" w:history="1">
        <w:r>
          <w:rPr>
            <w:rStyle w:val="Hyperlink"/>
            <w:rFonts w:ascii="Calibri" w:hAnsi="Calibri" w:cs="Calibri"/>
            <w:color w:val="1155CC"/>
            <w:sz w:val="22"/>
            <w:szCs w:val="22"/>
          </w:rPr>
          <w:t>here</w:t>
        </w:r>
        <w:r>
          <w:rPr>
            <w:rStyle w:val="Hyperlink"/>
            <w:rFonts w:ascii="Calibri" w:hAnsi="Calibri" w:cs="Calibri"/>
            <w:color w:val="1155CC"/>
            <w:sz w:val="22"/>
            <w:szCs w:val="22"/>
          </w:rPr>
          <w:t xml:space="preserve"> </w:t>
        </w:r>
      </w:hyperlink>
      <w:r>
        <w:rPr>
          <w:rFonts w:ascii="Calibri" w:hAnsi="Calibri" w:cs="Calibri"/>
          <w:color w:val="000000"/>
          <w:sz w:val="22"/>
          <w:szCs w:val="22"/>
        </w:rPr>
        <w:t>.</w:t>
      </w:r>
    </w:p>
    <w:p w14:paraId="576C0F2D" w14:textId="77777777" w:rsidR="00DF1ED8" w:rsidRDefault="00DF1ED8" w:rsidP="00DF1ED8">
      <w:r>
        <w:br/>
      </w:r>
    </w:p>
    <w:p w14:paraId="678F1C58" w14:textId="77777777" w:rsidR="00DF1ED8" w:rsidRDefault="00DF1ED8" w:rsidP="00DF1ED8">
      <w:pPr>
        <w:pStyle w:val="NormalWeb"/>
        <w:numPr>
          <w:ilvl w:val="0"/>
          <w:numId w:val="6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Wash your hands frequently to minimize chemical exposure through ingestion and direct contact with the skin. Always wash hands before leaving the laboratory</w:t>
      </w:r>
    </w:p>
    <w:p w14:paraId="783F447E" w14:textId="77777777" w:rsidR="00DF1ED8" w:rsidRDefault="00DF1ED8" w:rsidP="00DF1ED8">
      <w:r>
        <w:br/>
      </w:r>
    </w:p>
    <w:p w14:paraId="2E337E86" w14:textId="77777777" w:rsidR="00DF1ED8" w:rsidRDefault="00DF1ED8" w:rsidP="00DF1ED8">
      <w:pPr>
        <w:pStyle w:val="NormalWeb"/>
        <w:numPr>
          <w:ilvl w:val="0"/>
          <w:numId w:val="6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Laboratory waste has to be disposed of in appropriate bins within the lab. If in doubt, ask the member of technical staff responsible for the lab.</w:t>
      </w:r>
    </w:p>
    <w:p w14:paraId="0889B220" w14:textId="77777777" w:rsidR="00DF1ED8" w:rsidRDefault="00DF1ED8" w:rsidP="00DF1ED8">
      <w:r>
        <w:br/>
      </w:r>
    </w:p>
    <w:p w14:paraId="25832821" w14:textId="77777777" w:rsidR="00DF1ED8" w:rsidRDefault="00DF1ED8" w:rsidP="00DF1ED8">
      <w:pPr>
        <w:pStyle w:val="NormalWeb"/>
        <w:numPr>
          <w:ilvl w:val="0"/>
          <w:numId w:val="6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Laboratories should be kept clean and tidy. Passage ways should not be blocked by equipment, boxes or bags. </w:t>
      </w:r>
    </w:p>
    <w:p w14:paraId="3D6C9676" w14:textId="33A73DCD" w:rsidR="000D1F36" w:rsidRPr="0095222C" w:rsidRDefault="00DF1ED8" w:rsidP="00DF1ED8">
      <w:pPr>
        <w:jc w:val="center"/>
        <w:rPr>
          <w:rFonts w:ascii="Calibri" w:hAnsi="Calibri" w:cs="Calibri"/>
          <w:color w:val="FF0000"/>
          <w:sz w:val="22"/>
          <w:szCs w:val="22"/>
        </w:rPr>
      </w:pPr>
      <w:r>
        <w:br/>
      </w:r>
      <w:r>
        <w:br/>
      </w:r>
    </w:p>
    <w:p w14:paraId="09D4FE51" w14:textId="77777777" w:rsidR="000D1F36" w:rsidRPr="0095222C" w:rsidRDefault="000D1F36" w:rsidP="000D1F36">
      <w:pPr>
        <w:tabs>
          <w:tab w:val="num" w:pos="1260"/>
        </w:tabs>
        <w:jc w:val="both"/>
        <w:rPr>
          <w:rFonts w:ascii="Calibri" w:hAnsi="Calibri" w:cs="Calibri"/>
          <w:color w:val="FF0000"/>
          <w:sz w:val="22"/>
          <w:szCs w:val="22"/>
        </w:rPr>
      </w:pPr>
    </w:p>
    <w:p w14:paraId="4B2D2DE9" w14:textId="77777777" w:rsidR="000D1F36" w:rsidRPr="0095222C" w:rsidRDefault="000D1F36" w:rsidP="000D1F36">
      <w:pPr>
        <w:rPr>
          <w:rFonts w:ascii="Calibri" w:hAnsi="Calibri" w:cs="Calibri"/>
          <w:sz w:val="22"/>
          <w:szCs w:val="22"/>
          <w:lang w:val="en-IE"/>
        </w:rPr>
      </w:pPr>
    </w:p>
    <w:p w14:paraId="1F471E3C" w14:textId="77777777" w:rsidR="000D1F36" w:rsidRPr="00B54F35" w:rsidRDefault="000D1F36" w:rsidP="000D1F36">
      <w:pPr>
        <w:jc w:val="both"/>
        <w:rPr>
          <w:color w:val="FF0000"/>
          <w:sz w:val="22"/>
          <w:szCs w:val="22"/>
        </w:rPr>
      </w:pPr>
    </w:p>
    <w:p w14:paraId="065FAE6E" w14:textId="77777777" w:rsidR="000D1F36" w:rsidRPr="00383709" w:rsidRDefault="000D1F36" w:rsidP="000D1F36">
      <w:pPr>
        <w:rPr>
          <w:rFonts w:ascii="Calibri" w:hAnsi="Calibri" w:cs="Calibri"/>
          <w:sz w:val="22"/>
          <w:szCs w:val="22"/>
        </w:rPr>
      </w:pPr>
    </w:p>
    <w:p w14:paraId="1FB36224" w14:textId="77777777" w:rsidR="000D1F36" w:rsidRPr="00383709" w:rsidRDefault="000D1F36" w:rsidP="000D1F36">
      <w:pPr>
        <w:jc w:val="both"/>
        <w:rPr>
          <w:rFonts w:ascii="Calibri" w:hAnsi="Calibri" w:cs="Calibri"/>
          <w:sz w:val="22"/>
          <w:szCs w:val="22"/>
        </w:rPr>
      </w:pPr>
    </w:p>
    <w:p w14:paraId="3FC8D10D" w14:textId="77777777" w:rsidR="000D1F36" w:rsidRPr="00383709" w:rsidRDefault="000D1F36" w:rsidP="000D1F36">
      <w:pPr>
        <w:jc w:val="both"/>
        <w:rPr>
          <w:rFonts w:ascii="Calibri" w:hAnsi="Calibri" w:cs="Calibri"/>
          <w:sz w:val="22"/>
          <w:szCs w:val="22"/>
        </w:rPr>
      </w:pPr>
    </w:p>
    <w:p w14:paraId="1608AEA0" w14:textId="77777777" w:rsidR="000D1F36" w:rsidRPr="00383709" w:rsidRDefault="000D1F36" w:rsidP="000D1F36">
      <w:pPr>
        <w:jc w:val="both"/>
        <w:rPr>
          <w:rFonts w:ascii="Calibri" w:hAnsi="Calibri" w:cs="Calibri"/>
          <w:sz w:val="22"/>
          <w:szCs w:val="22"/>
        </w:rPr>
      </w:pPr>
    </w:p>
    <w:p w14:paraId="661FEDDD" w14:textId="77777777" w:rsidR="000D1F36" w:rsidRPr="00383709" w:rsidRDefault="000D1F36" w:rsidP="000D1F36">
      <w:pPr>
        <w:jc w:val="both"/>
        <w:rPr>
          <w:rFonts w:ascii="Calibri" w:hAnsi="Calibri" w:cs="Calibri"/>
          <w:sz w:val="22"/>
          <w:szCs w:val="22"/>
        </w:rPr>
      </w:pPr>
    </w:p>
    <w:p w14:paraId="71F52AE6" w14:textId="77777777" w:rsidR="000D1F36" w:rsidRPr="00383709" w:rsidRDefault="000D1F36" w:rsidP="000D1F36">
      <w:pPr>
        <w:jc w:val="both"/>
        <w:rPr>
          <w:rFonts w:ascii="Calibri" w:hAnsi="Calibri" w:cs="Calibri"/>
          <w:sz w:val="22"/>
          <w:szCs w:val="22"/>
        </w:rPr>
      </w:pPr>
    </w:p>
    <w:p w14:paraId="657B9DCF" w14:textId="77777777" w:rsidR="000D1F36" w:rsidRPr="00383709" w:rsidRDefault="000D1F36" w:rsidP="000D1F36">
      <w:pPr>
        <w:jc w:val="both"/>
        <w:rPr>
          <w:rFonts w:ascii="Calibri" w:hAnsi="Calibri" w:cs="Calibri"/>
          <w:sz w:val="22"/>
          <w:szCs w:val="22"/>
        </w:rPr>
      </w:pPr>
    </w:p>
    <w:p w14:paraId="5261E989" w14:textId="77777777" w:rsidR="000D1F36" w:rsidRPr="00383709" w:rsidRDefault="000D1F36" w:rsidP="000D1F36">
      <w:pPr>
        <w:jc w:val="both"/>
        <w:rPr>
          <w:rFonts w:ascii="Calibri" w:hAnsi="Calibri" w:cs="Calibri"/>
          <w:sz w:val="22"/>
          <w:szCs w:val="22"/>
        </w:rPr>
      </w:pPr>
    </w:p>
    <w:p w14:paraId="114916B9" w14:textId="77777777" w:rsidR="000D1F36" w:rsidRPr="00383709" w:rsidRDefault="000D1F36" w:rsidP="000D1F36">
      <w:pPr>
        <w:jc w:val="both"/>
        <w:rPr>
          <w:rFonts w:ascii="Calibri" w:hAnsi="Calibri" w:cs="Calibri"/>
          <w:sz w:val="22"/>
          <w:szCs w:val="22"/>
        </w:rPr>
      </w:pPr>
    </w:p>
    <w:p w14:paraId="3BF9648A" w14:textId="77777777" w:rsidR="000D1F36" w:rsidRPr="00383709" w:rsidRDefault="000D1F36" w:rsidP="000D1F36">
      <w:pPr>
        <w:jc w:val="both"/>
        <w:rPr>
          <w:rFonts w:ascii="Calibri" w:hAnsi="Calibri" w:cs="Calibri"/>
          <w:sz w:val="22"/>
          <w:szCs w:val="22"/>
        </w:rPr>
      </w:pPr>
    </w:p>
    <w:p w14:paraId="6992D7D9" w14:textId="77777777" w:rsidR="000D1F36" w:rsidRPr="00383709" w:rsidRDefault="000D1F36" w:rsidP="000D1F36">
      <w:pPr>
        <w:jc w:val="both"/>
        <w:rPr>
          <w:rFonts w:ascii="Calibri" w:hAnsi="Calibri" w:cs="Calibri"/>
          <w:sz w:val="22"/>
          <w:szCs w:val="22"/>
        </w:rPr>
      </w:pPr>
    </w:p>
    <w:p w14:paraId="416F983E" w14:textId="77777777" w:rsidR="000D1F36" w:rsidRPr="00383709" w:rsidRDefault="000D1F36" w:rsidP="000D1F36">
      <w:pPr>
        <w:jc w:val="both"/>
        <w:rPr>
          <w:rFonts w:ascii="Calibri" w:hAnsi="Calibri" w:cs="Calibri"/>
          <w:sz w:val="22"/>
          <w:szCs w:val="22"/>
        </w:rPr>
      </w:pPr>
    </w:p>
    <w:p w14:paraId="71305863" w14:textId="77777777" w:rsidR="000D1F36" w:rsidRPr="00383709" w:rsidRDefault="000D1F36" w:rsidP="000D1F36">
      <w:pPr>
        <w:jc w:val="both"/>
        <w:rPr>
          <w:rFonts w:ascii="Calibri" w:hAnsi="Calibri" w:cs="Calibri"/>
          <w:sz w:val="22"/>
          <w:szCs w:val="22"/>
        </w:rPr>
      </w:pPr>
    </w:p>
    <w:p w14:paraId="66BBD44F" w14:textId="77777777" w:rsidR="000D1F36" w:rsidRPr="00383709" w:rsidRDefault="000D1F36" w:rsidP="000D1F36">
      <w:pPr>
        <w:jc w:val="both"/>
        <w:rPr>
          <w:rFonts w:ascii="Calibri" w:hAnsi="Calibri" w:cs="Calibri"/>
          <w:sz w:val="22"/>
          <w:szCs w:val="22"/>
        </w:rPr>
      </w:pPr>
    </w:p>
    <w:p w14:paraId="4ECCCEC3" w14:textId="77777777" w:rsidR="000D1F36" w:rsidRPr="00383709" w:rsidRDefault="000D1F36" w:rsidP="000D1F36">
      <w:pPr>
        <w:jc w:val="both"/>
        <w:rPr>
          <w:rFonts w:ascii="Calibri" w:hAnsi="Calibri" w:cs="Calibri"/>
          <w:sz w:val="22"/>
          <w:szCs w:val="22"/>
        </w:rPr>
      </w:pPr>
    </w:p>
    <w:p w14:paraId="2224F68B" w14:textId="77777777" w:rsidR="000D1F36" w:rsidRPr="00383709" w:rsidRDefault="000D1F36" w:rsidP="000D1F36">
      <w:pPr>
        <w:jc w:val="both"/>
        <w:rPr>
          <w:rFonts w:ascii="Calibri" w:hAnsi="Calibri" w:cs="Calibri"/>
          <w:sz w:val="22"/>
          <w:szCs w:val="22"/>
        </w:rPr>
      </w:pPr>
    </w:p>
    <w:p w14:paraId="7F12F4F4" w14:textId="77777777" w:rsidR="000D1F36" w:rsidRPr="00383709" w:rsidRDefault="000D1F36" w:rsidP="000D1F36">
      <w:pPr>
        <w:jc w:val="both"/>
        <w:rPr>
          <w:rFonts w:ascii="Calibri" w:hAnsi="Calibri" w:cs="Calibri"/>
          <w:sz w:val="22"/>
          <w:szCs w:val="22"/>
        </w:rPr>
      </w:pPr>
    </w:p>
    <w:p w14:paraId="154C3944" w14:textId="77777777" w:rsidR="000D1F36" w:rsidRPr="00383709" w:rsidRDefault="000D1F36" w:rsidP="000D1F36">
      <w:pPr>
        <w:jc w:val="both"/>
        <w:rPr>
          <w:rFonts w:ascii="Calibri" w:hAnsi="Calibri" w:cs="Calibri"/>
          <w:sz w:val="22"/>
          <w:szCs w:val="22"/>
        </w:rPr>
      </w:pPr>
    </w:p>
    <w:p w14:paraId="283DACA9" w14:textId="77777777" w:rsidR="000D1F36" w:rsidRPr="00383709" w:rsidRDefault="000D1F36" w:rsidP="000D1F36">
      <w:pPr>
        <w:jc w:val="both"/>
        <w:rPr>
          <w:rFonts w:ascii="Calibri" w:hAnsi="Calibri" w:cs="Calibri"/>
          <w:sz w:val="22"/>
          <w:szCs w:val="22"/>
        </w:rPr>
      </w:pPr>
    </w:p>
    <w:p w14:paraId="6115A9C2" w14:textId="77777777" w:rsidR="000D1F36" w:rsidRPr="00383709" w:rsidRDefault="000D1F36" w:rsidP="000D1F36">
      <w:pPr>
        <w:jc w:val="both"/>
        <w:rPr>
          <w:rFonts w:ascii="Calibri" w:hAnsi="Calibri" w:cs="Calibri"/>
          <w:sz w:val="22"/>
          <w:szCs w:val="22"/>
        </w:rPr>
      </w:pPr>
    </w:p>
    <w:p w14:paraId="171E5391" w14:textId="77777777" w:rsidR="000D1F36" w:rsidRPr="00383709" w:rsidRDefault="000D1F36" w:rsidP="000D1F36">
      <w:pPr>
        <w:jc w:val="both"/>
        <w:rPr>
          <w:rFonts w:ascii="Calibri" w:hAnsi="Calibri" w:cs="Calibri"/>
          <w:sz w:val="22"/>
          <w:szCs w:val="22"/>
        </w:rPr>
      </w:pPr>
    </w:p>
    <w:p w14:paraId="01789E39" w14:textId="77777777" w:rsidR="000D1F36" w:rsidRPr="00383709" w:rsidRDefault="000D1F36" w:rsidP="000D1F36">
      <w:pPr>
        <w:jc w:val="both"/>
        <w:rPr>
          <w:rFonts w:ascii="Calibri" w:hAnsi="Calibri" w:cs="Calibri"/>
          <w:sz w:val="22"/>
          <w:szCs w:val="22"/>
        </w:rPr>
      </w:pPr>
    </w:p>
    <w:p w14:paraId="0B5A9B32" w14:textId="77777777" w:rsidR="000D1F36" w:rsidRPr="00383709" w:rsidRDefault="000D1F36" w:rsidP="000D1F36">
      <w:pPr>
        <w:jc w:val="both"/>
        <w:rPr>
          <w:rFonts w:ascii="Calibri" w:hAnsi="Calibri" w:cs="Calibri"/>
          <w:sz w:val="22"/>
          <w:szCs w:val="22"/>
        </w:rPr>
      </w:pPr>
    </w:p>
    <w:p w14:paraId="2E008045" w14:textId="77777777" w:rsidR="000D1F36" w:rsidRPr="00383709" w:rsidRDefault="000D1F36" w:rsidP="000D1F36">
      <w:pPr>
        <w:jc w:val="both"/>
        <w:rPr>
          <w:rFonts w:ascii="Calibri" w:hAnsi="Calibri" w:cs="Calibri"/>
          <w:sz w:val="22"/>
          <w:szCs w:val="22"/>
        </w:rPr>
      </w:pPr>
    </w:p>
    <w:p w14:paraId="64459165" w14:textId="77777777" w:rsidR="000D1F36" w:rsidRPr="00383709" w:rsidRDefault="000D1F36" w:rsidP="000D1F36">
      <w:pPr>
        <w:jc w:val="both"/>
        <w:rPr>
          <w:rFonts w:ascii="Calibri" w:hAnsi="Calibri" w:cs="Calibri"/>
          <w:sz w:val="22"/>
          <w:szCs w:val="22"/>
        </w:rPr>
      </w:pPr>
    </w:p>
    <w:p w14:paraId="5BE7CC55" w14:textId="77777777" w:rsidR="000D1F36" w:rsidRPr="00383709" w:rsidRDefault="000D1F36" w:rsidP="000D1F36">
      <w:pPr>
        <w:jc w:val="both"/>
        <w:rPr>
          <w:rFonts w:ascii="Calibri" w:hAnsi="Calibri" w:cs="Calibri"/>
          <w:sz w:val="22"/>
          <w:szCs w:val="22"/>
        </w:rPr>
      </w:pPr>
    </w:p>
    <w:p w14:paraId="6696CBF7" w14:textId="77777777" w:rsidR="000D1F36" w:rsidRPr="00383709" w:rsidRDefault="000D1F36" w:rsidP="000D1F36">
      <w:pPr>
        <w:jc w:val="both"/>
        <w:rPr>
          <w:rFonts w:ascii="Calibri" w:hAnsi="Calibri" w:cs="Calibri"/>
          <w:sz w:val="22"/>
          <w:szCs w:val="22"/>
        </w:rPr>
      </w:pPr>
    </w:p>
    <w:p w14:paraId="3E121C7F" w14:textId="77777777" w:rsidR="000D1F36" w:rsidRPr="00383709" w:rsidRDefault="000D1F36" w:rsidP="000D1F36">
      <w:pPr>
        <w:jc w:val="both"/>
        <w:rPr>
          <w:rFonts w:ascii="Calibri" w:hAnsi="Calibri" w:cs="Calibri"/>
          <w:b/>
          <w:sz w:val="22"/>
          <w:szCs w:val="22"/>
        </w:rPr>
      </w:pPr>
    </w:p>
    <w:p w14:paraId="57DC0D86" w14:textId="258C6FBF" w:rsidR="000D1F36" w:rsidRPr="00383709" w:rsidRDefault="000D1F36" w:rsidP="000D1F36">
      <w:pPr>
        <w:jc w:val="both"/>
        <w:rPr>
          <w:rFonts w:ascii="Calibri" w:hAnsi="Calibri" w:cs="Calibri"/>
          <w:b/>
          <w:sz w:val="22"/>
          <w:szCs w:val="22"/>
        </w:rPr>
      </w:pPr>
    </w:p>
    <w:p w14:paraId="2FFFC245" w14:textId="77777777" w:rsidR="000D1F36" w:rsidRPr="00383709" w:rsidRDefault="000D1F36" w:rsidP="000D1F36">
      <w:pPr>
        <w:jc w:val="both"/>
        <w:rPr>
          <w:rFonts w:ascii="Calibri" w:hAnsi="Calibri" w:cs="Calibri"/>
          <w:b/>
          <w:sz w:val="22"/>
          <w:szCs w:val="22"/>
        </w:rPr>
      </w:pPr>
    </w:p>
    <w:p w14:paraId="01CC9CD3" w14:textId="77777777" w:rsidR="000D1F36" w:rsidRPr="00383709" w:rsidRDefault="000D1F36" w:rsidP="000D1F36">
      <w:pPr>
        <w:jc w:val="both"/>
        <w:rPr>
          <w:rFonts w:ascii="Calibri" w:hAnsi="Calibri" w:cs="Calibri"/>
          <w:b/>
          <w:sz w:val="22"/>
          <w:szCs w:val="22"/>
        </w:rPr>
      </w:pPr>
    </w:p>
    <w:p w14:paraId="21A8F045" w14:textId="77777777" w:rsidR="000D1F36" w:rsidRPr="00383709" w:rsidRDefault="000D1F36" w:rsidP="000D1F36">
      <w:pPr>
        <w:jc w:val="both"/>
        <w:rPr>
          <w:rFonts w:ascii="Calibri" w:hAnsi="Calibri" w:cs="Calibri"/>
          <w:b/>
          <w:sz w:val="22"/>
          <w:szCs w:val="22"/>
        </w:rPr>
      </w:pPr>
    </w:p>
    <w:p w14:paraId="03EDB609" w14:textId="77777777" w:rsidR="003329F6" w:rsidRDefault="003329F6"/>
    <w:sectPr w:rsidR="003329F6" w:rsidSect="009804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sccarry" w:date="2015-07-09T09:26:00Z" w:initials="s">
    <w:p w14:paraId="446B6C9C" w14:textId="77777777" w:rsidR="000D1F36" w:rsidRDefault="000D1F36" w:rsidP="000D1F36">
      <w:pPr>
        <w:pStyle w:val="CommentText"/>
      </w:pPr>
      <w:r>
        <w:rPr>
          <w:rStyle w:val="CommentReference"/>
        </w:rPr>
        <w:annotationRef/>
      </w:r>
      <w:r>
        <w:t>Insert School procedures here or in Appendix or advise where they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B6C9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B6C9C" w16cid:durableId="18230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A9C9" w14:textId="77777777" w:rsidR="009804B9" w:rsidRDefault="009804B9">
      <w:r>
        <w:separator/>
      </w:r>
    </w:p>
  </w:endnote>
  <w:endnote w:type="continuationSeparator" w:id="0">
    <w:p w14:paraId="631998BE" w14:textId="77777777" w:rsidR="009804B9" w:rsidRDefault="0098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AD41" w14:textId="77777777" w:rsidR="0012589B" w:rsidRDefault="008E0A8A">
    <w:pPr>
      <w:pStyle w:val="Footer"/>
      <w:jc w:val="right"/>
    </w:pPr>
    <w:r>
      <w:fldChar w:fldCharType="begin"/>
    </w:r>
    <w:r>
      <w:instrText xml:space="preserve"> PAGE   \* MERGEFORMAT </w:instrText>
    </w:r>
    <w:r>
      <w:fldChar w:fldCharType="separate"/>
    </w:r>
    <w:r>
      <w:rPr>
        <w:noProof/>
      </w:rPr>
      <w:t>78</w:t>
    </w:r>
    <w:r>
      <w:rPr>
        <w:noProof/>
      </w:rPr>
      <w:fldChar w:fldCharType="end"/>
    </w:r>
  </w:p>
  <w:p w14:paraId="4F217732" w14:textId="77777777" w:rsidR="0012589B" w:rsidRPr="00332BF0" w:rsidRDefault="0012589B">
    <w:pPr>
      <w:pStyle w:val="Footer"/>
      <w:rPr>
        <w:rFonts w:ascii="Calibri" w:hAnsi="Calibri" w:cs="Calibri"/>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AEC4" w14:textId="77777777" w:rsidR="009804B9" w:rsidRDefault="009804B9">
      <w:r>
        <w:separator/>
      </w:r>
    </w:p>
  </w:footnote>
  <w:footnote w:type="continuationSeparator" w:id="0">
    <w:p w14:paraId="185F1978" w14:textId="77777777" w:rsidR="009804B9" w:rsidRDefault="0098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1C02" w14:textId="77777777" w:rsidR="0012589B" w:rsidRPr="00332BF0" w:rsidRDefault="008E0A8A" w:rsidP="00332BF0">
    <w:pPr>
      <w:pStyle w:val="Header"/>
      <w:jc w:val="center"/>
      <w:rPr>
        <w:rFonts w:ascii="Calibri" w:hAnsi="Calibri" w:cs="Calibri"/>
        <w:b/>
      </w:rPr>
    </w:pPr>
    <w:r w:rsidRPr="00332BF0">
      <w:rPr>
        <w:rFonts w:ascii="Calibri" w:hAnsi="Calibri" w:cs="Calibri"/>
        <w:b/>
      </w:rPr>
      <w:t>School of Biology &amp; Environmental Science - Safety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237"/>
    <w:multiLevelType w:val="hybridMultilevel"/>
    <w:tmpl w:val="3C7A9248"/>
    <w:lvl w:ilvl="0" w:tplc="08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070F79E9"/>
    <w:multiLevelType w:val="multilevel"/>
    <w:tmpl w:val="413E4A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C7FD6"/>
    <w:multiLevelType w:val="multilevel"/>
    <w:tmpl w:val="29481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A7FF2"/>
    <w:multiLevelType w:val="hybridMultilevel"/>
    <w:tmpl w:val="572EF73A"/>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54FAA"/>
    <w:multiLevelType w:val="hybridMultilevel"/>
    <w:tmpl w:val="F7F03D5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27F87"/>
    <w:multiLevelType w:val="multilevel"/>
    <w:tmpl w:val="78C492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91500"/>
    <w:multiLevelType w:val="hybridMultilevel"/>
    <w:tmpl w:val="C15805B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7F0B15"/>
    <w:multiLevelType w:val="hybridMultilevel"/>
    <w:tmpl w:val="F120FBF2"/>
    <w:lvl w:ilvl="0" w:tplc="08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8" w15:restartNumberingAfterBreak="0">
    <w:nsid w:val="18052385"/>
    <w:multiLevelType w:val="hybridMultilevel"/>
    <w:tmpl w:val="ACE8D286"/>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0344D4"/>
    <w:multiLevelType w:val="hybridMultilevel"/>
    <w:tmpl w:val="81368076"/>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022EE4"/>
    <w:multiLevelType w:val="multilevel"/>
    <w:tmpl w:val="49B4E7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41617"/>
    <w:multiLevelType w:val="hybridMultilevel"/>
    <w:tmpl w:val="4C5E3894"/>
    <w:lvl w:ilvl="0" w:tplc="04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D3C34"/>
    <w:multiLevelType w:val="multilevel"/>
    <w:tmpl w:val="CC3CAF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2A5F95"/>
    <w:multiLevelType w:val="hybridMultilevel"/>
    <w:tmpl w:val="5F862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2C1F91"/>
    <w:multiLevelType w:val="hybridMultilevel"/>
    <w:tmpl w:val="7B9A3DE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9B3B26"/>
    <w:multiLevelType w:val="hybridMultilevel"/>
    <w:tmpl w:val="7E809008"/>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AF3661"/>
    <w:multiLevelType w:val="hybridMultilevel"/>
    <w:tmpl w:val="F00EF854"/>
    <w:lvl w:ilvl="0" w:tplc="18090009">
      <w:start w:val="1"/>
      <w:numFmt w:val="bullet"/>
      <w:lvlText w:val=""/>
      <w:lvlJc w:val="left"/>
      <w:pPr>
        <w:ind w:left="720" w:hanging="360"/>
      </w:pPr>
      <w:rPr>
        <w:rFonts w:ascii="Wingdings" w:hAnsi="Wingdings" w:hint="default"/>
      </w:rPr>
    </w:lvl>
    <w:lvl w:ilvl="1" w:tplc="18090009">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2F35B3"/>
    <w:multiLevelType w:val="multilevel"/>
    <w:tmpl w:val="C28AA2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E25E7F"/>
    <w:multiLevelType w:val="hybridMultilevel"/>
    <w:tmpl w:val="DFF0BABC"/>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8276E7"/>
    <w:multiLevelType w:val="hybridMultilevel"/>
    <w:tmpl w:val="A99C5FE8"/>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6B7915"/>
    <w:multiLevelType w:val="multilevel"/>
    <w:tmpl w:val="C12064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5172C7"/>
    <w:multiLevelType w:val="hybridMultilevel"/>
    <w:tmpl w:val="37644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B839B0"/>
    <w:multiLevelType w:val="hybridMultilevel"/>
    <w:tmpl w:val="C13E0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4F72E73"/>
    <w:multiLevelType w:val="multilevel"/>
    <w:tmpl w:val="6226CB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C74273"/>
    <w:multiLevelType w:val="hybridMultilevel"/>
    <w:tmpl w:val="65422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BC5CDF"/>
    <w:multiLevelType w:val="multilevel"/>
    <w:tmpl w:val="241A58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9225A"/>
    <w:multiLevelType w:val="hybridMultilevel"/>
    <w:tmpl w:val="3C9EFFF4"/>
    <w:lvl w:ilvl="0" w:tplc="08090003">
      <w:start w:val="1"/>
      <w:numFmt w:val="bullet"/>
      <w:lvlText w:val="o"/>
      <w:lvlJc w:val="left"/>
      <w:pPr>
        <w:tabs>
          <w:tab w:val="num" w:pos="360"/>
        </w:tabs>
        <w:ind w:left="360" w:hanging="360"/>
      </w:pPr>
      <w:rPr>
        <w:rFonts w:ascii="Courier New" w:hAnsi="Courier New" w:hint="default"/>
      </w:rPr>
    </w:lvl>
    <w:lvl w:ilvl="1" w:tplc="7194B916">
      <w:start w:val="1"/>
      <w:numFmt w:val="bullet"/>
      <w:lvlText w:val=""/>
      <w:lvlJc w:val="left"/>
      <w:pPr>
        <w:tabs>
          <w:tab w:val="num" w:pos="1080"/>
        </w:tabs>
        <w:ind w:left="1080" w:hanging="360"/>
      </w:pPr>
      <w:rPr>
        <w:rFonts w:ascii="Wingdings" w:hAnsi="Wingdings" w:hint="default"/>
      </w:rPr>
    </w:lvl>
    <w:lvl w:ilvl="2" w:tplc="19567F0E">
      <w:start w:val="1"/>
      <w:numFmt w:val="bullet"/>
      <w:lvlText w:val=""/>
      <w:lvlJc w:val="left"/>
      <w:pPr>
        <w:tabs>
          <w:tab w:val="num" w:pos="1800"/>
        </w:tabs>
        <w:ind w:left="1800" w:hanging="360"/>
      </w:pPr>
      <w:rPr>
        <w:rFonts w:ascii="Wingdings" w:hAnsi="Wingdings" w:hint="default"/>
      </w:rPr>
    </w:lvl>
    <w:lvl w:ilvl="3" w:tplc="AE1AC52E">
      <w:start w:val="1"/>
      <w:numFmt w:val="bullet"/>
      <w:lvlText w:val=""/>
      <w:lvlJc w:val="left"/>
      <w:pPr>
        <w:tabs>
          <w:tab w:val="num" w:pos="2520"/>
        </w:tabs>
        <w:ind w:left="2520" w:hanging="360"/>
      </w:pPr>
      <w:rPr>
        <w:rFonts w:ascii="Wingdings" w:hAnsi="Wingdings" w:hint="default"/>
      </w:rPr>
    </w:lvl>
    <w:lvl w:ilvl="4" w:tplc="1D3CFE76">
      <w:start w:val="1"/>
      <w:numFmt w:val="bullet"/>
      <w:lvlText w:val=""/>
      <w:lvlJc w:val="left"/>
      <w:pPr>
        <w:tabs>
          <w:tab w:val="num" w:pos="3240"/>
        </w:tabs>
        <w:ind w:left="3240" w:hanging="360"/>
      </w:pPr>
      <w:rPr>
        <w:rFonts w:ascii="Wingdings" w:hAnsi="Wingdings" w:hint="default"/>
      </w:rPr>
    </w:lvl>
    <w:lvl w:ilvl="5" w:tplc="78ACF93E">
      <w:start w:val="1"/>
      <w:numFmt w:val="bullet"/>
      <w:lvlText w:val=""/>
      <w:lvlJc w:val="left"/>
      <w:pPr>
        <w:tabs>
          <w:tab w:val="num" w:pos="3960"/>
        </w:tabs>
        <w:ind w:left="3960" w:hanging="360"/>
      </w:pPr>
      <w:rPr>
        <w:rFonts w:ascii="Wingdings" w:hAnsi="Wingdings" w:hint="default"/>
      </w:rPr>
    </w:lvl>
    <w:lvl w:ilvl="6" w:tplc="5392A002">
      <w:start w:val="1"/>
      <w:numFmt w:val="bullet"/>
      <w:lvlText w:val=""/>
      <w:lvlJc w:val="left"/>
      <w:pPr>
        <w:tabs>
          <w:tab w:val="num" w:pos="4680"/>
        </w:tabs>
        <w:ind w:left="4680" w:hanging="360"/>
      </w:pPr>
      <w:rPr>
        <w:rFonts w:ascii="Wingdings" w:hAnsi="Wingdings" w:hint="default"/>
      </w:rPr>
    </w:lvl>
    <w:lvl w:ilvl="7" w:tplc="118A3DA6">
      <w:start w:val="1"/>
      <w:numFmt w:val="bullet"/>
      <w:lvlText w:val=""/>
      <w:lvlJc w:val="left"/>
      <w:pPr>
        <w:tabs>
          <w:tab w:val="num" w:pos="5400"/>
        </w:tabs>
        <w:ind w:left="5400" w:hanging="360"/>
      </w:pPr>
      <w:rPr>
        <w:rFonts w:ascii="Wingdings" w:hAnsi="Wingdings" w:hint="default"/>
      </w:rPr>
    </w:lvl>
    <w:lvl w:ilvl="8" w:tplc="98520AB0">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2A5C0B"/>
    <w:multiLevelType w:val="multilevel"/>
    <w:tmpl w:val="B82609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4E307D"/>
    <w:multiLevelType w:val="hybridMultilevel"/>
    <w:tmpl w:val="BF5CE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2B4331A"/>
    <w:multiLevelType w:val="hybridMultilevel"/>
    <w:tmpl w:val="9056B376"/>
    <w:lvl w:ilvl="0" w:tplc="18090001">
      <w:start w:val="1"/>
      <w:numFmt w:val="bullet"/>
      <w:lvlText w:val=""/>
      <w:lvlJc w:val="left"/>
      <w:pPr>
        <w:ind w:left="720" w:hanging="360"/>
      </w:pPr>
      <w:rPr>
        <w:rFonts w:ascii="Symbol" w:hAnsi="Symbol" w:hint="default"/>
      </w:rPr>
    </w:lvl>
    <w:lvl w:ilvl="1" w:tplc="18090009">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5377F20"/>
    <w:multiLevelType w:val="multilevel"/>
    <w:tmpl w:val="7B468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894B01"/>
    <w:multiLevelType w:val="hybridMultilevel"/>
    <w:tmpl w:val="5E369ED2"/>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7D86DD1"/>
    <w:multiLevelType w:val="multilevel"/>
    <w:tmpl w:val="70DC47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3F5836"/>
    <w:multiLevelType w:val="hybridMultilevel"/>
    <w:tmpl w:val="C08E9C4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9882E4C"/>
    <w:multiLevelType w:val="multilevel"/>
    <w:tmpl w:val="A30EDBA0"/>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9B03889"/>
    <w:multiLevelType w:val="hybridMultilevel"/>
    <w:tmpl w:val="3BA80DF0"/>
    <w:lvl w:ilvl="0" w:tplc="04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6" w15:restartNumberingAfterBreak="0">
    <w:nsid w:val="4B733D90"/>
    <w:multiLevelType w:val="hybridMultilevel"/>
    <w:tmpl w:val="942CE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B78765A"/>
    <w:multiLevelType w:val="hybridMultilevel"/>
    <w:tmpl w:val="5D12021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C12233F"/>
    <w:multiLevelType w:val="hybridMultilevel"/>
    <w:tmpl w:val="3990D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C7450CC"/>
    <w:multiLevelType w:val="multilevel"/>
    <w:tmpl w:val="CF823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F166EE"/>
    <w:multiLevelType w:val="multilevel"/>
    <w:tmpl w:val="238AB0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757A08"/>
    <w:multiLevelType w:val="hybridMultilevel"/>
    <w:tmpl w:val="A684BA8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0E10FA5"/>
    <w:multiLevelType w:val="hybridMultilevel"/>
    <w:tmpl w:val="48928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7A76608"/>
    <w:multiLevelType w:val="hybridMultilevel"/>
    <w:tmpl w:val="24AE7388"/>
    <w:lvl w:ilvl="0" w:tplc="04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AC5D99"/>
    <w:multiLevelType w:val="multilevel"/>
    <w:tmpl w:val="EAE609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040AB6"/>
    <w:multiLevelType w:val="hybridMultilevel"/>
    <w:tmpl w:val="28385A10"/>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3C61A2"/>
    <w:multiLevelType w:val="hybridMultilevel"/>
    <w:tmpl w:val="BE0A2B4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C323CA7"/>
    <w:multiLevelType w:val="multilevel"/>
    <w:tmpl w:val="2046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972466"/>
    <w:multiLevelType w:val="multilevel"/>
    <w:tmpl w:val="0F64DA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FD6F6F"/>
    <w:multiLevelType w:val="multilevel"/>
    <w:tmpl w:val="6D049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7379EB"/>
    <w:multiLevelType w:val="hybridMultilevel"/>
    <w:tmpl w:val="02EA36D4"/>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3D23DA1"/>
    <w:multiLevelType w:val="multilevel"/>
    <w:tmpl w:val="1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2" w15:restartNumberingAfterBreak="0">
    <w:nsid w:val="69040278"/>
    <w:multiLevelType w:val="hybridMultilevel"/>
    <w:tmpl w:val="DFCC1D34"/>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C39135F"/>
    <w:multiLevelType w:val="multilevel"/>
    <w:tmpl w:val="8A902B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8543DB"/>
    <w:multiLevelType w:val="hybridMultilevel"/>
    <w:tmpl w:val="B7329E8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F491D94"/>
    <w:multiLevelType w:val="hybridMultilevel"/>
    <w:tmpl w:val="FE268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0845818"/>
    <w:multiLevelType w:val="multilevel"/>
    <w:tmpl w:val="928ED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9A32F5"/>
    <w:multiLevelType w:val="hybridMultilevel"/>
    <w:tmpl w:val="4EAA5EA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4577C63"/>
    <w:multiLevelType w:val="multilevel"/>
    <w:tmpl w:val="823C9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CF24CE"/>
    <w:multiLevelType w:val="hybridMultilevel"/>
    <w:tmpl w:val="7BCCA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C9C3340"/>
    <w:multiLevelType w:val="hybridMultilevel"/>
    <w:tmpl w:val="994A19C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CE6649E"/>
    <w:multiLevelType w:val="hybridMultilevel"/>
    <w:tmpl w:val="897000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F0F310F"/>
    <w:multiLevelType w:val="multilevel"/>
    <w:tmpl w:val="9B964A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5F26CD"/>
    <w:multiLevelType w:val="hybridMultilevel"/>
    <w:tmpl w:val="A6906366"/>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235122012">
    <w:abstractNumId w:val="35"/>
  </w:num>
  <w:num w:numId="2" w16cid:durableId="1813447649">
    <w:abstractNumId w:val="11"/>
  </w:num>
  <w:num w:numId="3" w16cid:durableId="906571668">
    <w:abstractNumId w:val="63"/>
  </w:num>
  <w:num w:numId="4" w16cid:durableId="1011299359">
    <w:abstractNumId w:val="52"/>
  </w:num>
  <w:num w:numId="5" w16cid:durableId="815686730">
    <w:abstractNumId w:val="46"/>
  </w:num>
  <w:num w:numId="6" w16cid:durableId="1568765683">
    <w:abstractNumId w:val="54"/>
  </w:num>
  <w:num w:numId="7" w16cid:durableId="1354108608">
    <w:abstractNumId w:val="57"/>
  </w:num>
  <w:num w:numId="8" w16cid:durableId="1806702599">
    <w:abstractNumId w:val="9"/>
  </w:num>
  <w:num w:numId="9" w16cid:durableId="354964464">
    <w:abstractNumId w:val="8"/>
  </w:num>
  <w:num w:numId="10" w16cid:durableId="2143956186">
    <w:abstractNumId w:val="15"/>
  </w:num>
  <w:num w:numId="11" w16cid:durableId="2024360139">
    <w:abstractNumId w:val="3"/>
  </w:num>
  <w:num w:numId="12" w16cid:durableId="543643574">
    <w:abstractNumId w:val="31"/>
  </w:num>
  <w:num w:numId="13" w16cid:durableId="1075665163">
    <w:abstractNumId w:val="18"/>
  </w:num>
  <w:num w:numId="14" w16cid:durableId="1594052277">
    <w:abstractNumId w:val="19"/>
  </w:num>
  <w:num w:numId="15" w16cid:durableId="838665518">
    <w:abstractNumId w:val="6"/>
  </w:num>
  <w:num w:numId="16" w16cid:durableId="601842737">
    <w:abstractNumId w:val="14"/>
  </w:num>
  <w:num w:numId="17" w16cid:durableId="2022270553">
    <w:abstractNumId w:val="50"/>
  </w:num>
  <w:num w:numId="18" w16cid:durableId="825122285">
    <w:abstractNumId w:val="37"/>
  </w:num>
  <w:num w:numId="19" w16cid:durableId="1331252511">
    <w:abstractNumId w:val="43"/>
  </w:num>
  <w:num w:numId="20" w16cid:durableId="1836846941">
    <w:abstractNumId w:val="45"/>
  </w:num>
  <w:num w:numId="21" w16cid:durableId="88620594">
    <w:abstractNumId w:val="26"/>
  </w:num>
  <w:num w:numId="22" w16cid:durableId="1280145240">
    <w:abstractNumId w:val="7"/>
  </w:num>
  <w:num w:numId="23" w16cid:durableId="319191475">
    <w:abstractNumId w:val="0"/>
  </w:num>
  <w:num w:numId="24" w16cid:durableId="905342003">
    <w:abstractNumId w:val="61"/>
  </w:num>
  <w:num w:numId="25" w16cid:durableId="1173035283">
    <w:abstractNumId w:val="22"/>
  </w:num>
  <w:num w:numId="26" w16cid:durableId="1393382809">
    <w:abstractNumId w:val="59"/>
  </w:num>
  <w:num w:numId="27" w16cid:durableId="437408741">
    <w:abstractNumId w:val="21"/>
  </w:num>
  <w:num w:numId="28" w16cid:durableId="1860313890">
    <w:abstractNumId w:val="10"/>
  </w:num>
  <w:num w:numId="29" w16cid:durableId="2103069499">
    <w:abstractNumId w:val="56"/>
  </w:num>
  <w:num w:numId="30" w16cid:durableId="1727071428">
    <w:abstractNumId w:val="39"/>
  </w:num>
  <w:num w:numId="31" w16cid:durableId="1347177154">
    <w:abstractNumId w:val="55"/>
  </w:num>
  <w:num w:numId="32" w16cid:durableId="252007570">
    <w:abstractNumId w:val="24"/>
  </w:num>
  <w:num w:numId="33" w16cid:durableId="629164776">
    <w:abstractNumId w:val="29"/>
  </w:num>
  <w:num w:numId="34" w16cid:durableId="813059247">
    <w:abstractNumId w:val="51"/>
  </w:num>
  <w:num w:numId="35" w16cid:durableId="35933785">
    <w:abstractNumId w:val="41"/>
  </w:num>
  <w:num w:numId="36" w16cid:durableId="1459452184">
    <w:abstractNumId w:val="42"/>
  </w:num>
  <w:num w:numId="37" w16cid:durableId="1271354725">
    <w:abstractNumId w:val="4"/>
  </w:num>
  <w:num w:numId="38" w16cid:durableId="1663116842">
    <w:abstractNumId w:val="16"/>
  </w:num>
  <w:num w:numId="39" w16cid:durableId="176577534">
    <w:abstractNumId w:val="60"/>
  </w:num>
  <w:num w:numId="40" w16cid:durableId="1811361381">
    <w:abstractNumId w:val="38"/>
  </w:num>
  <w:num w:numId="41" w16cid:durableId="1123769974">
    <w:abstractNumId w:val="28"/>
  </w:num>
  <w:num w:numId="42" w16cid:durableId="2066636644">
    <w:abstractNumId w:val="13"/>
  </w:num>
  <w:num w:numId="43" w16cid:durableId="1744374962">
    <w:abstractNumId w:val="34"/>
  </w:num>
  <w:num w:numId="44" w16cid:durableId="18552199">
    <w:abstractNumId w:val="36"/>
  </w:num>
  <w:num w:numId="45" w16cid:durableId="130490402">
    <w:abstractNumId w:val="33"/>
  </w:num>
  <w:num w:numId="46" w16cid:durableId="212619572">
    <w:abstractNumId w:val="47"/>
  </w:num>
  <w:num w:numId="47" w16cid:durableId="562646133">
    <w:abstractNumId w:val="58"/>
    <w:lvlOverride w:ilvl="0">
      <w:lvl w:ilvl="0">
        <w:numFmt w:val="decimal"/>
        <w:lvlText w:val="%1."/>
        <w:lvlJc w:val="left"/>
      </w:lvl>
    </w:lvlOverride>
  </w:num>
  <w:num w:numId="48" w16cid:durableId="1898011256">
    <w:abstractNumId w:val="2"/>
    <w:lvlOverride w:ilvl="0">
      <w:lvl w:ilvl="0">
        <w:numFmt w:val="decimal"/>
        <w:lvlText w:val="%1."/>
        <w:lvlJc w:val="left"/>
      </w:lvl>
    </w:lvlOverride>
  </w:num>
  <w:num w:numId="49" w16cid:durableId="1378361823">
    <w:abstractNumId w:val="30"/>
    <w:lvlOverride w:ilvl="0">
      <w:lvl w:ilvl="0">
        <w:numFmt w:val="decimal"/>
        <w:lvlText w:val="%1."/>
        <w:lvlJc w:val="left"/>
      </w:lvl>
    </w:lvlOverride>
  </w:num>
  <w:num w:numId="50" w16cid:durableId="2132704327">
    <w:abstractNumId w:val="49"/>
    <w:lvlOverride w:ilvl="0">
      <w:lvl w:ilvl="0">
        <w:numFmt w:val="decimal"/>
        <w:lvlText w:val="%1."/>
        <w:lvlJc w:val="left"/>
      </w:lvl>
    </w:lvlOverride>
  </w:num>
  <w:num w:numId="51" w16cid:durableId="1016924656">
    <w:abstractNumId w:val="12"/>
    <w:lvlOverride w:ilvl="0">
      <w:lvl w:ilvl="0">
        <w:numFmt w:val="decimal"/>
        <w:lvlText w:val="%1."/>
        <w:lvlJc w:val="left"/>
      </w:lvl>
    </w:lvlOverride>
  </w:num>
  <w:num w:numId="52" w16cid:durableId="448429255">
    <w:abstractNumId w:val="44"/>
    <w:lvlOverride w:ilvl="0">
      <w:lvl w:ilvl="0">
        <w:numFmt w:val="decimal"/>
        <w:lvlText w:val="%1."/>
        <w:lvlJc w:val="left"/>
      </w:lvl>
    </w:lvlOverride>
  </w:num>
  <w:num w:numId="53" w16cid:durableId="932055908">
    <w:abstractNumId w:val="40"/>
    <w:lvlOverride w:ilvl="0">
      <w:lvl w:ilvl="0">
        <w:numFmt w:val="decimal"/>
        <w:lvlText w:val="%1."/>
        <w:lvlJc w:val="left"/>
      </w:lvl>
    </w:lvlOverride>
  </w:num>
  <w:num w:numId="54" w16cid:durableId="697779104">
    <w:abstractNumId w:val="32"/>
    <w:lvlOverride w:ilvl="0">
      <w:lvl w:ilvl="0">
        <w:numFmt w:val="decimal"/>
        <w:lvlText w:val="%1."/>
        <w:lvlJc w:val="left"/>
      </w:lvl>
    </w:lvlOverride>
  </w:num>
  <w:num w:numId="55" w16cid:durableId="1995833866">
    <w:abstractNumId w:val="48"/>
    <w:lvlOverride w:ilvl="0">
      <w:lvl w:ilvl="0">
        <w:numFmt w:val="decimal"/>
        <w:lvlText w:val="%1."/>
        <w:lvlJc w:val="left"/>
      </w:lvl>
    </w:lvlOverride>
  </w:num>
  <w:num w:numId="56" w16cid:durableId="2100179133">
    <w:abstractNumId w:val="5"/>
    <w:lvlOverride w:ilvl="0">
      <w:lvl w:ilvl="0">
        <w:numFmt w:val="decimal"/>
        <w:lvlText w:val="%1."/>
        <w:lvlJc w:val="left"/>
      </w:lvl>
    </w:lvlOverride>
  </w:num>
  <w:num w:numId="57" w16cid:durableId="1911303122">
    <w:abstractNumId w:val="23"/>
    <w:lvlOverride w:ilvl="0">
      <w:lvl w:ilvl="0">
        <w:numFmt w:val="decimal"/>
        <w:lvlText w:val="%1."/>
        <w:lvlJc w:val="left"/>
      </w:lvl>
    </w:lvlOverride>
  </w:num>
  <w:num w:numId="58" w16cid:durableId="1638222429">
    <w:abstractNumId w:val="53"/>
    <w:lvlOverride w:ilvl="0">
      <w:lvl w:ilvl="0">
        <w:numFmt w:val="decimal"/>
        <w:lvlText w:val="%1."/>
        <w:lvlJc w:val="left"/>
      </w:lvl>
    </w:lvlOverride>
  </w:num>
  <w:num w:numId="59" w16cid:durableId="1216358023">
    <w:abstractNumId w:val="20"/>
    <w:lvlOverride w:ilvl="0">
      <w:lvl w:ilvl="0">
        <w:numFmt w:val="decimal"/>
        <w:lvlText w:val="%1."/>
        <w:lvlJc w:val="left"/>
      </w:lvl>
    </w:lvlOverride>
  </w:num>
  <w:num w:numId="60" w16cid:durableId="666910178">
    <w:abstractNumId w:val="17"/>
    <w:lvlOverride w:ilvl="0">
      <w:lvl w:ilvl="0">
        <w:numFmt w:val="decimal"/>
        <w:lvlText w:val="%1."/>
        <w:lvlJc w:val="left"/>
      </w:lvl>
    </w:lvlOverride>
  </w:num>
  <w:num w:numId="61" w16cid:durableId="1119228069">
    <w:abstractNumId w:val="1"/>
    <w:lvlOverride w:ilvl="0">
      <w:lvl w:ilvl="0">
        <w:numFmt w:val="decimal"/>
        <w:lvlText w:val="%1."/>
        <w:lvlJc w:val="left"/>
      </w:lvl>
    </w:lvlOverride>
  </w:num>
  <w:num w:numId="62" w16cid:durableId="702443553">
    <w:abstractNumId w:val="27"/>
    <w:lvlOverride w:ilvl="0">
      <w:lvl w:ilvl="0">
        <w:numFmt w:val="decimal"/>
        <w:lvlText w:val="%1."/>
        <w:lvlJc w:val="left"/>
      </w:lvl>
    </w:lvlOverride>
  </w:num>
  <w:num w:numId="63" w16cid:durableId="1638804558">
    <w:abstractNumId w:val="25"/>
    <w:lvlOverride w:ilvl="0">
      <w:lvl w:ilvl="0">
        <w:numFmt w:val="decimal"/>
        <w:lvlText w:val="%1."/>
        <w:lvlJc w:val="left"/>
      </w:lvl>
    </w:lvlOverride>
  </w:num>
  <w:num w:numId="64" w16cid:durableId="1733190874">
    <w:abstractNumId w:val="62"/>
    <w:lvlOverride w:ilvl="0">
      <w:lvl w:ilvl="0">
        <w:numFmt w:val="decimal"/>
        <w:lvlText w:val="%1."/>
        <w:lvlJc w:val="left"/>
      </w:lvl>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36"/>
    <w:rsid w:val="00004283"/>
    <w:rsid w:val="000101F4"/>
    <w:rsid w:val="00044A14"/>
    <w:rsid w:val="000A710E"/>
    <w:rsid w:val="000D1F36"/>
    <w:rsid w:val="000F35F5"/>
    <w:rsid w:val="001031A7"/>
    <w:rsid w:val="00123D83"/>
    <w:rsid w:val="0012589B"/>
    <w:rsid w:val="001516CF"/>
    <w:rsid w:val="00182B35"/>
    <w:rsid w:val="00192D1C"/>
    <w:rsid w:val="00196C33"/>
    <w:rsid w:val="001C7F6B"/>
    <w:rsid w:val="001D274B"/>
    <w:rsid w:val="001F46FC"/>
    <w:rsid w:val="002108BD"/>
    <w:rsid w:val="0021255D"/>
    <w:rsid w:val="00227008"/>
    <w:rsid w:val="00237C30"/>
    <w:rsid w:val="00252F5E"/>
    <w:rsid w:val="00291882"/>
    <w:rsid w:val="002B5CF7"/>
    <w:rsid w:val="002C6B7B"/>
    <w:rsid w:val="002D7195"/>
    <w:rsid w:val="002F4A1C"/>
    <w:rsid w:val="002F7CD0"/>
    <w:rsid w:val="00307658"/>
    <w:rsid w:val="003329F6"/>
    <w:rsid w:val="003519EF"/>
    <w:rsid w:val="00353DB0"/>
    <w:rsid w:val="00365649"/>
    <w:rsid w:val="003661F5"/>
    <w:rsid w:val="00371127"/>
    <w:rsid w:val="00386785"/>
    <w:rsid w:val="003D16B8"/>
    <w:rsid w:val="003D1BB7"/>
    <w:rsid w:val="003E42F6"/>
    <w:rsid w:val="003F217C"/>
    <w:rsid w:val="003F4696"/>
    <w:rsid w:val="003F6B2B"/>
    <w:rsid w:val="00407304"/>
    <w:rsid w:val="00422D19"/>
    <w:rsid w:val="00461DC0"/>
    <w:rsid w:val="00474667"/>
    <w:rsid w:val="004E05A4"/>
    <w:rsid w:val="004F566A"/>
    <w:rsid w:val="00512ECB"/>
    <w:rsid w:val="00557B93"/>
    <w:rsid w:val="00583820"/>
    <w:rsid w:val="00594A4C"/>
    <w:rsid w:val="005D5F29"/>
    <w:rsid w:val="00602C94"/>
    <w:rsid w:val="0060312C"/>
    <w:rsid w:val="006066A6"/>
    <w:rsid w:val="00615168"/>
    <w:rsid w:val="00637F6B"/>
    <w:rsid w:val="00655B9E"/>
    <w:rsid w:val="00671FE8"/>
    <w:rsid w:val="006730DF"/>
    <w:rsid w:val="006A70EE"/>
    <w:rsid w:val="006B6D8E"/>
    <w:rsid w:val="006E03AC"/>
    <w:rsid w:val="006E3BB9"/>
    <w:rsid w:val="00730F65"/>
    <w:rsid w:val="00745453"/>
    <w:rsid w:val="0076524A"/>
    <w:rsid w:val="00787D8B"/>
    <w:rsid w:val="00796387"/>
    <w:rsid w:val="007B6AB5"/>
    <w:rsid w:val="007D0541"/>
    <w:rsid w:val="007D5F0E"/>
    <w:rsid w:val="007F3EFA"/>
    <w:rsid w:val="00802E50"/>
    <w:rsid w:val="00813092"/>
    <w:rsid w:val="00813A71"/>
    <w:rsid w:val="008644FE"/>
    <w:rsid w:val="0086550D"/>
    <w:rsid w:val="008814AE"/>
    <w:rsid w:val="008867D5"/>
    <w:rsid w:val="008D6A52"/>
    <w:rsid w:val="008D76D5"/>
    <w:rsid w:val="008D7B64"/>
    <w:rsid w:val="008E0A8A"/>
    <w:rsid w:val="008E54DB"/>
    <w:rsid w:val="00911DB8"/>
    <w:rsid w:val="009177A7"/>
    <w:rsid w:val="0095302E"/>
    <w:rsid w:val="00957120"/>
    <w:rsid w:val="009804B9"/>
    <w:rsid w:val="00995B12"/>
    <w:rsid w:val="009C12E2"/>
    <w:rsid w:val="009C7813"/>
    <w:rsid w:val="00A2022F"/>
    <w:rsid w:val="00A40A39"/>
    <w:rsid w:val="00A61AC8"/>
    <w:rsid w:val="00A624A2"/>
    <w:rsid w:val="00A63E4F"/>
    <w:rsid w:val="00A706D3"/>
    <w:rsid w:val="00A82A9B"/>
    <w:rsid w:val="00A8508D"/>
    <w:rsid w:val="00A922A2"/>
    <w:rsid w:val="00A972A9"/>
    <w:rsid w:val="00AA236E"/>
    <w:rsid w:val="00AB0C88"/>
    <w:rsid w:val="00AB12BC"/>
    <w:rsid w:val="00AE4F88"/>
    <w:rsid w:val="00AE78A2"/>
    <w:rsid w:val="00B15D79"/>
    <w:rsid w:val="00B43499"/>
    <w:rsid w:val="00B52589"/>
    <w:rsid w:val="00B52686"/>
    <w:rsid w:val="00B564BF"/>
    <w:rsid w:val="00B71984"/>
    <w:rsid w:val="00B74317"/>
    <w:rsid w:val="00B76E60"/>
    <w:rsid w:val="00BC40F8"/>
    <w:rsid w:val="00C04842"/>
    <w:rsid w:val="00C268A1"/>
    <w:rsid w:val="00C45A4D"/>
    <w:rsid w:val="00C47FA4"/>
    <w:rsid w:val="00C526BE"/>
    <w:rsid w:val="00C5333E"/>
    <w:rsid w:val="00C832FE"/>
    <w:rsid w:val="00C9455B"/>
    <w:rsid w:val="00C95072"/>
    <w:rsid w:val="00CC1AFA"/>
    <w:rsid w:val="00CD11FD"/>
    <w:rsid w:val="00CE632F"/>
    <w:rsid w:val="00CF2432"/>
    <w:rsid w:val="00CF31D4"/>
    <w:rsid w:val="00D11149"/>
    <w:rsid w:val="00D1548D"/>
    <w:rsid w:val="00D54D96"/>
    <w:rsid w:val="00D64D1D"/>
    <w:rsid w:val="00D7655B"/>
    <w:rsid w:val="00D816BB"/>
    <w:rsid w:val="00D82205"/>
    <w:rsid w:val="00D848F1"/>
    <w:rsid w:val="00D8735B"/>
    <w:rsid w:val="00DF1ED8"/>
    <w:rsid w:val="00DF358A"/>
    <w:rsid w:val="00E04474"/>
    <w:rsid w:val="00E2257F"/>
    <w:rsid w:val="00E5738D"/>
    <w:rsid w:val="00E91CA5"/>
    <w:rsid w:val="00E952DA"/>
    <w:rsid w:val="00E97FAF"/>
    <w:rsid w:val="00EE430B"/>
    <w:rsid w:val="00EF5491"/>
    <w:rsid w:val="00F22995"/>
    <w:rsid w:val="00F23003"/>
    <w:rsid w:val="00F416B9"/>
    <w:rsid w:val="00F4180C"/>
    <w:rsid w:val="00F65AF9"/>
    <w:rsid w:val="00F7000E"/>
    <w:rsid w:val="00FB3DFD"/>
    <w:rsid w:val="00FB60EA"/>
    <w:rsid w:val="00FF3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1EEE99"/>
  <w15:chartTrackingRefBased/>
  <w15:docId w15:val="{E6B06DD4-13A8-42AC-BE44-74FCF69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36"/>
    <w:pPr>
      <w:spacing w:after="0"/>
    </w:pPr>
    <w:rPr>
      <w:rFonts w:ascii="Times New Roman" w:eastAsia="Times New Roman" w:hAnsi="Times New Roman" w:cs="Times New Roman"/>
      <w:sz w:val="24"/>
      <w:szCs w:val="24"/>
      <w:lang w:val="en-GB"/>
    </w:rPr>
  </w:style>
  <w:style w:type="paragraph" w:styleId="Heading1">
    <w:name w:val="heading 1"/>
    <w:basedOn w:val="Normal"/>
    <w:next w:val="Normal"/>
    <w:link w:val="Heading1Char"/>
    <w:autoRedefine/>
    <w:qFormat/>
    <w:rsid w:val="000D1F36"/>
    <w:pPr>
      <w:keepNext/>
      <w:shd w:val="clear" w:color="auto" w:fill="FFFFFF"/>
      <w:spacing w:after="150" w:line="255" w:lineRule="atLeast"/>
      <w:jc w:val="center"/>
      <w:textAlignment w:val="top"/>
      <w:outlineLvl w:val="0"/>
    </w:pPr>
    <w:rPr>
      <w:rFonts w:ascii="Calibri" w:hAnsi="Calibri" w:cs="Arial"/>
      <w:b/>
      <w:sz w:val="22"/>
      <w:szCs w:val="22"/>
    </w:rPr>
  </w:style>
  <w:style w:type="paragraph" w:styleId="Heading2">
    <w:name w:val="heading 2"/>
    <w:basedOn w:val="Normal"/>
    <w:next w:val="Normal"/>
    <w:link w:val="Heading2Char"/>
    <w:qFormat/>
    <w:rsid w:val="000D1F36"/>
    <w:pPr>
      <w:keepNext/>
      <w:spacing w:before="240" w:after="60" w:line="360" w:lineRule="auto"/>
      <w:outlineLvl w:val="1"/>
    </w:pPr>
    <w:rPr>
      <w:rFonts w:ascii="Calibri" w:hAnsi="Calibri" w:cs="Arial"/>
      <w:b/>
      <w:bCs/>
      <w:iCs/>
      <w:sz w:val="22"/>
      <w:szCs w:val="28"/>
    </w:rPr>
  </w:style>
  <w:style w:type="paragraph" w:styleId="Heading3">
    <w:name w:val="heading 3"/>
    <w:basedOn w:val="Normal"/>
    <w:next w:val="Normal"/>
    <w:link w:val="Heading3Char"/>
    <w:qFormat/>
    <w:rsid w:val="000D1F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D1F36"/>
    <w:pPr>
      <w:keepNext/>
      <w:spacing w:before="240" w:after="60"/>
      <w:outlineLvl w:val="3"/>
    </w:pPr>
    <w:rPr>
      <w:b/>
      <w:bCs/>
      <w:sz w:val="28"/>
      <w:szCs w:val="28"/>
    </w:rPr>
  </w:style>
  <w:style w:type="paragraph" w:styleId="Heading5">
    <w:name w:val="heading 5"/>
    <w:basedOn w:val="Normal"/>
    <w:next w:val="Normal"/>
    <w:link w:val="Heading5Char"/>
    <w:qFormat/>
    <w:rsid w:val="000D1F36"/>
    <w:pPr>
      <w:spacing w:before="240" w:after="60"/>
      <w:outlineLvl w:val="4"/>
    </w:pPr>
    <w:rPr>
      <w:b/>
      <w:bCs/>
      <w:i/>
      <w:iCs/>
      <w:sz w:val="26"/>
      <w:szCs w:val="26"/>
    </w:rPr>
  </w:style>
  <w:style w:type="paragraph" w:styleId="Heading6">
    <w:name w:val="heading 6"/>
    <w:basedOn w:val="Normal"/>
    <w:next w:val="Normal"/>
    <w:link w:val="Heading6Char"/>
    <w:qFormat/>
    <w:rsid w:val="000D1F36"/>
    <w:pPr>
      <w:spacing w:before="240" w:after="60"/>
      <w:outlineLvl w:val="5"/>
    </w:pPr>
    <w:rPr>
      <w:b/>
      <w:bCs/>
      <w:sz w:val="22"/>
      <w:szCs w:val="22"/>
    </w:rPr>
  </w:style>
  <w:style w:type="paragraph" w:styleId="Heading7">
    <w:name w:val="heading 7"/>
    <w:basedOn w:val="Normal"/>
    <w:next w:val="Normal"/>
    <w:link w:val="Heading7Char"/>
    <w:qFormat/>
    <w:rsid w:val="000D1F36"/>
    <w:pPr>
      <w:spacing w:before="240" w:after="60"/>
      <w:outlineLvl w:val="6"/>
    </w:pPr>
  </w:style>
  <w:style w:type="paragraph" w:styleId="Heading9">
    <w:name w:val="heading 9"/>
    <w:basedOn w:val="Normal"/>
    <w:next w:val="Normal"/>
    <w:link w:val="Heading9Char"/>
    <w:qFormat/>
    <w:rsid w:val="000D1F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F36"/>
    <w:rPr>
      <w:rFonts w:ascii="Calibri" w:eastAsia="Times New Roman" w:hAnsi="Calibri" w:cs="Arial"/>
      <w:b/>
      <w:shd w:val="clear" w:color="auto" w:fill="FFFFFF"/>
      <w:lang w:val="en-GB"/>
    </w:rPr>
  </w:style>
  <w:style w:type="character" w:customStyle="1" w:styleId="Heading2Char">
    <w:name w:val="Heading 2 Char"/>
    <w:basedOn w:val="DefaultParagraphFont"/>
    <w:link w:val="Heading2"/>
    <w:rsid w:val="000D1F36"/>
    <w:rPr>
      <w:rFonts w:ascii="Calibri" w:eastAsia="Times New Roman" w:hAnsi="Calibri" w:cs="Arial"/>
      <w:b/>
      <w:bCs/>
      <w:iCs/>
      <w:szCs w:val="28"/>
      <w:lang w:val="en-GB"/>
    </w:rPr>
  </w:style>
  <w:style w:type="character" w:customStyle="1" w:styleId="Heading3Char">
    <w:name w:val="Heading 3 Char"/>
    <w:basedOn w:val="DefaultParagraphFont"/>
    <w:link w:val="Heading3"/>
    <w:rsid w:val="000D1F36"/>
    <w:rPr>
      <w:rFonts w:ascii="Arial" w:eastAsia="Times New Roman" w:hAnsi="Arial" w:cs="Arial"/>
      <w:b/>
      <w:bCs/>
      <w:sz w:val="26"/>
      <w:szCs w:val="26"/>
      <w:lang w:val="en-GB"/>
    </w:rPr>
  </w:style>
  <w:style w:type="character" w:customStyle="1" w:styleId="Heading4Char">
    <w:name w:val="Heading 4 Char"/>
    <w:basedOn w:val="DefaultParagraphFont"/>
    <w:link w:val="Heading4"/>
    <w:rsid w:val="000D1F3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0D1F36"/>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0D1F3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0D1F36"/>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0D1F36"/>
    <w:rPr>
      <w:rFonts w:ascii="Arial" w:eastAsia="Times New Roman" w:hAnsi="Arial" w:cs="Arial"/>
      <w:lang w:val="en-GB"/>
    </w:rPr>
  </w:style>
  <w:style w:type="paragraph" w:styleId="Header">
    <w:name w:val="header"/>
    <w:basedOn w:val="Normal"/>
    <w:link w:val="HeaderChar"/>
    <w:uiPriority w:val="99"/>
    <w:rsid w:val="000D1F36"/>
    <w:pPr>
      <w:tabs>
        <w:tab w:val="center" w:pos="4153"/>
        <w:tab w:val="right" w:pos="8306"/>
      </w:tabs>
    </w:pPr>
  </w:style>
  <w:style w:type="character" w:customStyle="1" w:styleId="HeaderChar">
    <w:name w:val="Header Char"/>
    <w:basedOn w:val="DefaultParagraphFont"/>
    <w:link w:val="Header"/>
    <w:uiPriority w:val="99"/>
    <w:rsid w:val="000D1F3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D1F36"/>
    <w:pPr>
      <w:tabs>
        <w:tab w:val="center" w:pos="4153"/>
        <w:tab w:val="right" w:pos="8306"/>
      </w:tabs>
    </w:pPr>
  </w:style>
  <w:style w:type="character" w:customStyle="1" w:styleId="FooterChar">
    <w:name w:val="Footer Char"/>
    <w:basedOn w:val="DefaultParagraphFont"/>
    <w:link w:val="Footer"/>
    <w:uiPriority w:val="99"/>
    <w:rsid w:val="000D1F36"/>
    <w:rPr>
      <w:rFonts w:ascii="Times New Roman" w:eastAsia="Times New Roman" w:hAnsi="Times New Roman" w:cs="Times New Roman"/>
      <w:sz w:val="24"/>
      <w:szCs w:val="24"/>
      <w:lang w:val="en-GB"/>
    </w:rPr>
  </w:style>
  <w:style w:type="character" w:styleId="PageNumber">
    <w:name w:val="page number"/>
    <w:rsid w:val="000D1F36"/>
    <w:rPr>
      <w:rFonts w:cs="Times New Roman"/>
    </w:rPr>
  </w:style>
  <w:style w:type="character" w:styleId="Hyperlink">
    <w:name w:val="Hyperlink"/>
    <w:uiPriority w:val="99"/>
    <w:rsid w:val="000D1F36"/>
    <w:rPr>
      <w:rFonts w:cs="Times New Roman"/>
      <w:color w:val="0000FF"/>
      <w:u w:val="single"/>
    </w:rPr>
  </w:style>
  <w:style w:type="table" w:styleId="TableGrid">
    <w:name w:val="Table Grid"/>
    <w:basedOn w:val="TableNormal"/>
    <w:rsid w:val="000D1F36"/>
    <w:pPr>
      <w:spacing w:after="0"/>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D1F36"/>
    <w:pPr>
      <w:spacing w:before="100" w:beforeAutospacing="1" w:after="100" w:afterAutospacing="1"/>
    </w:pPr>
    <w:rPr>
      <w:lang w:eastAsia="en-GB"/>
    </w:rPr>
  </w:style>
  <w:style w:type="character" w:styleId="Emphasis">
    <w:name w:val="Emphasis"/>
    <w:uiPriority w:val="20"/>
    <w:qFormat/>
    <w:rsid w:val="000D1F36"/>
    <w:rPr>
      <w:rFonts w:cs="Times New Roman"/>
      <w:i/>
      <w:iCs/>
    </w:rPr>
  </w:style>
  <w:style w:type="paragraph" w:styleId="ListParagraph">
    <w:name w:val="List Paragraph"/>
    <w:basedOn w:val="Normal"/>
    <w:uiPriority w:val="34"/>
    <w:qFormat/>
    <w:rsid w:val="000D1F36"/>
    <w:pPr>
      <w:ind w:left="720"/>
    </w:pPr>
    <w:rPr>
      <w:lang w:eastAsia="en-GB"/>
    </w:rPr>
  </w:style>
  <w:style w:type="character" w:styleId="FollowedHyperlink">
    <w:name w:val="FollowedHyperlink"/>
    <w:rsid w:val="000D1F36"/>
    <w:rPr>
      <w:rFonts w:cs="Times New Roman"/>
      <w:color w:val="800080"/>
      <w:u w:val="single"/>
    </w:rPr>
  </w:style>
  <w:style w:type="paragraph" w:styleId="FootnoteText">
    <w:name w:val="footnote text"/>
    <w:basedOn w:val="Normal"/>
    <w:link w:val="FootnoteTextChar"/>
    <w:rsid w:val="000D1F36"/>
    <w:rPr>
      <w:sz w:val="20"/>
      <w:szCs w:val="20"/>
      <w:lang w:val="en-IE" w:eastAsia="en-GB"/>
    </w:rPr>
  </w:style>
  <w:style w:type="character" w:customStyle="1" w:styleId="FootnoteTextChar">
    <w:name w:val="Footnote Text Char"/>
    <w:basedOn w:val="DefaultParagraphFont"/>
    <w:link w:val="FootnoteText"/>
    <w:rsid w:val="000D1F36"/>
    <w:rPr>
      <w:rFonts w:ascii="Times New Roman" w:eastAsia="Times New Roman" w:hAnsi="Times New Roman" w:cs="Times New Roman"/>
      <w:sz w:val="20"/>
      <w:szCs w:val="20"/>
      <w:lang w:eastAsia="en-GB"/>
    </w:rPr>
  </w:style>
  <w:style w:type="character" w:styleId="FootnoteReference">
    <w:name w:val="footnote reference"/>
    <w:rsid w:val="000D1F36"/>
    <w:rPr>
      <w:rFonts w:cs="Times New Roman"/>
      <w:vertAlign w:val="superscript"/>
    </w:rPr>
  </w:style>
  <w:style w:type="paragraph" w:styleId="Caption">
    <w:name w:val="caption"/>
    <w:basedOn w:val="Normal"/>
    <w:next w:val="Normal"/>
    <w:qFormat/>
    <w:rsid w:val="000D1F36"/>
    <w:pPr>
      <w:jc w:val="center"/>
    </w:pPr>
    <w:rPr>
      <w:b/>
      <w:bCs/>
      <w:sz w:val="20"/>
      <w:szCs w:val="20"/>
    </w:rPr>
  </w:style>
  <w:style w:type="paragraph" w:styleId="BodyText">
    <w:name w:val="Body Text"/>
    <w:basedOn w:val="Normal"/>
    <w:link w:val="BodyTextChar"/>
    <w:rsid w:val="000D1F36"/>
    <w:pPr>
      <w:spacing w:before="60" w:after="60"/>
      <w:jc w:val="both"/>
    </w:pPr>
    <w:rPr>
      <w:rFonts w:ascii="Arial Narrow" w:hAnsi="Arial Narrow" w:cs="Arial Narrow"/>
      <w:kern w:val="20"/>
      <w:sz w:val="20"/>
      <w:szCs w:val="20"/>
      <w:lang w:val="en-AU" w:eastAsia="en-GB"/>
    </w:rPr>
  </w:style>
  <w:style w:type="character" w:customStyle="1" w:styleId="BodyTextChar">
    <w:name w:val="Body Text Char"/>
    <w:basedOn w:val="DefaultParagraphFont"/>
    <w:link w:val="BodyText"/>
    <w:rsid w:val="000D1F36"/>
    <w:rPr>
      <w:rFonts w:ascii="Arial Narrow" w:eastAsia="Times New Roman" w:hAnsi="Arial Narrow" w:cs="Arial Narrow"/>
      <w:kern w:val="20"/>
      <w:sz w:val="20"/>
      <w:szCs w:val="20"/>
      <w:lang w:val="en-AU" w:eastAsia="en-GB"/>
    </w:rPr>
  </w:style>
  <w:style w:type="paragraph" w:styleId="BalloonText">
    <w:name w:val="Balloon Text"/>
    <w:basedOn w:val="Normal"/>
    <w:link w:val="BalloonTextChar"/>
    <w:rsid w:val="000D1F36"/>
    <w:rPr>
      <w:rFonts w:ascii="Tahoma" w:hAnsi="Tahoma" w:cs="Tahoma"/>
      <w:sz w:val="16"/>
      <w:szCs w:val="16"/>
    </w:rPr>
  </w:style>
  <w:style w:type="character" w:customStyle="1" w:styleId="BalloonTextChar">
    <w:name w:val="Balloon Text Char"/>
    <w:basedOn w:val="DefaultParagraphFont"/>
    <w:link w:val="BalloonText"/>
    <w:rsid w:val="000D1F36"/>
    <w:rPr>
      <w:rFonts w:ascii="Tahoma" w:eastAsia="Times New Roman" w:hAnsi="Tahoma" w:cs="Tahoma"/>
      <w:sz w:val="16"/>
      <w:szCs w:val="16"/>
      <w:lang w:val="en-GB"/>
    </w:rPr>
  </w:style>
  <w:style w:type="character" w:styleId="CommentReference">
    <w:name w:val="annotation reference"/>
    <w:unhideWhenUsed/>
    <w:rsid w:val="000D1F36"/>
    <w:rPr>
      <w:sz w:val="16"/>
      <w:szCs w:val="16"/>
    </w:rPr>
  </w:style>
  <w:style w:type="paragraph" w:styleId="CommentText">
    <w:name w:val="annotation text"/>
    <w:basedOn w:val="Normal"/>
    <w:link w:val="CommentTextChar"/>
    <w:unhideWhenUsed/>
    <w:rsid w:val="000D1F36"/>
    <w:rPr>
      <w:sz w:val="20"/>
      <w:szCs w:val="20"/>
    </w:rPr>
  </w:style>
  <w:style w:type="character" w:customStyle="1" w:styleId="CommentTextChar">
    <w:name w:val="Comment Text Char"/>
    <w:basedOn w:val="DefaultParagraphFont"/>
    <w:link w:val="CommentText"/>
    <w:rsid w:val="000D1F3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0D1F36"/>
    <w:rPr>
      <w:b/>
      <w:bCs/>
    </w:rPr>
  </w:style>
  <w:style w:type="character" w:customStyle="1" w:styleId="CommentSubjectChar">
    <w:name w:val="Comment Subject Char"/>
    <w:basedOn w:val="CommentTextChar"/>
    <w:link w:val="CommentSubject"/>
    <w:rsid w:val="000D1F36"/>
    <w:rPr>
      <w:rFonts w:ascii="Times New Roman" w:eastAsia="Times New Roman" w:hAnsi="Times New Roman" w:cs="Times New Roman"/>
      <w:b/>
      <w:bCs/>
      <w:sz w:val="20"/>
      <w:szCs w:val="20"/>
      <w:lang w:val="en-GB"/>
    </w:rPr>
  </w:style>
  <w:style w:type="paragraph" w:styleId="TOCHeading">
    <w:name w:val="TOC Heading"/>
    <w:basedOn w:val="Heading1"/>
    <w:next w:val="Normal"/>
    <w:uiPriority w:val="39"/>
    <w:unhideWhenUsed/>
    <w:qFormat/>
    <w:rsid w:val="000D1F36"/>
    <w:pPr>
      <w:keepLines/>
      <w:spacing w:before="480" w:line="276" w:lineRule="auto"/>
      <w:outlineLvl w:val="9"/>
    </w:pPr>
    <w:rPr>
      <w:rFonts w:ascii="Cambria" w:eastAsia="MS Gothic" w:hAnsi="Cambria" w:cs="Times New Roman"/>
      <w:bCs/>
      <w:color w:val="365F91"/>
      <w:sz w:val="28"/>
      <w:szCs w:val="28"/>
      <w:lang w:val="en-US" w:eastAsia="ja-JP"/>
    </w:rPr>
  </w:style>
  <w:style w:type="paragraph" w:styleId="TOC1">
    <w:name w:val="toc 1"/>
    <w:basedOn w:val="Normal"/>
    <w:next w:val="Normal"/>
    <w:autoRedefine/>
    <w:uiPriority w:val="39"/>
    <w:unhideWhenUsed/>
    <w:rsid w:val="000D1F36"/>
    <w:pPr>
      <w:tabs>
        <w:tab w:val="right" w:leader="dot" w:pos="8302"/>
      </w:tabs>
      <w:spacing w:line="360" w:lineRule="auto"/>
      <w:jc w:val="both"/>
    </w:pPr>
  </w:style>
  <w:style w:type="paragraph" w:styleId="TOC2">
    <w:name w:val="toc 2"/>
    <w:basedOn w:val="Normal"/>
    <w:next w:val="Normal"/>
    <w:autoRedefine/>
    <w:uiPriority w:val="39"/>
    <w:unhideWhenUsed/>
    <w:rsid w:val="000D1F36"/>
    <w:pPr>
      <w:tabs>
        <w:tab w:val="right" w:leader="dot" w:pos="8296"/>
      </w:tabs>
      <w:spacing w:line="360" w:lineRule="auto"/>
      <w:ind w:left="240"/>
      <w:jc w:val="both"/>
    </w:pPr>
    <w:rPr>
      <w:rFonts w:ascii="Calibri" w:hAnsi="Calibri" w:cs="Calibri"/>
      <w:noProof/>
      <w:lang w:val="en-IE"/>
    </w:rPr>
  </w:style>
  <w:style w:type="paragraph" w:styleId="TOC3">
    <w:name w:val="toc 3"/>
    <w:basedOn w:val="Normal"/>
    <w:next w:val="Normal"/>
    <w:autoRedefine/>
    <w:uiPriority w:val="39"/>
    <w:unhideWhenUsed/>
    <w:rsid w:val="000D1F36"/>
    <w:pPr>
      <w:ind w:left="480"/>
    </w:pPr>
  </w:style>
  <w:style w:type="table" w:customStyle="1" w:styleId="TableGrid1">
    <w:name w:val="Table Grid1"/>
    <w:basedOn w:val="TableNormal"/>
    <w:rsid w:val="000D1F36"/>
    <w:pPr>
      <w:spacing w:after="0"/>
    </w:pPr>
    <w:rPr>
      <w:rFonts w:ascii="Calibri" w:eastAsia="Calibri" w:hAnsi="Calibri" w:cs="Times New Roman"/>
      <w:lang w:val="en-GB"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D1F36"/>
    <w:pPr>
      <w:spacing w:after="0"/>
    </w:pPr>
    <w:rPr>
      <w:rFonts w:ascii="Calibri" w:eastAsia="Calibri" w:hAnsi="Calibri" w:cs="Times New Roman"/>
      <w:lang w:val="en-GB"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D1F36"/>
    <w:rPr>
      <w:color w:val="605E5C"/>
      <w:shd w:val="clear" w:color="auto" w:fill="E1DFDD"/>
    </w:rPr>
  </w:style>
  <w:style w:type="character" w:styleId="Strong">
    <w:name w:val="Strong"/>
    <w:uiPriority w:val="22"/>
    <w:qFormat/>
    <w:rsid w:val="000D1F36"/>
    <w:rPr>
      <w:b/>
      <w:bCs/>
    </w:rPr>
  </w:style>
  <w:style w:type="character" w:customStyle="1" w:styleId="apple-tab-span">
    <w:name w:val="apple-tab-span"/>
    <w:rsid w:val="000D1F36"/>
  </w:style>
  <w:style w:type="character" w:customStyle="1" w:styleId="authors">
    <w:name w:val="authors"/>
    <w:rsid w:val="000D1F36"/>
  </w:style>
  <w:style w:type="character" w:customStyle="1" w:styleId="Date1">
    <w:name w:val="Date1"/>
    <w:rsid w:val="000D1F36"/>
  </w:style>
  <w:style w:type="character" w:customStyle="1" w:styleId="arttitle">
    <w:name w:val="art_title"/>
    <w:rsid w:val="000D1F36"/>
  </w:style>
  <w:style w:type="character" w:customStyle="1" w:styleId="serialtitle">
    <w:name w:val="serial_title"/>
    <w:rsid w:val="000D1F36"/>
  </w:style>
  <w:style w:type="character" w:customStyle="1" w:styleId="volumeissue">
    <w:name w:val="volume_issue"/>
    <w:rsid w:val="000D1F36"/>
  </w:style>
  <w:style w:type="character" w:customStyle="1" w:styleId="pagerange">
    <w:name w:val="page_range"/>
    <w:rsid w:val="000D1F36"/>
  </w:style>
  <w:style w:type="character" w:customStyle="1" w:styleId="doilink">
    <w:name w:val="doi_link"/>
    <w:rsid w:val="000D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ranet.ucd.ie/sirc/completedriskassessments/engineeringworkshopriskassessmentskmn/index.html" TargetMode="External"/><Relationship Id="rId21" Type="http://schemas.openxmlformats.org/officeDocument/2006/relationships/hyperlink" Target="mailto:aed@ucd.ie" TargetMode="External"/><Relationship Id="rId42" Type="http://schemas.openxmlformats.org/officeDocument/2006/relationships/hyperlink" Target="https://intranet.ucd.ie/sirc/completedriskassessments/generalriskassessmentsa/index.html" TargetMode="External"/><Relationship Id="rId47" Type="http://schemas.openxmlformats.org/officeDocument/2006/relationships/hyperlink" Target="https://intranet.ucd.ie/sirc/completedriskassessments/generalriskassessmentsa/index.html" TargetMode="External"/><Relationship Id="rId63" Type="http://schemas.openxmlformats.org/officeDocument/2006/relationships/hyperlink" Target="https://intranet.ucd.ie/sirc/completedriskassessments/chemicalriskassessmentsc/index.html" TargetMode="External"/><Relationship Id="rId68" Type="http://schemas.openxmlformats.org/officeDocument/2006/relationships/hyperlink" Target="https://intranet.ucd.ie/sirc/completedriskassessments/chemicalriskassessmentsc/index.html" TargetMode="External"/><Relationship Id="rId84" Type="http://schemas.openxmlformats.org/officeDocument/2006/relationships/hyperlink" Target="https://intranet.ucd.ie/sirc/completedriskassessments/generallabriskassessmentse/index.html" TargetMode="External"/><Relationship Id="rId89" Type="http://schemas.openxmlformats.org/officeDocument/2006/relationships/hyperlink" Target="https://intranet.ucd.ie/sirc/completedriskassessments/generallabriskassessmentse/index.html" TargetMode="External"/><Relationship Id="rId112" Type="http://schemas.openxmlformats.org/officeDocument/2006/relationships/hyperlink" Target="https://intranet.ucd.ie/sirc/safetydocumentsandguides/fieldworksafety/index.html" TargetMode="External"/><Relationship Id="rId16" Type="http://schemas.microsoft.com/office/2011/relationships/commentsExtended" Target="commentsExtended.xml"/><Relationship Id="rId107" Type="http://schemas.openxmlformats.org/officeDocument/2006/relationships/hyperlink" Target="https://intranet.ucd.ie/sirc/completedriskassessments/generallabriskassessmentse/index.html" TargetMode="External"/><Relationship Id="rId11" Type="http://schemas.openxmlformats.org/officeDocument/2006/relationships/hyperlink" Target="http://www.ucd.ie/sirc/healthsafety/safetystatements/" TargetMode="External"/><Relationship Id="rId32" Type="http://schemas.openxmlformats.org/officeDocument/2006/relationships/hyperlink" Target="https://intranet.ucd.ie/sirc/completedriskassessments/generalriskassessmentsa/index.html" TargetMode="External"/><Relationship Id="rId37" Type="http://schemas.openxmlformats.org/officeDocument/2006/relationships/hyperlink" Target="https://intranet.ucd.ie/sirc/completedriskassessments/generalriskassessmentsa/index.html" TargetMode="External"/><Relationship Id="rId53" Type="http://schemas.openxmlformats.org/officeDocument/2006/relationships/hyperlink" Target="https://intranet.ucd.ie/sirc/completedriskassessments/officeriskassessmentsb/index.html" TargetMode="External"/><Relationship Id="rId58" Type="http://schemas.openxmlformats.org/officeDocument/2006/relationships/hyperlink" Target="https://intranet.ucd.ie/sirc/completedriskassessments/chemicalriskassessmentsc/index.html" TargetMode="External"/><Relationship Id="rId74" Type="http://schemas.openxmlformats.org/officeDocument/2006/relationships/hyperlink" Target="https://intranet.ucd.ie/sirc/completedriskassessments/biologicalriskassessmentsd/index.html" TargetMode="External"/><Relationship Id="rId79" Type="http://schemas.openxmlformats.org/officeDocument/2006/relationships/hyperlink" Target="https://intranet.ucd.ie/sirc/completedriskassessments/generallabriskassessmentse/index.html" TargetMode="External"/><Relationship Id="rId102" Type="http://schemas.openxmlformats.org/officeDocument/2006/relationships/hyperlink" Target="https://intranet.ucd.ie/sirc/completedriskassessments/generallabriskassessmentse/index.html" TargetMode="External"/><Relationship Id="rId123" Type="http://schemas.openxmlformats.org/officeDocument/2006/relationships/hyperlink" Target="https://intranet.ucd.ie/sirc/safetyselfassessmentchecklists/index.html" TargetMode="External"/><Relationship Id="rId128" Type="http://schemas.openxmlformats.org/officeDocument/2006/relationships/image" Target="media/image4.emf"/><Relationship Id="rId5" Type="http://schemas.openxmlformats.org/officeDocument/2006/relationships/footnotes" Target="footnotes.xml"/><Relationship Id="rId90" Type="http://schemas.openxmlformats.org/officeDocument/2006/relationships/hyperlink" Target="https://intranet.ucd.ie/sirc/completedriskassessments/generallabriskassessmentse/index.html" TargetMode="External"/><Relationship Id="rId95" Type="http://schemas.openxmlformats.org/officeDocument/2006/relationships/hyperlink" Target="https://intranet.ucd.ie/sirc/completedriskassessments/generallabriskassessmentse/index.html" TargetMode="External"/><Relationship Id="rId22" Type="http://schemas.openxmlformats.org/officeDocument/2006/relationships/hyperlink" Target="https://www.tandfonline.com/doi/full/10.1080/17435390.2019.1621402" TargetMode="External"/><Relationship Id="rId27" Type="http://schemas.openxmlformats.org/officeDocument/2006/relationships/hyperlink" Target="https://intranet.ucd.ie/sirc/safetydocuments/index.html" TargetMode="External"/><Relationship Id="rId43" Type="http://schemas.openxmlformats.org/officeDocument/2006/relationships/hyperlink" Target="https://intranet.ucd.ie/sirc/completedriskassessments/generalriskassessmentsa/index.html" TargetMode="External"/><Relationship Id="rId48" Type="http://schemas.openxmlformats.org/officeDocument/2006/relationships/hyperlink" Target="https://intranet.ucd.ie/sirc/completedriskassessments/generalriskassessmentsa/index.html" TargetMode="External"/><Relationship Id="rId64" Type="http://schemas.openxmlformats.org/officeDocument/2006/relationships/hyperlink" Target="https://intranet.ucd.ie/sirc/completedriskassessments/chemicalriskassessmentsc/index.html" TargetMode="External"/><Relationship Id="rId69" Type="http://schemas.openxmlformats.org/officeDocument/2006/relationships/hyperlink" Target="https://intranet.ucd.ie/sirc/completedriskassessments/chemicalriskassessmentsc/index.html" TargetMode="External"/><Relationship Id="rId113" Type="http://schemas.openxmlformats.org/officeDocument/2006/relationships/hyperlink" Target="https://intranet.ucd.ie/sirc/completedriskassessments/fieldworkriskassessmentsh/index.html" TargetMode="External"/><Relationship Id="rId118" Type="http://schemas.openxmlformats.org/officeDocument/2006/relationships/hyperlink" Target="https://intranet.ucd.ie/sirc/completedriskassessments/engineeringworkshopriskassessmentskmn/index.html" TargetMode="External"/><Relationship Id="rId80" Type="http://schemas.openxmlformats.org/officeDocument/2006/relationships/hyperlink" Target="https://intranet.ucd.ie/sirc/completedriskassessments/generallabriskassessmentse/index.html" TargetMode="External"/><Relationship Id="rId85" Type="http://schemas.openxmlformats.org/officeDocument/2006/relationships/hyperlink" Target="https://intranet.ucd.ie/sirc/completedriskassessments/generallabriskassessmentse/index.html" TargetMode="External"/><Relationship Id="rId12" Type="http://schemas.openxmlformats.org/officeDocument/2006/relationships/hyperlink" Target="http://www.ucd.ie/sirc/healthsafety/safetystatements/" TargetMode="External"/><Relationship Id="rId17" Type="http://schemas.microsoft.com/office/2016/09/relationships/commentsIds" Target="commentsIds.xml"/><Relationship Id="rId33" Type="http://schemas.openxmlformats.org/officeDocument/2006/relationships/hyperlink" Target="https://intranet.ucd.ie/sirc/completedriskassessments/generalriskassessmentsa/index.html" TargetMode="External"/><Relationship Id="rId38" Type="http://schemas.openxmlformats.org/officeDocument/2006/relationships/hyperlink" Target="https://intranet.ucd.ie/sirc/completedriskassessments/generalriskassessmentsa/index.html" TargetMode="External"/><Relationship Id="rId59" Type="http://schemas.openxmlformats.org/officeDocument/2006/relationships/hyperlink" Target="https://intranet.ucd.ie/sirc/completedriskassessments/chemicalriskassessmentsc/index.html" TargetMode="External"/><Relationship Id="rId103" Type="http://schemas.openxmlformats.org/officeDocument/2006/relationships/hyperlink" Target="https://intranet.ucd.ie/sirc/completedriskassessments/generallabriskassessmentse/index.html" TargetMode="External"/><Relationship Id="rId108" Type="http://schemas.openxmlformats.org/officeDocument/2006/relationships/hyperlink" Target="https://intranet.ucd.ie/sirc/index.html" TargetMode="External"/><Relationship Id="rId124" Type="http://schemas.openxmlformats.org/officeDocument/2006/relationships/hyperlink" Target="http://www.poisons.ie/" TargetMode="External"/><Relationship Id="rId129" Type="http://schemas.openxmlformats.org/officeDocument/2006/relationships/hyperlink" Target="https://www.ucd.ie/bioenvsci/t4media/UCD%20SIRC%20Office%20Incident%20Report%20Form_%20Sept%202022_Editable%20PDF%20(1).pdf" TargetMode="External"/><Relationship Id="rId54" Type="http://schemas.openxmlformats.org/officeDocument/2006/relationships/hyperlink" Target="https://intranet.ucd.ie/sirc/completedriskassessments/officeriskassessmentsb/index.html" TargetMode="External"/><Relationship Id="rId70" Type="http://schemas.openxmlformats.org/officeDocument/2006/relationships/hyperlink" Target="https://intranet.ucd.ie/sirc/completedriskassessments/chemicalriskassessmentsc/index.html" TargetMode="External"/><Relationship Id="rId75" Type="http://schemas.openxmlformats.org/officeDocument/2006/relationships/hyperlink" Target="https://intranet.ucd.ie/sirc/completedriskassessments/biologicalriskassessmentsd/index.html" TargetMode="External"/><Relationship Id="rId91" Type="http://schemas.openxmlformats.org/officeDocument/2006/relationships/hyperlink" Target="https://intranet.ucd.ie/sirc/completedriskassessments/generallabriskassessmentse/index.html" TargetMode="External"/><Relationship Id="rId96" Type="http://schemas.openxmlformats.org/officeDocument/2006/relationships/hyperlink" Target="https://intranet.ucd.ie/sirc/completedriskassessments/generallabriskassessmentse/index.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ranet.ucd.ie/sirc/riskassessmenttemplates/index.html" TargetMode="External"/><Relationship Id="rId28" Type="http://schemas.openxmlformats.org/officeDocument/2006/relationships/hyperlink" Target="https://intranet.ucd.ie/sirc/safetydocuments/index.html" TargetMode="External"/><Relationship Id="rId49" Type="http://schemas.openxmlformats.org/officeDocument/2006/relationships/hyperlink" Target="https://intranet.ucd.ie/sirc/completedriskassessments/generalriskassessmentsa/index.html" TargetMode="External"/><Relationship Id="rId114" Type="http://schemas.openxmlformats.org/officeDocument/2006/relationships/hyperlink" Target="https://intranet.ucd.ie/sirc/completedriskassessments/fieldworkriskassessmentsh/index.html" TargetMode="External"/><Relationship Id="rId119" Type="http://schemas.openxmlformats.org/officeDocument/2006/relationships/hyperlink" Target="https://intranet.ucd.ie/sirc/completedriskassessments/engineeringworkshopriskassessmentskmn/index.html" TargetMode="External"/><Relationship Id="rId44" Type="http://schemas.openxmlformats.org/officeDocument/2006/relationships/hyperlink" Target="https://intranet.ucd.ie/sirc/completedriskassessments/generalriskassessmentsa/index.html" TargetMode="External"/><Relationship Id="rId60" Type="http://schemas.openxmlformats.org/officeDocument/2006/relationships/hyperlink" Target="https://intranet.ucd.ie/sirc/completedriskassessments/chemicalriskassessmentsc/index.html" TargetMode="External"/><Relationship Id="rId65" Type="http://schemas.openxmlformats.org/officeDocument/2006/relationships/hyperlink" Target="https://intranet.ucd.ie/sirc/completedriskassessments/chemicalriskassessmentsc/index.html" TargetMode="External"/><Relationship Id="rId81" Type="http://schemas.openxmlformats.org/officeDocument/2006/relationships/hyperlink" Target="https://intranet.ucd.ie/sirc/completedriskassessments/generallabriskassessmentse/index.html" TargetMode="External"/><Relationship Id="rId86" Type="http://schemas.openxmlformats.org/officeDocument/2006/relationships/hyperlink" Target="https://intranet.ucd.ie/sirc/completedriskassessments/generallabriskassessmentse/index.html" TargetMode="External"/><Relationship Id="rId130" Type="http://schemas.openxmlformats.org/officeDocument/2006/relationships/fontTable" Target="fontTable.xml"/><Relationship Id="rId13" Type="http://schemas.openxmlformats.org/officeDocument/2006/relationships/image" Target="media/image2.png"/><Relationship Id="rId18" Type="http://schemas.openxmlformats.org/officeDocument/2006/relationships/hyperlink" Target="http://www.poisons.ie/" TargetMode="External"/><Relationship Id="rId39" Type="http://schemas.openxmlformats.org/officeDocument/2006/relationships/hyperlink" Target="https://intranet.ucd.ie/sirc/completedriskassessments/generalriskassessmentsa/index.html" TargetMode="External"/><Relationship Id="rId109" Type="http://schemas.openxmlformats.org/officeDocument/2006/relationships/hyperlink" Target="https://intranet.ucd.ie/sirc/index.html" TargetMode="External"/><Relationship Id="rId34" Type="http://schemas.openxmlformats.org/officeDocument/2006/relationships/hyperlink" Target="https://intranet.ucd.ie/sirc/completedriskassessments/generalriskassessmentsa/index.html" TargetMode="External"/><Relationship Id="rId50" Type="http://schemas.openxmlformats.org/officeDocument/2006/relationships/hyperlink" Target="https://intranet.ucd.ie/sirc/completedriskassessments/officeriskassessmentsb/index.html" TargetMode="External"/><Relationship Id="rId55" Type="http://schemas.openxmlformats.org/officeDocument/2006/relationships/hyperlink" Target="https://intranet.ucd.ie/sirc/completedriskassessments/chemicalriskassessmentsc/index.html" TargetMode="External"/><Relationship Id="rId76" Type="http://schemas.openxmlformats.org/officeDocument/2006/relationships/hyperlink" Target="https://intranet.ucd.ie/sirc/completedriskassessments/biologicalriskassessmentsd/index.html" TargetMode="External"/><Relationship Id="rId97" Type="http://schemas.openxmlformats.org/officeDocument/2006/relationships/hyperlink" Target="https://intranet.ucd.ie/sirc/completedriskassessments/generallabriskassessmentse/index.html" TargetMode="External"/><Relationship Id="rId104" Type="http://schemas.openxmlformats.org/officeDocument/2006/relationships/hyperlink" Target="https://intranet.ucd.ie/sirc/completedriskassessments/generallabriskassessmentse/index.html" TargetMode="External"/><Relationship Id="rId120" Type="http://schemas.openxmlformats.org/officeDocument/2006/relationships/hyperlink" Target="https://intranet.ucd.ie/sirc/completedriskassessments/engineeringworkshopriskassessmentskmn/index.html" TargetMode="External"/><Relationship Id="rId125" Type="http://schemas.openxmlformats.org/officeDocument/2006/relationships/hyperlink" Target="http://www.ucd.ie/sirc" TargetMode="External"/><Relationship Id="rId7" Type="http://schemas.openxmlformats.org/officeDocument/2006/relationships/image" Target="media/image1.emf"/><Relationship Id="rId71" Type="http://schemas.openxmlformats.org/officeDocument/2006/relationships/hyperlink" Target="https://intranet.ucd.ie/sirc/completedriskassessments/biologicalriskassessmentsd/index.html" TargetMode="External"/><Relationship Id="rId92" Type="http://schemas.openxmlformats.org/officeDocument/2006/relationships/hyperlink" Target="https://intranet.ucd.ie/sirc/completedriskassessments/generallabriskassessmentse/index.html" TargetMode="External"/><Relationship Id="rId2" Type="http://schemas.openxmlformats.org/officeDocument/2006/relationships/styles" Target="styles.xml"/><Relationship Id="rId29" Type="http://schemas.openxmlformats.org/officeDocument/2006/relationships/hyperlink" Target="https://intranet.ucd.ie/sirc/completedriskassessments/index.html" TargetMode="External"/><Relationship Id="rId24" Type="http://schemas.openxmlformats.org/officeDocument/2006/relationships/hyperlink" Target="http://www.ucd.ie/sirc/healthsafety/workplacesafety/officesafety/" TargetMode="External"/><Relationship Id="rId40" Type="http://schemas.openxmlformats.org/officeDocument/2006/relationships/hyperlink" Target="https://intranet.ucd.ie/sirc/completedriskassessments/generalriskassessmentsa/index.html" TargetMode="External"/><Relationship Id="rId45" Type="http://schemas.openxmlformats.org/officeDocument/2006/relationships/hyperlink" Target="https://intranet.ucd.ie/sirc/completedriskassessments/generalriskassessmentsa/index.html" TargetMode="External"/><Relationship Id="rId66" Type="http://schemas.openxmlformats.org/officeDocument/2006/relationships/hyperlink" Target="https://intranet.ucd.ie/sirc/completedriskassessments/chemicalriskassessmentsc/index.html" TargetMode="External"/><Relationship Id="rId87" Type="http://schemas.openxmlformats.org/officeDocument/2006/relationships/hyperlink" Target="https://intranet.ucd.ie/sirc/completedriskassessments/generallabriskassessmentse/index.html" TargetMode="External"/><Relationship Id="rId110" Type="http://schemas.openxmlformats.org/officeDocument/2006/relationships/hyperlink" Target="https://intranet.ucd.ie/sirc/completedriskassessments/fieldworkriskassessmentsh/index.html" TargetMode="External"/><Relationship Id="rId115" Type="http://schemas.openxmlformats.org/officeDocument/2006/relationships/hyperlink" Target="https://intranet.ucd.ie/sirc/completedriskassessments/engineeringworkshopriskassessmentskmn/index.html" TargetMode="External"/><Relationship Id="rId131" Type="http://schemas.openxmlformats.org/officeDocument/2006/relationships/theme" Target="theme/theme1.xml"/><Relationship Id="rId61" Type="http://schemas.openxmlformats.org/officeDocument/2006/relationships/hyperlink" Target="https://intranet.ucd.ie/sirc/completedriskassessments/chemicalriskassessmentsc/index.html" TargetMode="External"/><Relationship Id="rId82" Type="http://schemas.openxmlformats.org/officeDocument/2006/relationships/hyperlink" Target="https://intranet.ucd.ie/sirc/completedriskassessments/generallabriskassessmentse/index.html" TargetMode="External"/><Relationship Id="rId19" Type="http://schemas.openxmlformats.org/officeDocument/2006/relationships/hyperlink" Target="https://www.ucd.ie/bioenvsci/t4media/UCD%20SIRC%20Office%20Incident%20Report%20Form_%20Sept%202022_Editable%20PDF%20(1).pdf" TargetMode="External"/><Relationship Id="rId14" Type="http://schemas.openxmlformats.org/officeDocument/2006/relationships/image" Target="media/image3.png"/><Relationship Id="rId30" Type="http://schemas.openxmlformats.org/officeDocument/2006/relationships/hyperlink" Target="https://intranet.ucd.ie/sirc/completedriskassessments/generalriskassessmentsa/index.html" TargetMode="External"/><Relationship Id="rId35" Type="http://schemas.openxmlformats.org/officeDocument/2006/relationships/hyperlink" Target="https://intranet.ucd.ie/sirc/completedriskassessments/generalriskassessmentsa/index.html" TargetMode="External"/><Relationship Id="rId56" Type="http://schemas.openxmlformats.org/officeDocument/2006/relationships/hyperlink" Target="https://intranet.ucd.ie/sirc/completedriskassessments/chemicalriskassessmentsc/index.html" TargetMode="External"/><Relationship Id="rId77" Type="http://schemas.openxmlformats.org/officeDocument/2006/relationships/hyperlink" Target="https://intranet.ucd.ie/sirc/completedriskassessments/biologicalriskassessmentsd/index.html" TargetMode="External"/><Relationship Id="rId100" Type="http://schemas.openxmlformats.org/officeDocument/2006/relationships/hyperlink" Target="https://intranet.ucd.ie/sirc/completedriskassessments/generallabriskassessmentse/index.html" TargetMode="External"/><Relationship Id="rId105" Type="http://schemas.openxmlformats.org/officeDocument/2006/relationships/hyperlink" Target="https://intranet.ucd.ie/sirc/completedriskassessments/generallabriskassessmentse/index.html" TargetMode="External"/><Relationship Id="rId126" Type="http://schemas.openxmlformats.org/officeDocument/2006/relationships/hyperlink" Target="http://www.poisons.ie/" TargetMode="External"/><Relationship Id="rId8" Type="http://schemas.openxmlformats.org/officeDocument/2006/relationships/header" Target="header1.xml"/><Relationship Id="rId51" Type="http://schemas.openxmlformats.org/officeDocument/2006/relationships/hyperlink" Target="https://intranet.ucd.ie/sirc/completedriskassessments/officeriskassessmentsb/index.html" TargetMode="External"/><Relationship Id="rId72" Type="http://schemas.openxmlformats.org/officeDocument/2006/relationships/hyperlink" Target="https://intranet.ucd.ie/sirc/completedriskassessments/biologicalriskassessmentsd/index.html" TargetMode="External"/><Relationship Id="rId93" Type="http://schemas.openxmlformats.org/officeDocument/2006/relationships/hyperlink" Target="https://intranet.ucd.ie/sirc/completedriskassessments/generallabriskassessmentse/index.html" TargetMode="External"/><Relationship Id="rId98" Type="http://schemas.openxmlformats.org/officeDocument/2006/relationships/hyperlink" Target="https://intranet.ucd.ie/sirc/completedriskassessments/generallabriskassessmentse/index.html" TargetMode="External"/><Relationship Id="rId121" Type="http://schemas.openxmlformats.org/officeDocument/2006/relationships/hyperlink" Target="https://intranet.ucd.ie/sirc/riskassessmenttemplates/index.html" TargetMode="External"/><Relationship Id="rId3" Type="http://schemas.openxmlformats.org/officeDocument/2006/relationships/settings" Target="settings.xml"/><Relationship Id="rId25" Type="http://schemas.openxmlformats.org/officeDocument/2006/relationships/hyperlink" Target="http://www.ucd.ie/sirc/healthsafety/workplacesafety/fieldworksafety/" TargetMode="External"/><Relationship Id="rId46" Type="http://schemas.openxmlformats.org/officeDocument/2006/relationships/hyperlink" Target="https://intranet.ucd.ie/sirc/completedriskassessments/generalriskassessmentsa/index.html" TargetMode="External"/><Relationship Id="rId67" Type="http://schemas.openxmlformats.org/officeDocument/2006/relationships/hyperlink" Target="https://intranet.ucd.ie/sirc/completedriskassessments/chemicalriskassessmentsc/index.html" TargetMode="External"/><Relationship Id="rId116" Type="http://schemas.openxmlformats.org/officeDocument/2006/relationships/hyperlink" Target="https://intranet.ucd.ie/sirc/completedriskassessments/engineeringworkshopriskassessmentskmn/index.html" TargetMode="External"/><Relationship Id="rId20" Type="http://schemas.openxmlformats.org/officeDocument/2006/relationships/hyperlink" Target="mailto:sirc@ucd.ie" TargetMode="External"/><Relationship Id="rId41" Type="http://schemas.openxmlformats.org/officeDocument/2006/relationships/hyperlink" Target="https://intranet.ucd.ie/sirc/completedriskassessments/generalriskassessmentsa/index.html" TargetMode="External"/><Relationship Id="rId62" Type="http://schemas.openxmlformats.org/officeDocument/2006/relationships/hyperlink" Target="https://intranet.ucd.ie/sirc/completedriskassessments/chemicalriskassessmentsc/index.html" TargetMode="External"/><Relationship Id="rId83" Type="http://schemas.openxmlformats.org/officeDocument/2006/relationships/hyperlink" Target="https://intranet.ucd.ie/sirc/completedriskassessments/generallabriskassessmentse/index.html" TargetMode="External"/><Relationship Id="rId88" Type="http://schemas.openxmlformats.org/officeDocument/2006/relationships/hyperlink" Target="https://intranet.ucd.ie/sirc/completedriskassessments/generallabriskassessmentse/index.html" TargetMode="External"/><Relationship Id="rId111" Type="http://schemas.openxmlformats.org/officeDocument/2006/relationships/hyperlink" Target="https://intranet.ucd.ie/sirc/completedriskassessments/fieldworkriskassessmentsh/index.html" TargetMode="External"/><Relationship Id="rId15" Type="http://schemas.openxmlformats.org/officeDocument/2006/relationships/comments" Target="comments.xml"/><Relationship Id="rId36" Type="http://schemas.openxmlformats.org/officeDocument/2006/relationships/hyperlink" Target="https://intranet.ucd.ie/sirc/completedriskassessments/generalriskassessmentsa/index.html" TargetMode="External"/><Relationship Id="rId57" Type="http://schemas.openxmlformats.org/officeDocument/2006/relationships/hyperlink" Target="https://intranet.ucd.ie/sirc/completedriskassessments/chemicalriskassessmentsc/index.html" TargetMode="External"/><Relationship Id="rId106" Type="http://schemas.openxmlformats.org/officeDocument/2006/relationships/hyperlink" Target="https://intranet.ucd.ie/sirc/completedriskassessments/generallabriskassessmentse/index.html" TargetMode="External"/><Relationship Id="rId127" Type="http://schemas.openxmlformats.org/officeDocument/2006/relationships/hyperlink" Target="http://www.ucd.ie/sirc" TargetMode="External"/><Relationship Id="rId10" Type="http://schemas.openxmlformats.org/officeDocument/2006/relationships/hyperlink" Target="http://www.ucd.ie/sirc/healthsafety/safetystatements/" TargetMode="External"/><Relationship Id="rId31" Type="http://schemas.openxmlformats.org/officeDocument/2006/relationships/hyperlink" Target="https://intranet.ucd.ie/sirc/completedriskassessments/generalriskassessmentsa/index.html" TargetMode="External"/><Relationship Id="rId52" Type="http://schemas.openxmlformats.org/officeDocument/2006/relationships/hyperlink" Target="https://intranet.ucd.ie/sirc/completedriskassessments/officeriskassessmentsb/index.html" TargetMode="External"/><Relationship Id="rId73" Type="http://schemas.openxmlformats.org/officeDocument/2006/relationships/hyperlink" Target="https://intranet.ucd.ie/sirc/completedriskassessments/biologicalriskassessmentsd/index.html" TargetMode="External"/><Relationship Id="rId78" Type="http://schemas.openxmlformats.org/officeDocument/2006/relationships/hyperlink" Target="https://intranet.ucd.ie/sirc/completedriskassessments/biologicalriskassessmentsd/index.html" TargetMode="External"/><Relationship Id="rId94" Type="http://schemas.openxmlformats.org/officeDocument/2006/relationships/hyperlink" Target="https://intranet.ucd.ie/sirc/completedriskassessments/generallabriskassessmentse/index.html" TargetMode="External"/><Relationship Id="rId99" Type="http://schemas.openxmlformats.org/officeDocument/2006/relationships/hyperlink" Target="https://intranet.ucd.ie/sirc/completedriskassessments/generallabriskassessmentse/index.html" TargetMode="External"/><Relationship Id="rId101" Type="http://schemas.openxmlformats.org/officeDocument/2006/relationships/hyperlink" Target="https://intranet.ucd.ie/sirc/completedriskassessments/generallabriskassessmentse/index.html" TargetMode="External"/><Relationship Id="rId122" Type="http://schemas.openxmlformats.org/officeDocument/2006/relationships/hyperlink" Target="https://intranet.ucd.ie/sirc/safetyselfassessmentchecklists/index.html"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intranet.ucd.ie/sirc/safetydocum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39</Pages>
  <Words>9866</Words>
  <Characters>56239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dc:creator>
  <cp:keywords/>
  <dc:description/>
  <cp:lastModifiedBy>Gwyneth MacMaster</cp:lastModifiedBy>
  <cp:revision>151</cp:revision>
  <dcterms:created xsi:type="dcterms:W3CDTF">2019-10-11T08:54:00Z</dcterms:created>
  <dcterms:modified xsi:type="dcterms:W3CDTF">2024-03-08T15:33:00Z</dcterms:modified>
</cp:coreProperties>
</file>